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16763D" w:rsidP="0016763D">
      <w:pPr>
        <w:spacing w:line="240" w:lineRule="auto"/>
        <w:jc w:val="center"/>
        <w:rPr>
          <w:i/>
          <w:iCs/>
          <w:rtl/>
        </w:rPr>
      </w:pPr>
      <w:r w:rsidRPr="0016763D">
        <w:rPr>
          <w:rFonts w:asciiTheme="majorBidi" w:eastAsia="Calibri" w:hAnsiTheme="majorBidi" w:cstheme="majorBidi"/>
          <w:i/>
          <w:iCs/>
          <w:sz w:val="48"/>
          <w:szCs w:val="48"/>
          <w:rtl/>
        </w:rPr>
        <w:t>الخبراء</w:t>
      </w:r>
    </w:p>
    <w:p w:rsidR="0016763D" w:rsidRPr="005B4E84" w:rsidRDefault="0016763D" w:rsidP="0016763D">
      <w:pPr>
        <w:pStyle w:val="papersubtitle"/>
        <w:bidi/>
        <w:rPr>
          <w:i/>
          <w:iCs/>
          <w:rtl/>
        </w:rPr>
      </w:pPr>
      <w:r w:rsidRPr="005B4E84">
        <w:rPr>
          <w:i/>
          <w:iCs/>
          <w:rtl/>
        </w:rPr>
        <w:t xml:space="preserve">بحث  فى </w:t>
      </w:r>
      <w:r w:rsidRPr="005B4E84">
        <w:rPr>
          <w:rFonts w:hint="cs"/>
          <w:i/>
          <w:iCs/>
          <w:rtl/>
        </w:rPr>
        <w:t>نظام القضاء</w:t>
      </w:r>
    </w:p>
    <w:p w:rsidR="008B2644" w:rsidRDefault="008B2644" w:rsidP="008B2644">
      <w:pPr>
        <w:pStyle w:val="papersubtitle"/>
        <w:bidi/>
        <w:rPr>
          <w:i/>
          <w:iCs/>
          <w:sz w:val="24"/>
          <w:szCs w:val="24"/>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عطالله</w:t>
      </w:r>
      <w:proofErr w:type="spellEnd"/>
    </w:p>
    <w:p w:rsidR="008B2644" w:rsidRDefault="008B2644" w:rsidP="008B2644">
      <w:pPr>
        <w:pStyle w:val="papersubtitle"/>
        <w:bidi/>
        <w:rPr>
          <w:i/>
          <w:iCs/>
          <w:sz w:val="24"/>
          <w:szCs w:val="24"/>
        </w:rPr>
      </w:pPr>
      <w:r>
        <w:rPr>
          <w:rFonts w:hint="cs"/>
          <w:i/>
          <w:iCs/>
          <w:sz w:val="24"/>
          <w:szCs w:val="24"/>
          <w:rtl/>
        </w:rPr>
        <w:t>قسم الفقه وأصوله</w:t>
      </w:r>
    </w:p>
    <w:p w:rsidR="008B2644" w:rsidRDefault="008B2644" w:rsidP="008B2644">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8B2644" w:rsidRDefault="008B2644" w:rsidP="008B2644">
      <w:pPr>
        <w:pStyle w:val="papersubtitle"/>
        <w:bidi/>
        <w:rPr>
          <w:i/>
          <w:iCs/>
          <w:sz w:val="24"/>
          <w:szCs w:val="24"/>
          <w:lang w:bidi="ar-EG"/>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8B2644" w:rsidRDefault="008B2644" w:rsidP="008B2644">
      <w:pPr>
        <w:pStyle w:val="papersubtitle"/>
        <w:bidi/>
        <w:rPr>
          <w:rFonts w:hint="cs"/>
          <w:i/>
          <w:iCs/>
          <w:sz w:val="24"/>
          <w:szCs w:val="24"/>
          <w:rtl/>
        </w:rPr>
      </w:pPr>
      <w:r>
        <w:rPr>
          <w:i/>
          <w:iCs/>
          <w:sz w:val="24"/>
          <w:szCs w:val="24"/>
        </w:rPr>
        <w:t>Hala.ahmed@mediu.ws</w:t>
      </w:r>
    </w:p>
    <w:p w:rsidR="0016763D" w:rsidRDefault="0016763D" w:rsidP="0016763D">
      <w:pPr>
        <w:spacing w:after="120" w:line="240" w:lineRule="auto"/>
        <w:jc w:val="lowKashida"/>
        <w:rPr>
          <w:rFonts w:asciiTheme="majorBidi" w:hAnsiTheme="majorBidi" w:cstheme="majorBidi"/>
          <w:sz w:val="18"/>
          <w:szCs w:val="18"/>
          <w:rtl/>
        </w:rPr>
        <w:sectPr w:rsidR="0016763D" w:rsidSect="00BF7572">
          <w:pgSz w:w="11906" w:h="16838"/>
          <w:pgMar w:top="964" w:right="1021" w:bottom="964" w:left="1021" w:header="709" w:footer="709" w:gutter="0"/>
          <w:cols w:space="708"/>
          <w:bidi/>
          <w:rtlGutter/>
          <w:docGrid w:linePitch="360"/>
        </w:sectPr>
      </w:pPr>
    </w:p>
    <w:p w:rsidR="0016763D" w:rsidRPr="0016763D" w:rsidRDefault="0016763D" w:rsidP="0016763D">
      <w:p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rPr>
        <w:lastRenderedPageBreak/>
        <w:t xml:space="preserve">خلاصة ـــ هذا البحث يبحث في </w:t>
      </w:r>
      <w:r w:rsidRPr="0016763D">
        <w:rPr>
          <w:rFonts w:asciiTheme="majorBidi" w:eastAsia="Calibri" w:hAnsiTheme="majorBidi" w:cstheme="majorBidi"/>
          <w:b/>
          <w:bCs/>
          <w:sz w:val="18"/>
          <w:szCs w:val="18"/>
          <w:rtl/>
        </w:rPr>
        <w:t>الخبراء</w:t>
      </w:r>
    </w:p>
    <w:p w:rsidR="0016763D" w:rsidRPr="0016763D" w:rsidRDefault="0016763D" w:rsidP="0016763D">
      <w:p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rPr>
        <w:t>الكلمات المفتاحية : الوصول ، القاضي ، دراسة القانون</w:t>
      </w:r>
    </w:p>
    <w:p w:rsidR="0016763D" w:rsidRPr="0016763D" w:rsidRDefault="0016763D" w:rsidP="0016763D">
      <w:pPr>
        <w:pStyle w:val="a4"/>
        <w:numPr>
          <w:ilvl w:val="0"/>
          <w:numId w:val="1"/>
        </w:numPr>
        <w:spacing w:after="120"/>
        <w:jc w:val="center"/>
        <w:rPr>
          <w:rFonts w:asciiTheme="majorBidi" w:hAnsiTheme="majorBidi" w:cstheme="majorBidi"/>
          <w:b/>
          <w:bCs/>
          <w:sz w:val="18"/>
          <w:szCs w:val="18"/>
          <w:rtl/>
        </w:rPr>
      </w:pPr>
      <w:r w:rsidRPr="0016763D">
        <w:rPr>
          <w:rFonts w:asciiTheme="majorBidi" w:hAnsiTheme="majorBidi" w:cstheme="majorBidi"/>
          <w:b/>
          <w:bCs/>
          <w:sz w:val="18"/>
          <w:szCs w:val="18"/>
          <w:rtl/>
        </w:rPr>
        <w:t xml:space="preserve"> المقدمة</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tl/>
        </w:rPr>
      </w:pPr>
      <w:r w:rsidRPr="0016763D">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16763D">
        <w:rPr>
          <w:rFonts w:asciiTheme="majorBidi" w:eastAsia="Calibri" w:hAnsiTheme="majorBidi" w:cstheme="majorBidi"/>
          <w:b/>
          <w:bCs/>
          <w:sz w:val="18"/>
          <w:szCs w:val="18"/>
          <w:rtl/>
        </w:rPr>
        <w:t>الخبراء</w:t>
      </w:r>
    </w:p>
    <w:p w:rsidR="0016763D" w:rsidRPr="0016763D" w:rsidRDefault="0016763D" w:rsidP="0016763D">
      <w:pPr>
        <w:pStyle w:val="a3"/>
        <w:bidi/>
        <w:spacing w:before="0" w:beforeAutospacing="0" w:after="120" w:afterAutospacing="0"/>
        <w:jc w:val="center"/>
        <w:rPr>
          <w:rFonts w:asciiTheme="majorBidi" w:hAnsiTheme="majorBidi" w:cstheme="majorBidi"/>
          <w:b/>
          <w:bCs/>
          <w:sz w:val="18"/>
          <w:szCs w:val="18"/>
          <w:rtl/>
        </w:rPr>
      </w:pPr>
      <w:r w:rsidRPr="0016763D">
        <w:rPr>
          <w:rFonts w:asciiTheme="majorBidi" w:hAnsiTheme="majorBidi" w:cstheme="majorBidi"/>
          <w:b/>
          <w:bCs/>
          <w:sz w:val="18"/>
          <w:szCs w:val="18"/>
          <w:rtl/>
        </w:rPr>
        <w:t>عنوان المقال</w:t>
      </w:r>
    </w:p>
    <w:p w:rsidR="0016763D" w:rsidRPr="0016763D" w:rsidRDefault="0016763D" w:rsidP="0016763D">
      <w:pPr>
        <w:pStyle w:val="a3"/>
        <w:bidi/>
        <w:jc w:val="lowKashida"/>
        <w:rPr>
          <w:rFonts w:asciiTheme="majorBidi" w:hAnsiTheme="majorBidi" w:cstheme="majorBidi"/>
          <w:b/>
          <w:bCs/>
          <w:color w:val="000080"/>
          <w:sz w:val="18"/>
          <w:szCs w:val="18"/>
        </w:rPr>
      </w:pPr>
      <w:r w:rsidRPr="0016763D">
        <w:rPr>
          <w:rFonts w:asciiTheme="majorBidi" w:hAnsiTheme="majorBidi" w:cstheme="majorBidi"/>
          <w:b/>
          <w:bCs/>
          <w:color w:val="000080"/>
          <w:sz w:val="18"/>
          <w:szCs w:val="18"/>
          <w:rtl/>
        </w:rPr>
        <w:t>من أعوان القاضي: الخبراء:</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يحتاج القاضي كثيرًا إلى أهل الخبرة؛ للاستعانة بهم في الوصول إلى الحق وقت الحاجة, سواء أكانوا أطباء، أم مهندسين، أم محاسبين، أم تُجَّارًا، أم صُنَّاعًا، أم زُرَّاعًا, فالقاضي بالطبع هو رجل تخصص في دراسة القانون، وله دُربة وخبرة -كما سبق أن ذكرنا من صفاته- لكن لا يحيط بكل شيء علمًا، بل قد يغيب عنه أمور كثيرة يحتاج فيها إلى الخبراء.</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وفي بعض التنظيمات القضائية يوجد خبراء مخصوصون معينون في وزارة العدل، ولهم سُلّم، ولهم وظيفة مخصوصة، وترتيب معين يخضعون له إذا احتاج القاضي إلى الخبير منهم في جهة من الجهات يستعين به؛ حتى يأتي حكم القاضي دقيقًا صحيحًا صائبًا, لكن لو أنه حكم باجتهاده هو فقد لا تكون عنده خبرة بالموضوع المعروض عليه؛ ومن المؤكد أنه سيخبط خبط عشواء, يصيب أو يخطئ, وهذا مرفوض لأنه مجافٍ للعلم.</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 xml:space="preserve">إذًا: القاضي يحتاج إلى الخبراء الذين قد يكونون من الهيئة القضائية، وقد يكونون من خارج هذه الهيئة القضائية، فيكون لهم على كل حال تعويض مناسب يأخذونه من بيت المال, يوصي القاضي به حسب الأحوال، </w:t>
      </w:r>
      <w:r w:rsidRPr="0016763D">
        <w:rPr>
          <w:rFonts w:asciiTheme="majorBidi" w:hAnsiTheme="majorBidi" w:cstheme="majorBidi"/>
          <w:b/>
          <w:bCs/>
          <w:sz w:val="18"/>
          <w:szCs w:val="18"/>
          <w:rtl/>
          <w:lang w:bidi="ar-EG"/>
        </w:rPr>
        <w:t>و</w:t>
      </w:r>
      <w:r w:rsidRPr="0016763D">
        <w:rPr>
          <w:rFonts w:asciiTheme="majorBidi" w:hAnsiTheme="majorBidi" w:cstheme="majorBidi"/>
          <w:b/>
          <w:bCs/>
          <w:sz w:val="18"/>
          <w:szCs w:val="18"/>
          <w:rtl/>
        </w:rPr>
        <w:t>حسب الزمان والمكان.</w:t>
      </w:r>
    </w:p>
    <w:p w:rsidR="0016763D" w:rsidRPr="0016763D" w:rsidRDefault="0016763D" w:rsidP="0016763D">
      <w:pPr>
        <w:pStyle w:val="a3"/>
        <w:bidi/>
        <w:jc w:val="lowKashida"/>
        <w:rPr>
          <w:rFonts w:asciiTheme="majorBidi" w:hAnsiTheme="majorBidi" w:cstheme="majorBidi"/>
          <w:b/>
          <w:bCs/>
          <w:color w:val="000080"/>
          <w:sz w:val="18"/>
          <w:szCs w:val="18"/>
        </w:rPr>
      </w:pPr>
      <w:r w:rsidRPr="0016763D">
        <w:rPr>
          <w:rFonts w:asciiTheme="majorBidi" w:hAnsiTheme="majorBidi" w:cstheme="majorBidi"/>
          <w:b/>
          <w:bCs/>
          <w:color w:val="000080"/>
          <w:sz w:val="18"/>
          <w:szCs w:val="18"/>
          <w:rtl/>
        </w:rPr>
        <w:t>لكن: هل اشترط الفقهاء في الخبير بعض الشروط؟</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نعم؛ هناك شروط مخصوصة اشترطها الفقهاء في الخبير، منها:</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 أن يكون بصيرًا بعمله.</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 وأن يكون ذا نظر وفطنة.</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 وأن يكون مأمونًا عدلًا.</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 وأن يكون عارفًا بقيم الأشياء</w:t>
      </w:r>
      <w:r w:rsidRPr="0016763D">
        <w:rPr>
          <w:rFonts w:asciiTheme="majorBidi" w:hAnsiTheme="majorBidi" w:cstheme="majorBidi"/>
          <w:b/>
          <w:bCs/>
          <w:sz w:val="18"/>
          <w:szCs w:val="18"/>
          <w:rtl/>
          <w:lang w:bidi="ar-EG"/>
        </w:rPr>
        <w:t>،</w:t>
      </w:r>
      <w:r w:rsidRPr="0016763D">
        <w:rPr>
          <w:rFonts w:asciiTheme="majorBidi" w:hAnsiTheme="majorBidi" w:cstheme="majorBidi"/>
          <w:b/>
          <w:bCs/>
          <w:sz w:val="18"/>
          <w:szCs w:val="18"/>
          <w:rtl/>
        </w:rPr>
        <w:t xml:space="preserve"> ولكل خبير مكتب مخصوص، وله مكاتب خبراء من المثمنين, أي: المقيّمين للأشياء، وإعطائها القيمة المناسبة لها.</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إذًا: قد يحتاج القاضي إلى أكثر من خبير.</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Pr>
      </w:pPr>
      <w:r w:rsidRPr="0016763D">
        <w:rPr>
          <w:rFonts w:asciiTheme="majorBidi" w:hAnsiTheme="majorBidi" w:cstheme="majorBidi"/>
          <w:b/>
          <w:bCs/>
          <w:sz w:val="18"/>
          <w:szCs w:val="18"/>
          <w:rtl/>
        </w:rPr>
        <w:t>هل يُشترط التعدد؟ هل يشترط أن يكون من يستعين بهم القاضي في أمر من الأمور أكثر من واحد؟ فهل يحتاج إلى أكثر من مهندس مثلًا في الأمور التي تحتاج إلى خبرة في الهندسة؟ وهل من الضروري أن يكون إذا استعان القاضي بخبراء في الطب أن يكونوا أكثر من طبيب؟ هل يشترط أن يكون من يستعين بهم القاضي؛ لخبرتهم في أيِّ مجال من المجالات أن يتعدَّدوا، أم يكفي أن يستعين بخبير واحد؟</w:t>
      </w:r>
    </w:p>
    <w:p w:rsidR="0016763D" w:rsidRPr="0016763D" w:rsidRDefault="0016763D" w:rsidP="0016763D">
      <w:pPr>
        <w:pStyle w:val="a3"/>
        <w:bidi/>
        <w:spacing w:before="0" w:beforeAutospacing="0" w:after="120" w:afterAutospacing="0"/>
        <w:jc w:val="lowKashida"/>
        <w:rPr>
          <w:rFonts w:asciiTheme="majorBidi" w:hAnsiTheme="majorBidi" w:cstheme="majorBidi"/>
          <w:b/>
          <w:bCs/>
          <w:spacing w:val="-4"/>
          <w:sz w:val="18"/>
          <w:szCs w:val="18"/>
        </w:rPr>
      </w:pPr>
      <w:r w:rsidRPr="0016763D">
        <w:rPr>
          <w:rFonts w:asciiTheme="majorBidi" w:hAnsiTheme="majorBidi" w:cstheme="majorBidi"/>
          <w:b/>
          <w:bCs/>
          <w:spacing w:val="-4"/>
          <w:sz w:val="18"/>
          <w:szCs w:val="18"/>
          <w:rtl/>
        </w:rPr>
        <w:t>في ذلك خلاف بين الفقهاء، وأساس هذا الخلاف وسببه هو: هل عمل الخبير شهادة، أم حكم؟ فبعض الفقهاء رأى أن عمل الخبير شهادة، مثله مثل شهادة المترجم, فهو يشهد أمام القاضي بكذا وكذا بناءً على خبرته.</w:t>
      </w:r>
    </w:p>
    <w:p w:rsidR="0016763D" w:rsidRPr="0016763D" w:rsidRDefault="0016763D" w:rsidP="0016763D">
      <w:pPr>
        <w:pStyle w:val="a3"/>
        <w:bidi/>
        <w:spacing w:before="0" w:beforeAutospacing="0" w:after="120" w:afterAutospacing="0"/>
        <w:jc w:val="lowKashida"/>
        <w:rPr>
          <w:rFonts w:asciiTheme="majorBidi" w:hAnsiTheme="majorBidi" w:cstheme="majorBidi"/>
          <w:b/>
          <w:bCs/>
          <w:color w:val="000080"/>
          <w:sz w:val="18"/>
          <w:szCs w:val="18"/>
        </w:rPr>
      </w:pPr>
      <w:r w:rsidRPr="0016763D">
        <w:rPr>
          <w:rFonts w:asciiTheme="majorBidi" w:hAnsiTheme="majorBidi" w:cstheme="majorBidi"/>
          <w:b/>
          <w:bCs/>
          <w:spacing w:val="-2"/>
          <w:sz w:val="18"/>
          <w:szCs w:val="18"/>
          <w:rtl/>
        </w:rPr>
        <w:lastRenderedPageBreak/>
        <w:t xml:space="preserve">فمن رأى أن الخبير شاهد، وأن الخبرة ما هي إلا شهادة طلب التعدُّد؛ فالأصل في الشهادة أن تتعدد, قال تعالى: </w:t>
      </w:r>
      <w:r w:rsidRPr="0016763D">
        <w:rPr>
          <w:rFonts w:ascii="Tahoma" w:hAnsi="Tahoma" w:cs="DecoType Thuluth" w:hint="cs"/>
          <w:color w:val="008000"/>
          <w:spacing w:val="-2"/>
          <w:sz w:val="18"/>
          <w:szCs w:val="18"/>
          <w:rtl/>
        </w:rPr>
        <w:t>{</w:t>
      </w:r>
      <w:r w:rsidRPr="0016763D">
        <w:rPr>
          <w:rFonts w:ascii="QCF_P558" w:hAnsi="QCF_P558" w:cs="QCF_P558"/>
          <w:color w:val="008000"/>
          <w:spacing w:val="-2"/>
          <w:sz w:val="18"/>
          <w:szCs w:val="18"/>
          <w:rtl/>
        </w:rPr>
        <w:t>ﮈ ﮉ ﮊ ﮋ</w:t>
      </w:r>
      <w:r w:rsidRPr="0016763D">
        <w:rPr>
          <w:rFonts w:ascii="QCF_P558" w:hAnsi="QCF_P558" w:cs="DecoType Thuluth"/>
          <w:color w:val="008000"/>
          <w:spacing w:val="-2"/>
          <w:sz w:val="18"/>
          <w:szCs w:val="18"/>
          <w:rtl/>
        </w:rPr>
        <w:t>}</w:t>
      </w:r>
      <w:r w:rsidRPr="0016763D">
        <w:rPr>
          <w:rFonts w:ascii="Tahoma" w:hAnsi="Tahoma" w:cs="AL-Hotham" w:hint="cs"/>
          <w:color w:val="008000"/>
          <w:spacing w:val="-2"/>
          <w:sz w:val="18"/>
          <w:szCs w:val="18"/>
          <w:rtl/>
        </w:rPr>
        <w:t xml:space="preserve"> </w:t>
      </w:r>
      <w:r w:rsidRPr="0016763D">
        <w:rPr>
          <w:rFonts w:asciiTheme="majorBidi" w:hAnsiTheme="majorBidi" w:cstheme="majorBidi"/>
          <w:b/>
          <w:bCs/>
          <w:spacing w:val="-2"/>
          <w:sz w:val="18"/>
          <w:szCs w:val="18"/>
          <w:rtl/>
        </w:rPr>
        <w:t>[الطلاق: 2]</w:t>
      </w:r>
      <w:r w:rsidRPr="0016763D">
        <w:rPr>
          <w:rFonts w:asciiTheme="majorBidi" w:hAnsiTheme="majorBidi" w:cstheme="majorBidi"/>
          <w:b/>
          <w:bCs/>
          <w:sz w:val="18"/>
          <w:szCs w:val="18"/>
          <w:rtl/>
        </w:rPr>
        <w:t xml:space="preserve">، وقال: </w:t>
      </w:r>
      <w:r w:rsidRPr="0016763D">
        <w:rPr>
          <w:rFonts w:ascii="Tahoma" w:hAnsi="Tahoma" w:cs="DecoType Thuluth" w:hint="cs"/>
          <w:color w:val="008000"/>
          <w:sz w:val="18"/>
          <w:szCs w:val="18"/>
          <w:rtl/>
        </w:rPr>
        <w:t>{</w:t>
      </w:r>
      <w:r w:rsidRPr="0016763D">
        <w:rPr>
          <w:rFonts w:ascii="QCF_P048" w:hAnsi="QCF_P048" w:cs="QCF_P048"/>
          <w:color w:val="008000"/>
          <w:sz w:val="18"/>
          <w:szCs w:val="18"/>
          <w:rtl/>
        </w:rPr>
        <w:t>ﮉ ﮊ ﮋ ﮌ</w:t>
      </w:r>
      <w:r w:rsidRPr="0016763D">
        <w:rPr>
          <w:rFonts w:ascii="QCF_P048" w:hAnsi="QCF_P048" w:cs="DecoType Thuluth"/>
          <w:color w:val="008000"/>
          <w:sz w:val="18"/>
          <w:szCs w:val="18"/>
          <w:rtl/>
        </w:rPr>
        <w:t>}</w:t>
      </w:r>
      <w:r w:rsidRPr="0016763D">
        <w:rPr>
          <w:rFonts w:ascii="Tahoma" w:hAnsi="Tahoma" w:cs="AL-Hotham" w:hint="cs"/>
          <w:color w:val="008000"/>
          <w:sz w:val="18"/>
          <w:szCs w:val="18"/>
          <w:rtl/>
        </w:rPr>
        <w:t xml:space="preserve"> </w:t>
      </w:r>
      <w:r w:rsidRPr="0016763D">
        <w:rPr>
          <w:rFonts w:asciiTheme="majorBidi" w:hAnsiTheme="majorBidi" w:cstheme="majorBidi"/>
          <w:b/>
          <w:bCs/>
          <w:sz w:val="18"/>
          <w:szCs w:val="18"/>
          <w:rtl/>
        </w:rPr>
        <w:t>[البقرة: 282]؛ ومن نظر إلى عمل الخبير على أنه حكم لأن الحاكم قد أنابه عنه؛ اكتفى بواحد فقط.</w:t>
      </w:r>
    </w:p>
    <w:p w:rsidR="0016763D" w:rsidRPr="0016763D" w:rsidRDefault="0016763D" w:rsidP="0016763D">
      <w:pPr>
        <w:pStyle w:val="a3"/>
        <w:bidi/>
        <w:spacing w:before="0" w:beforeAutospacing="0" w:after="120" w:afterAutospacing="0"/>
        <w:jc w:val="lowKashida"/>
        <w:rPr>
          <w:rFonts w:asciiTheme="majorBidi" w:hAnsiTheme="majorBidi" w:cstheme="majorBidi"/>
          <w:b/>
          <w:bCs/>
          <w:sz w:val="18"/>
          <w:szCs w:val="18"/>
          <w:rtl/>
        </w:rPr>
      </w:pPr>
      <w:r w:rsidRPr="0016763D">
        <w:rPr>
          <w:rFonts w:asciiTheme="majorBidi" w:hAnsiTheme="majorBidi" w:cstheme="majorBidi"/>
          <w:b/>
          <w:bCs/>
          <w:color w:val="000080"/>
          <w:sz w:val="18"/>
          <w:szCs w:val="18"/>
          <w:rtl/>
        </w:rPr>
        <w:t>والراجح:</w:t>
      </w:r>
      <w:r w:rsidRPr="0016763D">
        <w:rPr>
          <w:rFonts w:asciiTheme="majorBidi" w:hAnsiTheme="majorBidi" w:cstheme="majorBidi"/>
          <w:b/>
          <w:bCs/>
          <w:sz w:val="18"/>
          <w:szCs w:val="18"/>
          <w:rtl/>
        </w:rPr>
        <w:t xml:space="preserve"> أنه قد يكتفي بواحد في الموضوعات السهلة، وقد يحتاج إلى فريق عمل من أهل الخبرة، وذلك راجع إلى تقدير القاضي، ومدى حاجته إلى أهل الخبرة الذين يستعين بهم؛ ليطمئنَّ في النهاية إلى الحكم الذي سوف يُصدره بناءً على المعلومات, التي يقدمها إليه هؤلاء من أهل الخبرة.</w:t>
      </w:r>
    </w:p>
    <w:p w:rsidR="0016763D" w:rsidRPr="0016763D" w:rsidRDefault="0016763D" w:rsidP="0016763D">
      <w:pPr>
        <w:spacing w:line="240" w:lineRule="auto"/>
        <w:jc w:val="center"/>
        <w:rPr>
          <w:rFonts w:asciiTheme="majorBidi" w:hAnsiTheme="majorBidi" w:cstheme="majorBidi"/>
          <w:b/>
          <w:bCs/>
          <w:sz w:val="18"/>
          <w:szCs w:val="18"/>
          <w:rtl/>
          <w:lang w:bidi="ar-EG"/>
        </w:rPr>
      </w:pPr>
      <w:r w:rsidRPr="0016763D">
        <w:rPr>
          <w:rFonts w:asciiTheme="majorBidi" w:hAnsiTheme="majorBidi" w:cstheme="majorBidi"/>
          <w:b/>
          <w:bCs/>
          <w:sz w:val="18"/>
          <w:szCs w:val="18"/>
          <w:rtl/>
          <w:lang w:bidi="ar-EG"/>
        </w:rPr>
        <w:t>المراجع والمصادر</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عزام، عبد العزيز عزام،  </w:t>
      </w:r>
      <w:r w:rsidRPr="0016763D">
        <w:rPr>
          <w:rFonts w:asciiTheme="majorBidi" w:hAnsiTheme="majorBidi" w:cstheme="majorBidi"/>
          <w:b/>
          <w:bCs/>
          <w:sz w:val="18"/>
          <w:szCs w:val="18"/>
          <w:rtl/>
        </w:rPr>
        <w:t xml:space="preserve">(القضاء في الإسلام) </w:t>
      </w:r>
      <w:r w:rsidRPr="0016763D">
        <w:rPr>
          <w:rFonts w:asciiTheme="majorBidi" w:hAnsiTheme="majorBidi" w:cstheme="majorBidi"/>
          <w:b/>
          <w:bCs/>
          <w:sz w:val="18"/>
          <w:szCs w:val="18"/>
          <w:rtl/>
          <w:lang w:bidi="ar-EG"/>
        </w:rPr>
        <w:t>، دار الكتاب الجامعي، 1977م.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16763D">
        <w:rPr>
          <w:rFonts w:asciiTheme="majorBidi" w:hAnsiTheme="majorBidi" w:cstheme="majorBidi"/>
          <w:b/>
          <w:bCs/>
          <w:sz w:val="18"/>
          <w:szCs w:val="18"/>
          <w:rtl/>
        </w:rPr>
        <w:t xml:space="preserve">(أقضية رسول الله </w:t>
      </w:r>
      <w:r w:rsidRPr="0016763D">
        <w:rPr>
          <w:rFonts w:asciiTheme="majorBidi" w:hAnsiTheme="majorBidi" w:cstheme="majorBidi"/>
          <w:b/>
          <w:bCs/>
          <w:position w:val="-4"/>
          <w:sz w:val="18"/>
          <w:szCs w:val="18"/>
        </w:rPr>
        <w:t></w:t>
      </w:r>
      <w:r w:rsidRPr="0016763D">
        <w:rPr>
          <w:rFonts w:asciiTheme="majorBidi" w:hAnsiTheme="majorBidi" w:cstheme="majorBidi"/>
          <w:b/>
          <w:bCs/>
          <w:sz w:val="18"/>
          <w:szCs w:val="18"/>
          <w:rtl/>
        </w:rPr>
        <w:t xml:space="preserve">) </w:t>
      </w:r>
      <w:r w:rsidRPr="0016763D">
        <w:rPr>
          <w:rFonts w:asciiTheme="majorBidi" w:hAnsiTheme="majorBidi" w:cstheme="majorBidi"/>
          <w:b/>
          <w:bCs/>
          <w:sz w:val="18"/>
          <w:szCs w:val="18"/>
          <w:rtl/>
          <w:lang w:bidi="ar-EG"/>
        </w:rPr>
        <w:t>، بيروت، دار القلم، 1987م.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اليعمري، ابن فرحون برهان الدين اليعمري،  </w:t>
      </w:r>
      <w:r w:rsidRPr="0016763D">
        <w:rPr>
          <w:rFonts w:asciiTheme="majorBidi" w:hAnsiTheme="majorBidi" w:cstheme="majorBidi"/>
          <w:b/>
          <w:bCs/>
          <w:sz w:val="18"/>
          <w:szCs w:val="18"/>
          <w:rtl/>
        </w:rPr>
        <w:t>(تبصرة الحكام في أصول الأ</w:t>
      </w:r>
      <w:r w:rsidRPr="0016763D">
        <w:rPr>
          <w:rFonts w:asciiTheme="majorBidi" w:hAnsiTheme="majorBidi" w:cstheme="majorBidi"/>
          <w:b/>
          <w:bCs/>
          <w:sz w:val="18"/>
          <w:szCs w:val="18"/>
          <w:rtl/>
          <w:lang w:bidi="ar-EG"/>
        </w:rPr>
        <w:t>ق</w:t>
      </w:r>
      <w:r w:rsidRPr="0016763D">
        <w:rPr>
          <w:rFonts w:asciiTheme="majorBidi" w:hAnsiTheme="majorBidi" w:cstheme="majorBidi"/>
          <w:b/>
          <w:bCs/>
          <w:sz w:val="18"/>
          <w:szCs w:val="18"/>
          <w:rtl/>
        </w:rPr>
        <w:t xml:space="preserve">ضية ومناهج الأحكام) </w:t>
      </w:r>
      <w:r w:rsidRPr="0016763D">
        <w:rPr>
          <w:rFonts w:asciiTheme="majorBidi" w:hAnsiTheme="majorBidi" w:cstheme="majorBidi"/>
          <w:b/>
          <w:bCs/>
          <w:sz w:val="18"/>
          <w:szCs w:val="18"/>
          <w:rtl/>
          <w:lang w:bidi="ar-EG"/>
        </w:rPr>
        <w:t>، طبعة دار الكتب العلمية، 2003م.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العريفي</w:t>
      </w:r>
      <w:r w:rsidRPr="0016763D">
        <w:rPr>
          <w:rFonts w:asciiTheme="majorBidi" w:hAnsiTheme="majorBidi" w:cstheme="majorBidi"/>
          <w:b/>
          <w:bCs/>
          <w:sz w:val="18"/>
          <w:szCs w:val="18"/>
          <w:rtl/>
        </w:rPr>
        <w:t xml:space="preserve"> </w:t>
      </w:r>
      <w:r w:rsidRPr="0016763D">
        <w:rPr>
          <w:rFonts w:asciiTheme="majorBidi" w:hAnsiTheme="majorBidi" w:cstheme="majorBidi"/>
          <w:b/>
          <w:bCs/>
          <w:sz w:val="18"/>
          <w:szCs w:val="18"/>
          <w:rtl/>
          <w:lang w:bidi="ar-EG"/>
        </w:rPr>
        <w:t xml:space="preserve">، سعد بن عبد الله العريفي، </w:t>
      </w:r>
      <w:r w:rsidRPr="0016763D">
        <w:rPr>
          <w:rFonts w:asciiTheme="majorBidi" w:hAnsiTheme="majorBidi" w:cstheme="majorBidi"/>
          <w:b/>
          <w:bCs/>
          <w:sz w:val="18"/>
          <w:szCs w:val="18"/>
          <w:rtl/>
        </w:rPr>
        <w:t xml:space="preserve"> (الحسبة والسياسة الجنائية في المملكة العربية السعودية) </w:t>
      </w:r>
      <w:r w:rsidRPr="0016763D">
        <w:rPr>
          <w:rFonts w:asciiTheme="majorBidi" w:hAnsiTheme="majorBidi" w:cstheme="majorBidi"/>
          <w:b/>
          <w:bCs/>
          <w:sz w:val="18"/>
          <w:szCs w:val="18"/>
          <w:rtl/>
          <w:lang w:bidi="ar-EG"/>
        </w:rPr>
        <w:t>، الرياض، مكتبة الرشد، 2002م.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الزحيلي، وهبة الزحيلي،  </w:t>
      </w:r>
      <w:r w:rsidRPr="0016763D">
        <w:rPr>
          <w:rFonts w:asciiTheme="majorBidi" w:hAnsiTheme="majorBidi" w:cstheme="majorBidi"/>
          <w:b/>
          <w:bCs/>
          <w:sz w:val="18"/>
          <w:szCs w:val="18"/>
          <w:rtl/>
        </w:rPr>
        <w:t xml:space="preserve">(الفقه الإسلامي وأدلته) </w:t>
      </w:r>
      <w:r w:rsidRPr="0016763D">
        <w:rPr>
          <w:rFonts w:asciiTheme="majorBidi" w:hAnsiTheme="majorBidi" w:cstheme="majorBidi"/>
          <w:b/>
          <w:bCs/>
          <w:sz w:val="18"/>
          <w:szCs w:val="18"/>
          <w:rtl/>
          <w:lang w:bidi="ar-EG"/>
        </w:rPr>
        <w:t>، دار الفكر، 1989م.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مصطفى الزحيلي، محمد مصطفى الزحيلي،  </w:t>
      </w:r>
      <w:r w:rsidRPr="0016763D">
        <w:rPr>
          <w:rFonts w:asciiTheme="majorBidi" w:hAnsiTheme="majorBidi" w:cstheme="majorBidi"/>
          <w:b/>
          <w:bCs/>
          <w:sz w:val="18"/>
          <w:szCs w:val="18"/>
          <w:rtl/>
        </w:rPr>
        <w:t xml:space="preserve">(التنظيم القضائي في الفقه الإسلامي) </w:t>
      </w:r>
      <w:r w:rsidRPr="0016763D">
        <w:rPr>
          <w:rFonts w:asciiTheme="majorBidi" w:hAnsiTheme="majorBidi" w:cstheme="majorBidi"/>
          <w:b/>
          <w:bCs/>
          <w:sz w:val="18"/>
          <w:szCs w:val="18"/>
          <w:rtl/>
          <w:lang w:bidi="ar-EG"/>
        </w:rPr>
        <w:t>، دار الفكر، 1982م.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الطريفي، ناصر بن عقيل الطريفي،  </w:t>
      </w:r>
      <w:r w:rsidRPr="0016763D">
        <w:rPr>
          <w:rFonts w:asciiTheme="majorBidi" w:hAnsiTheme="majorBidi" w:cstheme="majorBidi"/>
          <w:b/>
          <w:bCs/>
          <w:sz w:val="18"/>
          <w:szCs w:val="18"/>
          <w:rtl/>
        </w:rPr>
        <w:t xml:space="preserve">(القضاء في عهد عمر بن الخطاب) </w:t>
      </w:r>
      <w:r w:rsidRPr="0016763D">
        <w:rPr>
          <w:rFonts w:asciiTheme="majorBidi" w:hAnsiTheme="majorBidi" w:cstheme="majorBidi"/>
          <w:b/>
          <w:bCs/>
          <w:sz w:val="18"/>
          <w:szCs w:val="18"/>
          <w:rtl/>
          <w:lang w:bidi="ar-EG"/>
        </w:rPr>
        <w:t>، الرياض، نشر مكتبة التوبة، 1994م.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الحميضي، عبد الرحمن عبد العزيز الحميضي،  </w:t>
      </w:r>
      <w:r w:rsidRPr="0016763D">
        <w:rPr>
          <w:rFonts w:asciiTheme="majorBidi" w:hAnsiTheme="majorBidi" w:cstheme="majorBidi"/>
          <w:b/>
          <w:bCs/>
          <w:sz w:val="18"/>
          <w:szCs w:val="18"/>
          <w:rtl/>
        </w:rPr>
        <w:t xml:space="preserve">(القضاء ونظامه في الكتاب والسنة) </w:t>
      </w:r>
      <w:r w:rsidRPr="0016763D">
        <w:rPr>
          <w:rFonts w:asciiTheme="majorBidi" w:hAnsiTheme="majorBidi" w:cstheme="majorBidi"/>
          <w:b/>
          <w:bCs/>
          <w:sz w:val="18"/>
          <w:szCs w:val="18"/>
          <w:rtl/>
          <w:lang w:bidi="ar-EG"/>
        </w:rPr>
        <w:t>، جامعة أم القرى، 1989م.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lang w:bidi="ar-EG"/>
        </w:rPr>
      </w:pPr>
      <w:r w:rsidRPr="0016763D">
        <w:rPr>
          <w:rFonts w:asciiTheme="majorBidi" w:hAnsiTheme="majorBidi" w:cstheme="majorBidi"/>
          <w:b/>
          <w:bCs/>
          <w:sz w:val="18"/>
          <w:szCs w:val="18"/>
          <w:rtl/>
          <w:lang w:bidi="ar-EG"/>
        </w:rPr>
        <w:t xml:space="preserve">الكويتية، وزارة الأوقاف الكويتية،  </w:t>
      </w:r>
      <w:r w:rsidRPr="0016763D">
        <w:rPr>
          <w:rFonts w:asciiTheme="majorBidi" w:hAnsiTheme="majorBidi" w:cstheme="majorBidi"/>
          <w:b/>
          <w:bCs/>
          <w:sz w:val="18"/>
          <w:szCs w:val="18"/>
          <w:rtl/>
        </w:rPr>
        <w:t xml:space="preserve">(الموسوعة الفقهية الكويتية) </w:t>
      </w:r>
      <w:r w:rsidRPr="0016763D">
        <w:rPr>
          <w:rFonts w:asciiTheme="majorBidi" w:hAnsiTheme="majorBidi" w:cstheme="majorBidi"/>
          <w:b/>
          <w:bCs/>
          <w:sz w:val="18"/>
          <w:szCs w:val="18"/>
          <w:rtl/>
          <w:lang w:bidi="ar-EG"/>
        </w:rPr>
        <w:t xml:space="preserve">، الكويت، طبعة ذات السلاسل، 1995م </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مليجي، أحمد محمد مليجي،  </w:t>
      </w:r>
      <w:r w:rsidRPr="0016763D">
        <w:rPr>
          <w:rFonts w:asciiTheme="majorBidi" w:hAnsiTheme="majorBidi" w:cstheme="majorBidi"/>
          <w:b/>
          <w:bCs/>
          <w:sz w:val="18"/>
          <w:szCs w:val="18"/>
          <w:rtl/>
        </w:rPr>
        <w:t>(النظام القضائي الإسلامي)</w:t>
      </w:r>
      <w:r w:rsidRPr="0016763D">
        <w:rPr>
          <w:rFonts w:asciiTheme="majorBidi" w:hAnsiTheme="majorBidi" w:cstheme="majorBidi"/>
          <w:b/>
          <w:bCs/>
          <w:sz w:val="18"/>
          <w:szCs w:val="18"/>
          <w:rtl/>
          <w:lang w:bidi="ar-EG"/>
        </w:rPr>
        <w:t>، القاهرة، مكتبة وهبة، 1984م.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الماوردي، علي بن محمد الماوردي،  </w:t>
      </w:r>
      <w:r w:rsidRPr="0016763D">
        <w:rPr>
          <w:rFonts w:asciiTheme="majorBidi" w:hAnsiTheme="majorBidi" w:cstheme="majorBidi"/>
          <w:b/>
          <w:bCs/>
          <w:sz w:val="18"/>
          <w:szCs w:val="18"/>
          <w:rtl/>
        </w:rPr>
        <w:t xml:space="preserve">(الأحكام السلطانية والولايات الدينية) </w:t>
      </w:r>
      <w:r w:rsidRPr="0016763D">
        <w:rPr>
          <w:rFonts w:asciiTheme="majorBidi" w:hAnsiTheme="majorBidi" w:cstheme="majorBidi"/>
          <w:b/>
          <w:bCs/>
          <w:sz w:val="18"/>
          <w:szCs w:val="18"/>
          <w:rtl/>
          <w:lang w:bidi="ar-EG"/>
        </w:rPr>
        <w:t>عالم الكتب، 2007م.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tl/>
        </w:rPr>
      </w:pPr>
      <w:r w:rsidRPr="0016763D">
        <w:rPr>
          <w:rFonts w:asciiTheme="majorBidi" w:hAnsiTheme="majorBidi" w:cstheme="majorBidi"/>
          <w:b/>
          <w:bCs/>
          <w:sz w:val="18"/>
          <w:szCs w:val="18"/>
          <w:rtl/>
          <w:lang w:bidi="ar-EG"/>
        </w:rPr>
        <w:t xml:space="preserve">أبو العنين، عبد الفتاح أبو العنين،  </w:t>
      </w:r>
      <w:r w:rsidRPr="0016763D">
        <w:rPr>
          <w:rFonts w:asciiTheme="majorBidi" w:hAnsiTheme="majorBidi" w:cstheme="majorBidi"/>
          <w:b/>
          <w:bCs/>
          <w:sz w:val="18"/>
          <w:szCs w:val="18"/>
          <w:rtl/>
        </w:rPr>
        <w:t xml:space="preserve">(القضاء والإثبات في الفقه الإسلامي) </w:t>
      </w:r>
      <w:r w:rsidRPr="0016763D">
        <w:rPr>
          <w:rFonts w:asciiTheme="majorBidi" w:hAnsiTheme="majorBidi" w:cstheme="majorBidi"/>
          <w:b/>
          <w:bCs/>
          <w:sz w:val="18"/>
          <w:szCs w:val="18"/>
          <w:rtl/>
          <w:lang w:bidi="ar-EG"/>
        </w:rPr>
        <w:t>،مطبعة الأمانة، 1983م.</w:t>
      </w:r>
    </w:p>
    <w:p w:rsidR="0016763D" w:rsidRPr="0016763D" w:rsidRDefault="0016763D" w:rsidP="0016763D">
      <w:pPr>
        <w:numPr>
          <w:ilvl w:val="0"/>
          <w:numId w:val="2"/>
        </w:numPr>
        <w:spacing w:after="120" w:line="240" w:lineRule="auto"/>
        <w:jc w:val="lowKashida"/>
        <w:rPr>
          <w:rFonts w:asciiTheme="majorBidi" w:hAnsiTheme="majorBidi" w:cstheme="majorBidi"/>
          <w:b/>
          <w:bCs/>
          <w:sz w:val="18"/>
          <w:szCs w:val="18"/>
        </w:rPr>
      </w:pPr>
      <w:r w:rsidRPr="0016763D">
        <w:rPr>
          <w:rFonts w:asciiTheme="majorBidi" w:hAnsiTheme="majorBidi" w:cstheme="majorBidi"/>
          <w:b/>
          <w:bCs/>
          <w:sz w:val="18"/>
          <w:szCs w:val="18"/>
          <w:rtl/>
          <w:lang w:bidi="ar-EG"/>
        </w:rPr>
        <w:t xml:space="preserve">إبراهيم، محمود علي أحمد إبراهيم،  </w:t>
      </w:r>
      <w:r w:rsidRPr="0016763D">
        <w:rPr>
          <w:rFonts w:asciiTheme="majorBidi" w:hAnsiTheme="majorBidi" w:cstheme="majorBidi"/>
          <w:b/>
          <w:bCs/>
          <w:sz w:val="18"/>
          <w:szCs w:val="18"/>
          <w:rtl/>
        </w:rPr>
        <w:t>(الحجج القضائية في الشريعة الإسلامية) ،</w:t>
      </w:r>
      <w:r w:rsidRPr="0016763D">
        <w:rPr>
          <w:rFonts w:asciiTheme="majorBidi" w:hAnsiTheme="majorBidi" w:cstheme="majorBidi"/>
          <w:b/>
          <w:bCs/>
          <w:sz w:val="18"/>
          <w:szCs w:val="18"/>
          <w:rtl/>
          <w:lang w:bidi="ar-EG"/>
        </w:rPr>
        <w:t>دار الهدى، 1983م.</w:t>
      </w:r>
    </w:p>
    <w:p w:rsidR="0016763D" w:rsidRDefault="0016763D" w:rsidP="0016763D">
      <w:pPr>
        <w:pStyle w:val="a3"/>
        <w:bidi/>
        <w:spacing w:before="0" w:beforeAutospacing="0" w:after="120" w:afterAutospacing="0" w:line="500" w:lineRule="exact"/>
        <w:jc w:val="lowKashida"/>
        <w:rPr>
          <w:rFonts w:asciiTheme="majorBidi" w:hAnsiTheme="majorBidi" w:cstheme="majorBidi"/>
          <w:sz w:val="32"/>
          <w:szCs w:val="32"/>
          <w:rtl/>
        </w:rPr>
        <w:sectPr w:rsidR="0016763D" w:rsidSect="0016763D">
          <w:type w:val="continuous"/>
          <w:pgSz w:w="11906" w:h="16838"/>
          <w:pgMar w:top="964" w:right="1021" w:bottom="964" w:left="1021" w:header="709" w:footer="709" w:gutter="0"/>
          <w:cols w:num="2" w:space="708"/>
          <w:bidi/>
          <w:rtlGutter/>
          <w:docGrid w:linePitch="360"/>
        </w:sectPr>
      </w:pPr>
    </w:p>
    <w:p w:rsidR="0016763D" w:rsidRPr="0016763D" w:rsidRDefault="0016763D" w:rsidP="0016763D">
      <w:pPr>
        <w:pStyle w:val="a3"/>
        <w:bidi/>
        <w:spacing w:before="0" w:beforeAutospacing="0" w:after="120" w:afterAutospacing="0" w:line="500" w:lineRule="exact"/>
        <w:jc w:val="lowKashida"/>
        <w:rPr>
          <w:rFonts w:asciiTheme="majorBidi" w:hAnsiTheme="majorBidi" w:cstheme="majorBidi"/>
          <w:sz w:val="32"/>
          <w:szCs w:val="32"/>
          <w:rtl/>
        </w:rPr>
      </w:pPr>
    </w:p>
    <w:p w:rsidR="0016763D" w:rsidRPr="00C048F2" w:rsidRDefault="0016763D" w:rsidP="0016763D">
      <w:pPr>
        <w:spacing w:after="120" w:line="520" w:lineRule="exact"/>
        <w:jc w:val="lowKashida"/>
        <w:rPr>
          <w:rFonts w:asciiTheme="majorBidi" w:hAnsiTheme="majorBidi" w:cstheme="majorBidi"/>
          <w:sz w:val="32"/>
          <w:szCs w:val="32"/>
          <w:rtl/>
        </w:rPr>
      </w:pPr>
    </w:p>
    <w:p w:rsidR="0016763D" w:rsidRPr="00C048F2" w:rsidRDefault="0016763D" w:rsidP="0016763D">
      <w:pPr>
        <w:spacing w:after="120" w:line="520" w:lineRule="exact"/>
        <w:jc w:val="lowKashida"/>
        <w:rPr>
          <w:rFonts w:asciiTheme="majorBidi" w:hAnsiTheme="majorBidi" w:cstheme="majorBidi"/>
          <w:sz w:val="32"/>
          <w:szCs w:val="32"/>
          <w:rtl/>
        </w:rPr>
      </w:pPr>
    </w:p>
    <w:p w:rsidR="0016763D" w:rsidRPr="0016763D" w:rsidRDefault="0016763D" w:rsidP="0016763D">
      <w:pPr>
        <w:rPr>
          <w:i/>
          <w:iCs/>
          <w:lang w:bidi="ar-EG"/>
        </w:rPr>
      </w:pPr>
    </w:p>
    <w:sectPr w:rsidR="0016763D" w:rsidRPr="0016763D" w:rsidSect="0016763D">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558">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048">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9D2FAA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6763D"/>
    <w:rsid w:val="0016763D"/>
    <w:rsid w:val="00514443"/>
    <w:rsid w:val="006D1974"/>
    <w:rsid w:val="008B2644"/>
    <w:rsid w:val="00916C20"/>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16763D"/>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1676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6763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2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2013-06-15T12:59:00Z</dcterms:created>
  <dcterms:modified xsi:type="dcterms:W3CDTF">2013-06-15T20:53:00Z</dcterms:modified>
</cp:coreProperties>
</file>