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454DAD" w:rsidP="00454DAD">
      <w:pPr>
        <w:spacing w:line="240" w:lineRule="auto"/>
        <w:jc w:val="center"/>
        <w:rPr>
          <w:i/>
          <w:iCs/>
          <w:rtl/>
        </w:rPr>
      </w:pPr>
      <w:r w:rsidRPr="00454DAD">
        <w:rPr>
          <w:rFonts w:asciiTheme="majorBidi" w:eastAsia="Calibri" w:hAnsiTheme="majorBidi" w:cstheme="majorBidi"/>
          <w:i/>
          <w:iCs/>
          <w:sz w:val="48"/>
          <w:szCs w:val="48"/>
          <w:rtl/>
        </w:rPr>
        <w:t>تعريف التحكيم، ومشروعيته، وأدلة هذه المشروعية</w:t>
      </w:r>
    </w:p>
    <w:p w:rsidR="00454DAD" w:rsidRPr="005B4E84" w:rsidRDefault="00454DAD" w:rsidP="00454DAD">
      <w:pPr>
        <w:pStyle w:val="papersubtitle"/>
        <w:bidi/>
        <w:rPr>
          <w:i/>
          <w:iCs/>
          <w:rtl/>
        </w:rPr>
      </w:pPr>
      <w:r w:rsidRPr="005B4E84">
        <w:rPr>
          <w:i/>
          <w:iCs/>
          <w:rtl/>
        </w:rPr>
        <w:t xml:space="preserve">بحث  فى </w:t>
      </w:r>
      <w:r w:rsidRPr="005B4E84">
        <w:rPr>
          <w:rFonts w:hint="cs"/>
          <w:i/>
          <w:iCs/>
          <w:rtl/>
        </w:rPr>
        <w:t>نظام القضاء</w:t>
      </w:r>
    </w:p>
    <w:p w:rsidR="005F76A7" w:rsidRDefault="005F76A7" w:rsidP="005F76A7">
      <w:pPr>
        <w:pStyle w:val="papersubtitle"/>
        <w:bidi/>
        <w:rPr>
          <w:i/>
          <w:iCs/>
          <w:sz w:val="24"/>
          <w:szCs w:val="24"/>
          <w:lang w:bidi="ar-EG"/>
        </w:rPr>
      </w:pPr>
      <w:r>
        <w:rPr>
          <w:rFonts w:hint="cs"/>
          <w:i/>
          <w:iCs/>
          <w:sz w:val="24"/>
          <w:szCs w:val="24"/>
          <w:rtl/>
        </w:rPr>
        <w:t xml:space="preserve">إعداد </w:t>
      </w:r>
      <w:proofErr w:type="spellStart"/>
      <w:r>
        <w:rPr>
          <w:rFonts w:hint="cs"/>
          <w:i/>
          <w:iCs/>
          <w:sz w:val="24"/>
          <w:szCs w:val="24"/>
          <w:rtl/>
        </w:rPr>
        <w:t>أ/</w:t>
      </w:r>
      <w:proofErr w:type="spellEnd"/>
      <w:r>
        <w:rPr>
          <w:rFonts w:hint="cs"/>
          <w:i/>
          <w:iCs/>
          <w:sz w:val="24"/>
          <w:szCs w:val="24"/>
          <w:rtl/>
        </w:rPr>
        <w:t xml:space="preserve"> هالة أحمد </w:t>
      </w:r>
      <w:proofErr w:type="spellStart"/>
      <w:r>
        <w:rPr>
          <w:rFonts w:hint="cs"/>
          <w:i/>
          <w:iCs/>
          <w:sz w:val="24"/>
          <w:szCs w:val="24"/>
          <w:rtl/>
        </w:rPr>
        <w:t>عطاالله</w:t>
      </w:r>
      <w:proofErr w:type="spellEnd"/>
    </w:p>
    <w:p w:rsidR="005F76A7" w:rsidRDefault="005F76A7" w:rsidP="005F76A7">
      <w:pPr>
        <w:pStyle w:val="papersubtitle"/>
        <w:bidi/>
        <w:rPr>
          <w:i/>
          <w:iCs/>
          <w:sz w:val="24"/>
          <w:szCs w:val="24"/>
        </w:rPr>
      </w:pPr>
      <w:r>
        <w:rPr>
          <w:rFonts w:hint="cs"/>
          <w:i/>
          <w:iCs/>
          <w:sz w:val="24"/>
          <w:szCs w:val="24"/>
          <w:rtl/>
        </w:rPr>
        <w:t>قسم الفقه وأصوله</w:t>
      </w:r>
    </w:p>
    <w:p w:rsidR="005F76A7" w:rsidRDefault="005F76A7" w:rsidP="005F76A7">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5F76A7" w:rsidRDefault="005F76A7" w:rsidP="005F76A7">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5F76A7" w:rsidRDefault="005F76A7" w:rsidP="005F76A7">
      <w:pPr>
        <w:pStyle w:val="papersubtitle"/>
        <w:bidi/>
        <w:rPr>
          <w:i/>
          <w:iCs/>
          <w:sz w:val="24"/>
          <w:szCs w:val="24"/>
          <w:rtl/>
        </w:rPr>
      </w:pPr>
      <w:r>
        <w:rPr>
          <w:i/>
          <w:iCs/>
          <w:sz w:val="24"/>
          <w:szCs w:val="24"/>
        </w:rPr>
        <w:t>Hala.ahmed@mediu.ws</w:t>
      </w:r>
    </w:p>
    <w:p w:rsidR="00454DAD" w:rsidRDefault="00454DAD" w:rsidP="00454DAD">
      <w:pPr>
        <w:spacing w:after="120" w:line="240" w:lineRule="auto"/>
        <w:jc w:val="lowKashida"/>
        <w:rPr>
          <w:rFonts w:asciiTheme="majorBidi" w:hAnsiTheme="majorBidi" w:cstheme="majorBidi"/>
          <w:b/>
          <w:bCs/>
          <w:sz w:val="18"/>
          <w:szCs w:val="18"/>
          <w:rtl/>
        </w:rPr>
        <w:sectPr w:rsidR="00454DAD" w:rsidSect="00BF7572">
          <w:pgSz w:w="11906" w:h="16838"/>
          <w:pgMar w:top="964" w:right="1021" w:bottom="964" w:left="1021" w:header="709" w:footer="709" w:gutter="0"/>
          <w:cols w:space="708"/>
          <w:bidi/>
          <w:rtlGutter/>
          <w:docGrid w:linePitch="360"/>
        </w:sectPr>
      </w:pPr>
    </w:p>
    <w:p w:rsidR="00454DAD" w:rsidRPr="00454DAD" w:rsidRDefault="00454DAD" w:rsidP="00454DAD">
      <w:pPr>
        <w:spacing w:after="120" w:line="240" w:lineRule="auto"/>
        <w:jc w:val="lowKashida"/>
        <w:rPr>
          <w:rFonts w:asciiTheme="majorBidi" w:hAnsiTheme="majorBidi" w:cstheme="majorBidi"/>
          <w:b/>
          <w:bCs/>
          <w:sz w:val="18"/>
          <w:szCs w:val="18"/>
          <w:rtl/>
        </w:rPr>
      </w:pPr>
      <w:r w:rsidRPr="00454DAD">
        <w:rPr>
          <w:rFonts w:asciiTheme="majorBidi" w:hAnsiTheme="majorBidi" w:cstheme="majorBidi"/>
          <w:b/>
          <w:bCs/>
          <w:sz w:val="18"/>
          <w:szCs w:val="18"/>
          <w:rtl/>
        </w:rPr>
        <w:lastRenderedPageBreak/>
        <w:t xml:space="preserve">خلاصة ـــ هذا البحث يبحث في </w:t>
      </w:r>
      <w:r w:rsidRPr="00454DAD">
        <w:rPr>
          <w:rFonts w:asciiTheme="majorBidi" w:eastAsia="Calibri" w:hAnsiTheme="majorBidi" w:cstheme="majorBidi"/>
          <w:b/>
          <w:bCs/>
          <w:sz w:val="18"/>
          <w:szCs w:val="18"/>
          <w:rtl/>
        </w:rPr>
        <w:t>تعريف التحكيم، ومشروعيته، وأدلة هذه المشروعية</w:t>
      </w:r>
    </w:p>
    <w:p w:rsidR="00454DAD" w:rsidRPr="00454DAD" w:rsidRDefault="00454DAD" w:rsidP="00454DAD">
      <w:pPr>
        <w:spacing w:after="120" w:line="240" w:lineRule="auto"/>
        <w:jc w:val="lowKashida"/>
        <w:rPr>
          <w:rFonts w:asciiTheme="majorBidi" w:hAnsiTheme="majorBidi" w:cstheme="majorBidi"/>
          <w:b/>
          <w:bCs/>
          <w:sz w:val="18"/>
          <w:szCs w:val="18"/>
          <w:rtl/>
        </w:rPr>
      </w:pPr>
      <w:r w:rsidRPr="00454DAD">
        <w:rPr>
          <w:rFonts w:asciiTheme="majorBidi" w:hAnsiTheme="majorBidi" w:cstheme="majorBidi"/>
          <w:b/>
          <w:bCs/>
          <w:sz w:val="18"/>
          <w:szCs w:val="18"/>
          <w:rtl/>
        </w:rPr>
        <w:t>الكلمات المفتاحية : الحكم ، الخصوم ، صاحب الرأي</w:t>
      </w:r>
    </w:p>
    <w:p w:rsidR="00454DAD" w:rsidRPr="00454DAD" w:rsidRDefault="00454DAD" w:rsidP="00454DAD">
      <w:pPr>
        <w:pStyle w:val="a4"/>
        <w:numPr>
          <w:ilvl w:val="0"/>
          <w:numId w:val="1"/>
        </w:numPr>
        <w:spacing w:after="120"/>
        <w:jc w:val="center"/>
        <w:rPr>
          <w:rFonts w:asciiTheme="majorBidi" w:hAnsiTheme="majorBidi" w:cstheme="majorBidi"/>
          <w:b/>
          <w:bCs/>
          <w:sz w:val="18"/>
          <w:szCs w:val="18"/>
          <w:rtl/>
        </w:rPr>
      </w:pPr>
      <w:r w:rsidRPr="00454DAD">
        <w:rPr>
          <w:rFonts w:asciiTheme="majorBidi" w:hAnsiTheme="majorBidi" w:cstheme="majorBidi"/>
          <w:b/>
          <w:bCs/>
          <w:sz w:val="18"/>
          <w:szCs w:val="18"/>
          <w:rtl/>
        </w:rPr>
        <w:t xml:space="preserve"> المقدمة</w:t>
      </w:r>
    </w:p>
    <w:p w:rsidR="00454DAD" w:rsidRPr="00454DAD" w:rsidRDefault="00454DAD" w:rsidP="00454DAD">
      <w:pPr>
        <w:pStyle w:val="a3"/>
        <w:bidi/>
        <w:spacing w:before="0" w:beforeAutospacing="0" w:after="120" w:afterAutospacing="0"/>
        <w:jc w:val="lowKashida"/>
        <w:rPr>
          <w:rFonts w:asciiTheme="majorBidi" w:hAnsiTheme="majorBidi" w:cstheme="majorBidi"/>
          <w:b/>
          <w:bCs/>
          <w:sz w:val="18"/>
          <w:szCs w:val="18"/>
          <w:rtl/>
        </w:rPr>
      </w:pPr>
      <w:r w:rsidRPr="00454DAD">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454DAD">
        <w:rPr>
          <w:rFonts w:asciiTheme="majorBidi" w:eastAsia="Calibri" w:hAnsiTheme="majorBidi" w:cstheme="majorBidi"/>
          <w:b/>
          <w:bCs/>
          <w:sz w:val="18"/>
          <w:szCs w:val="18"/>
          <w:rtl/>
        </w:rPr>
        <w:t>تعريف التحكيم، ومشروعيته، وأدلة هذه المشروعية</w:t>
      </w:r>
    </w:p>
    <w:p w:rsidR="00454DAD" w:rsidRPr="00454DAD" w:rsidRDefault="00454DAD" w:rsidP="00454DAD">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454DAD">
        <w:rPr>
          <w:rFonts w:asciiTheme="majorBidi" w:hAnsiTheme="majorBidi" w:cstheme="majorBidi"/>
          <w:b/>
          <w:bCs/>
          <w:sz w:val="18"/>
          <w:szCs w:val="18"/>
          <w:rtl/>
        </w:rPr>
        <w:t>عنوان المقال</w:t>
      </w:r>
    </w:p>
    <w:p w:rsidR="00454DAD" w:rsidRPr="00454DAD" w:rsidRDefault="00454DAD" w:rsidP="00454DAD">
      <w:pPr>
        <w:pStyle w:val="a3"/>
        <w:bidi/>
        <w:jc w:val="lowKashida"/>
        <w:rPr>
          <w:rFonts w:asciiTheme="majorBidi" w:hAnsiTheme="majorBidi" w:cstheme="majorBidi"/>
          <w:b/>
          <w:bCs/>
          <w:sz w:val="18"/>
          <w:szCs w:val="18"/>
          <w:rtl/>
        </w:rPr>
      </w:pPr>
      <w:r w:rsidRPr="00454DAD">
        <w:rPr>
          <w:rFonts w:asciiTheme="majorBidi" w:hAnsiTheme="majorBidi" w:cstheme="majorBidi"/>
          <w:b/>
          <w:bCs/>
          <w:color w:val="000080"/>
          <w:sz w:val="18"/>
          <w:szCs w:val="18"/>
          <w:rtl/>
        </w:rPr>
        <w:t>تعريف التحكيم</w:t>
      </w:r>
      <w:r w:rsidRPr="00454DAD">
        <w:rPr>
          <w:rFonts w:asciiTheme="majorBidi" w:hAnsiTheme="majorBidi" w:cstheme="majorBidi"/>
          <w:b/>
          <w:bCs/>
          <w:sz w:val="18"/>
          <w:szCs w:val="18"/>
          <w:rtl/>
        </w:rPr>
        <w:t>:</w:t>
      </w:r>
    </w:p>
    <w:p w:rsidR="00454DAD" w:rsidRPr="00454DAD" w:rsidRDefault="00454DAD" w:rsidP="00454DAD">
      <w:pPr>
        <w:pStyle w:val="a3"/>
        <w:bidi/>
        <w:spacing w:before="0" w:beforeAutospacing="0" w:after="120" w:afterAutospacing="0"/>
        <w:jc w:val="lowKashida"/>
        <w:rPr>
          <w:rFonts w:asciiTheme="majorBidi" w:hAnsiTheme="majorBidi" w:cstheme="majorBidi"/>
          <w:b/>
          <w:bCs/>
          <w:sz w:val="18"/>
          <w:szCs w:val="18"/>
          <w:rtl/>
        </w:rPr>
      </w:pPr>
      <w:r w:rsidRPr="00454DAD">
        <w:rPr>
          <w:rFonts w:asciiTheme="majorBidi" w:hAnsiTheme="majorBidi" w:cstheme="majorBidi"/>
          <w:b/>
          <w:bCs/>
          <w:color w:val="000080"/>
          <w:sz w:val="18"/>
          <w:szCs w:val="18"/>
          <w:rtl/>
        </w:rPr>
        <w:t>التحكيم لغة:</w:t>
      </w:r>
      <w:r w:rsidRPr="00454DAD">
        <w:rPr>
          <w:rFonts w:asciiTheme="majorBidi" w:hAnsiTheme="majorBidi" w:cstheme="majorBidi"/>
          <w:b/>
          <w:bCs/>
          <w:sz w:val="18"/>
          <w:szCs w:val="18"/>
          <w:rtl/>
        </w:rPr>
        <w:t xml:space="preserve"> يقال في اللغة: حكَّمه في الأمر تحكيمًا، أي: أمره أن يحكم، وحكَّمت الرجل: فوَّضت إليه الحكم، وتحكَّم: جار في حكمه. </w:t>
      </w:r>
    </w:p>
    <w:p w:rsidR="00454DAD" w:rsidRPr="00454DAD" w:rsidRDefault="00454DAD" w:rsidP="00454DAD">
      <w:pPr>
        <w:pStyle w:val="a3"/>
        <w:bidi/>
        <w:spacing w:before="0" w:beforeAutospacing="0" w:after="120" w:afterAutospacing="0"/>
        <w:jc w:val="lowKashida"/>
        <w:rPr>
          <w:rFonts w:asciiTheme="majorBidi" w:hAnsiTheme="majorBidi" w:cstheme="majorBidi"/>
          <w:b/>
          <w:bCs/>
          <w:sz w:val="18"/>
          <w:szCs w:val="18"/>
        </w:rPr>
      </w:pPr>
      <w:r w:rsidRPr="00454DAD">
        <w:rPr>
          <w:rFonts w:asciiTheme="majorBidi" w:hAnsiTheme="majorBidi" w:cstheme="majorBidi"/>
          <w:b/>
          <w:bCs/>
          <w:color w:val="000080"/>
          <w:sz w:val="18"/>
          <w:szCs w:val="18"/>
          <w:rtl/>
        </w:rPr>
        <w:t>التحكيم اصطلاحًا:</w:t>
      </w:r>
      <w:r w:rsidRPr="00454DAD">
        <w:rPr>
          <w:rFonts w:asciiTheme="majorBidi" w:hAnsiTheme="majorBidi" w:cstheme="majorBidi"/>
          <w:b/>
          <w:bCs/>
          <w:sz w:val="18"/>
          <w:szCs w:val="18"/>
          <w:rtl/>
        </w:rPr>
        <w:t xml:space="preserve"> اختيار الخصوم شخصًا, أو عدة أشخاص غير قضاة؛ للحكم بينهم فيما تنازعوا فيه. وعلى أية حال؛ فإنَّ نظام التحكيم عُرِفَ عند العرب في الجاهلية، وقد كان المحكّم هو صاحب الرأي، فإذا وقعت خصومة احتَكَم إليه طرفاها، وأكثر ما كانت تقع الخصومة بين العرب في المفاخرة والمنافرة، والمنافرة: أن يقول: أنا أكثر منك نفرًا، وكثيرًا ما كانت هذه الأمور من المفاخرة بالآباء والأجداد، والمنافرة والتعالي بالأهل كثيرًا ما كانت تؤدي إلى اشتعال الحروب بين القبائل، فينتهي ذلك أحيانًا إلى التحكيم؛ لإنهاء هذا النزاع.</w:t>
      </w:r>
    </w:p>
    <w:p w:rsidR="00454DAD" w:rsidRPr="00454DAD" w:rsidRDefault="00454DAD" w:rsidP="00454DAD">
      <w:pPr>
        <w:pStyle w:val="a3"/>
        <w:bidi/>
        <w:spacing w:before="0" w:beforeAutospacing="0" w:after="120" w:afterAutospacing="0"/>
        <w:jc w:val="lowKashida"/>
        <w:rPr>
          <w:rFonts w:asciiTheme="majorBidi" w:hAnsiTheme="majorBidi" w:cstheme="majorBidi"/>
          <w:b/>
          <w:bCs/>
          <w:sz w:val="18"/>
          <w:szCs w:val="18"/>
        </w:rPr>
      </w:pPr>
      <w:r w:rsidRPr="00454DAD">
        <w:rPr>
          <w:rFonts w:asciiTheme="majorBidi" w:hAnsiTheme="majorBidi" w:cstheme="majorBidi"/>
          <w:b/>
          <w:bCs/>
          <w:sz w:val="18"/>
          <w:szCs w:val="18"/>
          <w:rtl/>
        </w:rPr>
        <w:t xml:space="preserve">وفي وقتنا الحاضر قد لا يلجأ الخصمان إلى القاضي للفصل في الخصومة بينهما، وإنما يلجآن إلى شخص لا يتولَّى منصب القضاء فيحكّمانه بينهما؛ إمَّا لبعدهما عن مكان القضاء -المحكمة- أو اختصارًا لإجراءات التقاضي، أو لأيِّ غرض آخر، وهذا هو الحكم أو المحكّم. </w:t>
      </w:r>
    </w:p>
    <w:p w:rsidR="00454DAD" w:rsidRPr="00454DAD" w:rsidRDefault="00454DAD" w:rsidP="00454DAD">
      <w:pPr>
        <w:pStyle w:val="a3"/>
        <w:bidi/>
        <w:jc w:val="lowKashida"/>
        <w:rPr>
          <w:rFonts w:asciiTheme="majorBidi" w:hAnsiTheme="majorBidi" w:cstheme="majorBidi"/>
          <w:b/>
          <w:bCs/>
          <w:color w:val="000080"/>
          <w:sz w:val="18"/>
          <w:szCs w:val="18"/>
        </w:rPr>
      </w:pPr>
      <w:r w:rsidRPr="00454DAD">
        <w:rPr>
          <w:rFonts w:asciiTheme="majorBidi" w:hAnsiTheme="majorBidi" w:cstheme="majorBidi"/>
          <w:b/>
          <w:bCs/>
          <w:color w:val="000080"/>
          <w:sz w:val="18"/>
          <w:szCs w:val="18"/>
          <w:rtl/>
        </w:rPr>
        <w:t xml:space="preserve">هل التحكيم مشروع؟ </w:t>
      </w:r>
    </w:p>
    <w:p w:rsidR="00454DAD" w:rsidRPr="00454DAD" w:rsidRDefault="00454DAD" w:rsidP="00454DAD">
      <w:pPr>
        <w:pStyle w:val="a3"/>
        <w:bidi/>
        <w:spacing w:before="0" w:beforeAutospacing="0" w:after="120" w:afterAutospacing="0"/>
        <w:jc w:val="lowKashida"/>
        <w:rPr>
          <w:rFonts w:asciiTheme="majorBidi" w:hAnsiTheme="majorBidi" w:cstheme="majorBidi"/>
          <w:b/>
          <w:bCs/>
          <w:sz w:val="18"/>
          <w:szCs w:val="18"/>
        </w:rPr>
      </w:pPr>
      <w:r w:rsidRPr="00454DAD">
        <w:rPr>
          <w:rFonts w:asciiTheme="majorBidi" w:hAnsiTheme="majorBidi" w:cstheme="majorBidi"/>
          <w:b/>
          <w:bCs/>
          <w:sz w:val="18"/>
          <w:szCs w:val="18"/>
          <w:rtl/>
        </w:rPr>
        <w:t>يرى جمهور الفقهاء من الحنفية والمالكية والحنابلة جواز التحكيم، وبه قال فريق من الشافعية، وقال آخرون بعدم جواز التحكيم، وعلَّلوا ذلك بأنَّ التحكيم فيه افتئات على سلطة الحاكم ونوَّابه</w:t>
      </w:r>
      <w:r w:rsidRPr="00454DAD">
        <w:rPr>
          <w:rFonts w:asciiTheme="majorBidi" w:hAnsiTheme="majorBidi" w:cstheme="majorBidi"/>
          <w:b/>
          <w:bCs/>
          <w:sz w:val="18"/>
          <w:szCs w:val="18"/>
          <w:rtl/>
          <w:lang w:bidi="ar-EG"/>
        </w:rPr>
        <w:t>؛</w:t>
      </w:r>
      <w:r w:rsidRPr="00454DAD">
        <w:rPr>
          <w:rFonts w:asciiTheme="majorBidi" w:hAnsiTheme="majorBidi" w:cstheme="majorBidi"/>
          <w:b/>
          <w:bCs/>
          <w:sz w:val="18"/>
          <w:szCs w:val="18"/>
          <w:rtl/>
        </w:rPr>
        <w:t xml:space="preserve"> أي: فيه جرأة وفيه اقتحام لأمرٍ مهم، هو من أهم وظائف الحاكم، أو من يُنيبه عنه، لكن هذا التعليل غير مسلَّم به؛ لأن المحكّم ليس له سلطة الحبس، ولا استيفاء عقوبة لإنسان ثبت عنده ما يستوجبها عند رئيس الدولة ولا نوَّابه، وعلى هذا فلا يتحقق هذا الافتئات عليهم، أي: التعليل بأن في سلطة التحكيم افتئاتًا على الحاكم أو على نائبه، هذا غير مسلَّم؛ لأنه لا يتدخل في الشئون الخاصة بالحاكم ولا بالقاضي، إنما هو يحكم في قضايا؛ إمَّا لأن القاضي فوَّضه فيها، وإمَّا لأن الخصمين اختاراه ليحكم بينهما فيها دون اللجوء إلى القضاء، وهي قضايا سهلة بسيطة لا تحتاج إلى استيفاء عقوبة، ولا تحتاج إلى بينات، ولا تحتاج إلى سلطة الحبس، ولا تحتاج إلى سلطات أخرى؛ إنما في الأمور السهلة اليسيرة.</w:t>
      </w:r>
    </w:p>
    <w:p w:rsidR="00454DAD" w:rsidRPr="00454DAD" w:rsidRDefault="00454DAD" w:rsidP="00454DAD">
      <w:pPr>
        <w:pStyle w:val="a3"/>
        <w:bidi/>
        <w:spacing w:before="0" w:beforeAutospacing="0" w:after="120" w:afterAutospacing="0"/>
        <w:jc w:val="lowKashida"/>
        <w:rPr>
          <w:rFonts w:asciiTheme="majorBidi" w:hAnsiTheme="majorBidi" w:cstheme="majorBidi"/>
          <w:b/>
          <w:bCs/>
          <w:sz w:val="18"/>
          <w:szCs w:val="18"/>
        </w:rPr>
      </w:pPr>
      <w:r w:rsidRPr="00454DAD">
        <w:rPr>
          <w:rFonts w:asciiTheme="majorBidi" w:hAnsiTheme="majorBidi" w:cstheme="majorBidi"/>
          <w:b/>
          <w:bCs/>
          <w:sz w:val="18"/>
          <w:szCs w:val="18"/>
          <w:rtl/>
        </w:rPr>
        <w:t>ويرى بعض الشافعية جواز التحكيم, بشرط عدم وجود قاضٍ بالبلد؛ لأنه في هذه الحالة توجد الضرورة المجيزة لذلك، أما إذا كان بالبلد قاضٍ فلا يجوز التحكيم؛ لعدم وجود الضرورة.</w:t>
      </w:r>
    </w:p>
    <w:p w:rsidR="00454DAD" w:rsidRPr="00454DAD" w:rsidRDefault="00454DAD" w:rsidP="00454DAD">
      <w:pPr>
        <w:pStyle w:val="a3"/>
        <w:bidi/>
        <w:spacing w:before="0" w:beforeAutospacing="0" w:after="120" w:afterAutospacing="0"/>
        <w:jc w:val="both"/>
        <w:rPr>
          <w:rFonts w:asciiTheme="majorBidi" w:hAnsiTheme="majorBidi" w:cstheme="majorBidi"/>
          <w:b/>
          <w:bCs/>
          <w:spacing w:val="-6"/>
          <w:sz w:val="18"/>
          <w:szCs w:val="18"/>
          <w:rtl/>
        </w:rPr>
      </w:pPr>
      <w:r w:rsidRPr="00454DAD">
        <w:rPr>
          <w:rFonts w:asciiTheme="majorBidi" w:hAnsiTheme="majorBidi" w:cstheme="majorBidi"/>
          <w:b/>
          <w:bCs/>
          <w:spacing w:val="-6"/>
          <w:sz w:val="18"/>
          <w:szCs w:val="18"/>
          <w:rtl/>
        </w:rPr>
        <w:t xml:space="preserve">إذًا: عندنا في مشروعية التحكيم رأيان؛ رأي الجمهور وهو جواز التحكيم، ورأي بعض الفقهاء من الشافعية أن هذا لا يجوز إلا عند الضرورة، والراجح هو قول الجمهور: </w:t>
      </w:r>
      <w:r w:rsidRPr="00454DAD">
        <w:rPr>
          <w:rFonts w:asciiTheme="majorBidi" w:hAnsiTheme="majorBidi" w:cstheme="majorBidi"/>
          <w:b/>
          <w:bCs/>
          <w:spacing w:val="-6"/>
          <w:sz w:val="18"/>
          <w:szCs w:val="18"/>
          <w:rtl/>
          <w:lang w:bidi="ar-EG"/>
        </w:rPr>
        <w:t>إ</w:t>
      </w:r>
      <w:r w:rsidRPr="00454DAD">
        <w:rPr>
          <w:rFonts w:asciiTheme="majorBidi" w:hAnsiTheme="majorBidi" w:cstheme="majorBidi"/>
          <w:b/>
          <w:bCs/>
          <w:spacing w:val="-6"/>
          <w:sz w:val="18"/>
          <w:szCs w:val="18"/>
          <w:rtl/>
        </w:rPr>
        <w:t>نّ التحكيم يجوز, خصوصًا وأن ليس فيه افتيات في الواقع على سلطة الحاكم أو نائبه.</w:t>
      </w:r>
    </w:p>
    <w:p w:rsidR="00454DAD" w:rsidRPr="00454DAD" w:rsidRDefault="00454DAD" w:rsidP="00454DAD">
      <w:pPr>
        <w:pStyle w:val="a3"/>
        <w:bidi/>
        <w:spacing w:before="0" w:beforeAutospacing="0" w:after="120" w:afterAutospacing="0"/>
        <w:jc w:val="both"/>
        <w:rPr>
          <w:rFonts w:asciiTheme="majorBidi" w:hAnsiTheme="majorBidi" w:cstheme="majorBidi"/>
          <w:b/>
          <w:bCs/>
          <w:spacing w:val="-6"/>
          <w:sz w:val="18"/>
          <w:szCs w:val="18"/>
          <w:rtl/>
        </w:rPr>
      </w:pPr>
      <w:r w:rsidRPr="00454DAD">
        <w:rPr>
          <w:rFonts w:asciiTheme="majorBidi" w:hAnsiTheme="majorBidi" w:cstheme="majorBidi"/>
          <w:b/>
          <w:bCs/>
          <w:spacing w:val="-6"/>
          <w:sz w:val="18"/>
          <w:szCs w:val="18"/>
          <w:rtl/>
        </w:rPr>
        <w:t xml:space="preserve">أما دليل هذه المشروعية, فقد استدلَّ القائلون بها بأدلة متعددة من الكتاب والسنة والإجماع والمعقول، أمَّا الكتاب فمنه قوله تعالى: </w:t>
      </w:r>
      <w:r w:rsidRPr="00454DAD">
        <w:rPr>
          <w:rFonts w:ascii="Tahoma" w:hAnsi="Tahoma" w:cs="DecoType Thuluth" w:hint="cs"/>
          <w:color w:val="008000"/>
          <w:spacing w:val="-6"/>
          <w:sz w:val="18"/>
          <w:szCs w:val="18"/>
          <w:rtl/>
        </w:rPr>
        <w:t>{</w:t>
      </w:r>
      <w:r w:rsidRPr="00454DAD">
        <w:rPr>
          <w:rFonts w:ascii="QCF_P084" w:hAnsi="QCF_P084" w:cs="QCF_P084"/>
          <w:color w:val="008000"/>
          <w:spacing w:val="-6"/>
          <w:sz w:val="18"/>
          <w:szCs w:val="18"/>
          <w:rtl/>
        </w:rPr>
        <w:t>ﭾ ﭿ ﮀ ﮁ</w:t>
      </w:r>
      <w:r w:rsidRPr="00454DAD">
        <w:rPr>
          <w:rFonts w:ascii="QCF_P084" w:hAnsi="QCF_P084" w:cs="DecoType Thuluth"/>
          <w:color w:val="008000"/>
          <w:spacing w:val="-6"/>
          <w:sz w:val="18"/>
          <w:szCs w:val="18"/>
          <w:rtl/>
        </w:rPr>
        <w:t>}</w:t>
      </w:r>
      <w:r w:rsidRPr="00454DAD">
        <w:rPr>
          <w:rFonts w:ascii="Tahoma" w:hAnsi="Tahoma" w:cs="AL-Hotham" w:hint="cs"/>
          <w:color w:val="008000"/>
          <w:spacing w:val="-6"/>
          <w:sz w:val="18"/>
          <w:szCs w:val="18"/>
          <w:rtl/>
        </w:rPr>
        <w:t xml:space="preserve"> </w:t>
      </w:r>
      <w:r w:rsidRPr="00454DAD">
        <w:rPr>
          <w:rFonts w:asciiTheme="majorBidi" w:hAnsiTheme="majorBidi" w:cstheme="majorBidi"/>
          <w:b/>
          <w:bCs/>
          <w:spacing w:val="-6"/>
          <w:sz w:val="18"/>
          <w:szCs w:val="18"/>
          <w:rtl/>
        </w:rPr>
        <w:t xml:space="preserve">بين الزوج والزوجة </w:t>
      </w:r>
      <w:r w:rsidRPr="00454DAD">
        <w:rPr>
          <w:rFonts w:ascii="Tahoma" w:hAnsi="Tahoma" w:cs="DecoType Thuluth" w:hint="cs"/>
          <w:color w:val="008000"/>
          <w:spacing w:val="-6"/>
          <w:sz w:val="18"/>
          <w:szCs w:val="18"/>
          <w:rtl/>
        </w:rPr>
        <w:t>{</w:t>
      </w:r>
      <w:r w:rsidRPr="00454DAD">
        <w:rPr>
          <w:rFonts w:ascii="QCF_P084" w:hAnsi="QCF_P084" w:cs="QCF_P084"/>
          <w:color w:val="008000"/>
          <w:spacing w:val="-6"/>
          <w:sz w:val="18"/>
          <w:szCs w:val="18"/>
          <w:rtl/>
        </w:rPr>
        <w:t xml:space="preserve">ﮂ </w:t>
      </w:r>
      <w:r w:rsidRPr="00454DAD">
        <w:rPr>
          <w:rFonts w:ascii="QCF_P084" w:hAnsi="QCF_P084" w:cs="QCF_P084"/>
          <w:color w:val="008000"/>
          <w:spacing w:val="-6"/>
          <w:sz w:val="18"/>
          <w:szCs w:val="18"/>
          <w:rtl/>
        </w:rPr>
        <w:lastRenderedPageBreak/>
        <w:t>ﮃ ﮄ ﮅ ﮆ ﮇ ﮈ ﮉ ﮊ ﮋ ﮌ ﮍ ﮎ ﮏ ﮐ ﮑ ﮒ ﮓ ﮔ</w:t>
      </w:r>
      <w:r w:rsidRPr="00454DAD">
        <w:rPr>
          <w:rFonts w:ascii="QCF_P084" w:hAnsi="QCF_P084" w:cs="DecoType Thuluth"/>
          <w:color w:val="008000"/>
          <w:spacing w:val="-6"/>
          <w:sz w:val="18"/>
          <w:szCs w:val="18"/>
          <w:rtl/>
        </w:rPr>
        <w:t>}</w:t>
      </w:r>
      <w:r w:rsidRPr="00454DAD">
        <w:rPr>
          <w:rFonts w:ascii="Tahoma" w:hAnsi="Tahoma" w:cs="AL-Hotham" w:hint="cs"/>
          <w:color w:val="008000"/>
          <w:spacing w:val="-6"/>
          <w:sz w:val="18"/>
          <w:szCs w:val="18"/>
          <w:rtl/>
        </w:rPr>
        <w:t xml:space="preserve"> </w:t>
      </w:r>
      <w:r w:rsidRPr="00454DAD">
        <w:rPr>
          <w:rFonts w:asciiTheme="majorBidi" w:hAnsiTheme="majorBidi" w:cstheme="majorBidi"/>
          <w:b/>
          <w:bCs/>
          <w:spacing w:val="-6"/>
          <w:sz w:val="18"/>
          <w:szCs w:val="18"/>
          <w:rtl/>
        </w:rPr>
        <w:t>[النساء: 35], وقد أمرنا الله بإرسال الحَكَمين إذا خفنا الشقاق بين الزوجين؛ أملًا في الإصلاح بينهما.</w:t>
      </w:r>
    </w:p>
    <w:p w:rsidR="00454DAD" w:rsidRPr="00454DAD" w:rsidRDefault="00454DAD" w:rsidP="00454DAD">
      <w:pPr>
        <w:pStyle w:val="a3"/>
        <w:bidi/>
        <w:spacing w:before="0" w:beforeAutospacing="0" w:after="0" w:afterAutospacing="0"/>
        <w:jc w:val="both"/>
        <w:rPr>
          <w:rFonts w:asciiTheme="majorBidi" w:hAnsiTheme="majorBidi" w:cstheme="majorBidi"/>
          <w:b/>
          <w:bCs/>
          <w:spacing w:val="-6"/>
          <w:sz w:val="18"/>
          <w:szCs w:val="18"/>
        </w:rPr>
      </w:pPr>
      <w:r w:rsidRPr="00454DAD">
        <w:rPr>
          <w:rFonts w:asciiTheme="majorBidi" w:hAnsiTheme="majorBidi" w:cstheme="majorBidi"/>
          <w:b/>
          <w:bCs/>
          <w:spacing w:val="-6"/>
          <w:sz w:val="18"/>
          <w:szCs w:val="18"/>
          <w:rtl/>
        </w:rPr>
        <w:t xml:space="preserve">واستدلوا كذلك من السنة بما روي أن النبي </w:t>
      </w:r>
      <w:r w:rsidRPr="00454DAD">
        <w:rPr>
          <w:rFonts w:asciiTheme="majorBidi" w:hAnsiTheme="majorBidi" w:cstheme="majorBidi"/>
          <w:b/>
          <w:bCs/>
          <w:spacing w:val="-6"/>
          <w:position w:val="-4"/>
          <w:sz w:val="18"/>
          <w:szCs w:val="18"/>
        </w:rPr>
        <w:t></w:t>
      </w:r>
      <w:r w:rsidRPr="00454DAD">
        <w:rPr>
          <w:rFonts w:asciiTheme="majorBidi" w:hAnsiTheme="majorBidi" w:cstheme="majorBidi"/>
          <w:b/>
          <w:bCs/>
          <w:spacing w:val="-6"/>
          <w:sz w:val="18"/>
          <w:szCs w:val="18"/>
          <w:rtl/>
        </w:rPr>
        <w:t xml:space="preserve"> أقرَّ حكم سعد بن معاذ الأنصاري في بني قريظة، ومعروف</w:t>
      </w:r>
      <w:r w:rsidRPr="00454DAD">
        <w:rPr>
          <w:rFonts w:asciiTheme="majorBidi" w:hAnsiTheme="majorBidi" w:cstheme="majorBidi"/>
          <w:b/>
          <w:bCs/>
          <w:spacing w:val="-6"/>
          <w:sz w:val="18"/>
          <w:szCs w:val="18"/>
          <w:rtl/>
          <w:lang w:bidi="ar-EG"/>
        </w:rPr>
        <w:t>ة</w:t>
      </w:r>
      <w:r w:rsidRPr="00454DAD">
        <w:rPr>
          <w:rFonts w:asciiTheme="majorBidi" w:hAnsiTheme="majorBidi" w:cstheme="majorBidi"/>
          <w:b/>
          <w:bCs/>
          <w:spacing w:val="-6"/>
          <w:sz w:val="18"/>
          <w:szCs w:val="18"/>
          <w:rtl/>
        </w:rPr>
        <w:t xml:space="preserve"> قضية بني قريظة وأنهم خانوا الله ورسوله، وتحالفوا مع الأعداء في وقت عصيب، فالنبي </w:t>
      </w:r>
      <w:r w:rsidRPr="00454DAD">
        <w:rPr>
          <w:rFonts w:asciiTheme="majorBidi" w:hAnsiTheme="majorBidi" w:cstheme="majorBidi"/>
          <w:b/>
          <w:bCs/>
          <w:spacing w:val="-6"/>
          <w:position w:val="-4"/>
          <w:sz w:val="18"/>
          <w:szCs w:val="18"/>
        </w:rPr>
        <w:t></w:t>
      </w:r>
      <w:r w:rsidRPr="00454DAD">
        <w:rPr>
          <w:rFonts w:asciiTheme="majorBidi" w:hAnsiTheme="majorBidi" w:cstheme="majorBidi"/>
          <w:b/>
          <w:bCs/>
          <w:spacing w:val="-6"/>
          <w:sz w:val="18"/>
          <w:szCs w:val="18"/>
          <w:rtl/>
        </w:rPr>
        <w:t xml:space="preserve"> حكَّم فيهم سعد بن معاذ الأنصاري. استدلوا كذلك بأنَّ أبا شريح قال: يا رسول الله، إن قومي إذا اختلفوا في شيء فأتوني فحكمتُ بينهم، فرضي عنِّي الفريقان، فقال له رسول الله </w:t>
      </w:r>
      <w:r w:rsidRPr="00454DAD">
        <w:rPr>
          <w:rFonts w:asciiTheme="majorBidi" w:hAnsiTheme="majorBidi" w:cstheme="majorBidi"/>
          <w:b/>
          <w:bCs/>
          <w:spacing w:val="-6"/>
          <w:position w:val="-4"/>
          <w:sz w:val="18"/>
          <w:szCs w:val="18"/>
        </w:rPr>
        <w:t></w:t>
      </w:r>
      <w:r w:rsidRPr="00454DAD">
        <w:rPr>
          <w:rFonts w:asciiTheme="majorBidi" w:hAnsiTheme="majorBidi" w:cstheme="majorBidi"/>
          <w:b/>
          <w:bCs/>
          <w:spacing w:val="-6"/>
          <w:sz w:val="18"/>
          <w:szCs w:val="18"/>
          <w:rtl/>
        </w:rPr>
        <w:t xml:space="preserve">: </w:t>
      </w:r>
      <w:r w:rsidRPr="00454DAD">
        <w:rPr>
          <w:rFonts w:asciiTheme="majorBidi" w:hAnsiTheme="majorBidi" w:cstheme="majorBidi"/>
          <w:b/>
          <w:bCs/>
          <w:color w:val="0000FF"/>
          <w:spacing w:val="-6"/>
          <w:sz w:val="18"/>
          <w:szCs w:val="18"/>
          <w:rtl/>
        </w:rPr>
        <w:t>((ما أحسن هذا))</w:t>
      </w:r>
      <w:r w:rsidRPr="00454DAD">
        <w:rPr>
          <w:rFonts w:asciiTheme="majorBidi" w:hAnsiTheme="majorBidi" w:cstheme="majorBidi"/>
          <w:b/>
          <w:bCs/>
          <w:spacing w:val="-6"/>
          <w:sz w:val="18"/>
          <w:szCs w:val="18"/>
          <w:rtl/>
        </w:rPr>
        <w:t xml:space="preserve">، فأثنى النبي </w:t>
      </w:r>
      <w:r w:rsidRPr="00454DAD">
        <w:rPr>
          <w:rFonts w:asciiTheme="majorBidi" w:hAnsiTheme="majorBidi" w:cstheme="majorBidi"/>
          <w:b/>
          <w:bCs/>
          <w:spacing w:val="-6"/>
          <w:position w:val="-4"/>
          <w:sz w:val="18"/>
          <w:szCs w:val="18"/>
        </w:rPr>
        <w:t></w:t>
      </w:r>
      <w:r w:rsidRPr="00454DAD">
        <w:rPr>
          <w:rFonts w:asciiTheme="majorBidi" w:hAnsiTheme="majorBidi" w:cstheme="majorBidi"/>
          <w:b/>
          <w:bCs/>
          <w:spacing w:val="-6"/>
          <w:sz w:val="18"/>
          <w:szCs w:val="18"/>
          <w:rtl/>
        </w:rPr>
        <w:t xml:space="preserve"> على هذا التصرف، مما يدل على مشروعيته.</w:t>
      </w:r>
    </w:p>
    <w:p w:rsidR="00454DAD" w:rsidRPr="00454DAD" w:rsidRDefault="00454DAD" w:rsidP="00454DAD">
      <w:pPr>
        <w:pStyle w:val="a3"/>
        <w:bidi/>
        <w:spacing w:before="0" w:beforeAutospacing="0" w:after="0" w:afterAutospacing="0"/>
        <w:jc w:val="lowKashida"/>
        <w:rPr>
          <w:rFonts w:asciiTheme="majorBidi" w:hAnsiTheme="majorBidi" w:cstheme="majorBidi"/>
          <w:b/>
          <w:bCs/>
          <w:sz w:val="18"/>
          <w:szCs w:val="18"/>
        </w:rPr>
      </w:pPr>
      <w:r w:rsidRPr="00454DAD">
        <w:rPr>
          <w:rFonts w:asciiTheme="majorBidi" w:hAnsiTheme="majorBidi" w:cstheme="majorBidi"/>
          <w:b/>
          <w:bCs/>
          <w:sz w:val="18"/>
          <w:szCs w:val="18"/>
          <w:rtl/>
        </w:rPr>
        <w:t xml:space="preserve">وقد كان بين عمر بن الخطاب </w:t>
      </w:r>
      <w:r w:rsidRPr="00454DAD">
        <w:rPr>
          <w:rFonts w:asciiTheme="majorBidi" w:hAnsiTheme="majorBidi" w:cstheme="majorBidi"/>
          <w:b/>
          <w:bCs/>
          <w:position w:val="-4"/>
          <w:sz w:val="18"/>
          <w:szCs w:val="18"/>
          <w:rtl/>
        </w:rPr>
        <w:t>&gt;</w:t>
      </w:r>
      <w:r w:rsidRPr="00454DAD">
        <w:rPr>
          <w:rFonts w:asciiTheme="majorBidi" w:hAnsiTheme="majorBidi" w:cstheme="majorBidi"/>
          <w:b/>
          <w:bCs/>
          <w:sz w:val="18"/>
          <w:szCs w:val="18"/>
          <w:rtl/>
        </w:rPr>
        <w:t xml:space="preserve"> وأبيّ بن كعب </w:t>
      </w:r>
      <w:r w:rsidRPr="00454DAD">
        <w:rPr>
          <w:rFonts w:asciiTheme="majorBidi" w:hAnsiTheme="majorBidi" w:cstheme="majorBidi"/>
          <w:b/>
          <w:bCs/>
          <w:position w:val="-4"/>
          <w:sz w:val="18"/>
          <w:szCs w:val="18"/>
          <w:rtl/>
        </w:rPr>
        <w:t>&gt;</w:t>
      </w:r>
      <w:r w:rsidRPr="00454DAD">
        <w:rPr>
          <w:rFonts w:asciiTheme="majorBidi" w:hAnsiTheme="majorBidi" w:cstheme="majorBidi"/>
          <w:b/>
          <w:bCs/>
          <w:sz w:val="18"/>
          <w:szCs w:val="18"/>
          <w:rtl/>
        </w:rPr>
        <w:t xml:space="preserve"> منازعة في نخل، فحكَّما بينهما زيد بن ثابت -أي: ارتضياه حكمًا- وهذا وغيره مما يدل دلالة قاطعة على أن التحكيم كان معمولًا به في عهد الصحابة </w:t>
      </w:r>
      <w:r w:rsidRPr="00454DAD">
        <w:rPr>
          <w:rFonts w:asciiTheme="majorBidi" w:hAnsiTheme="majorBidi" w:cstheme="majorBidi"/>
          <w:b/>
          <w:bCs/>
          <w:position w:val="-4"/>
          <w:sz w:val="18"/>
          <w:szCs w:val="18"/>
          <w:rtl/>
        </w:rPr>
        <w:t>}</w:t>
      </w:r>
      <w:r w:rsidRPr="00454DAD">
        <w:rPr>
          <w:rFonts w:asciiTheme="majorBidi" w:hAnsiTheme="majorBidi" w:cstheme="majorBidi"/>
          <w:b/>
          <w:bCs/>
          <w:sz w:val="18"/>
          <w:szCs w:val="18"/>
          <w:rtl/>
        </w:rPr>
        <w:t xml:space="preserve">، بل إنَّ سلطانه قد امتدَّ ليشمل الأمور المهمَّة في الدولة، ولعلَّ اقتراح التحكيم المشهور في التاريخ الإسلامي بين سيدنا معاوية وسيدنا علي بن أبي طالب </w:t>
      </w:r>
      <w:r w:rsidRPr="00454DAD">
        <w:rPr>
          <w:rFonts w:asciiTheme="majorBidi" w:hAnsiTheme="majorBidi" w:cstheme="majorBidi"/>
          <w:b/>
          <w:bCs/>
          <w:position w:val="-4"/>
          <w:sz w:val="18"/>
          <w:szCs w:val="18"/>
          <w:rtl/>
        </w:rPr>
        <w:t>{</w:t>
      </w:r>
      <w:r w:rsidRPr="00454DAD">
        <w:rPr>
          <w:rFonts w:asciiTheme="majorBidi" w:hAnsiTheme="majorBidi" w:cstheme="majorBidi"/>
          <w:b/>
          <w:bCs/>
          <w:sz w:val="18"/>
          <w:szCs w:val="18"/>
          <w:rtl/>
        </w:rPr>
        <w:t xml:space="preserve"> والقبول بأصل التحكيم على أنه أصل يُعتدّ به يدل على ذلك، ويدل على أنَّ الصحابة كانوا يعتبرون التحكيم أمرًا مشروعًا. </w:t>
      </w:r>
    </w:p>
    <w:p w:rsidR="00454DAD" w:rsidRPr="00454DAD" w:rsidRDefault="00454DAD" w:rsidP="00454DAD">
      <w:pPr>
        <w:pStyle w:val="a3"/>
        <w:bidi/>
        <w:spacing w:before="0" w:beforeAutospacing="0" w:after="0" w:afterAutospacing="0"/>
        <w:jc w:val="lowKashida"/>
        <w:rPr>
          <w:rFonts w:asciiTheme="majorBidi" w:hAnsiTheme="majorBidi" w:cstheme="majorBidi"/>
          <w:b/>
          <w:bCs/>
          <w:sz w:val="18"/>
          <w:szCs w:val="18"/>
          <w:rtl/>
        </w:rPr>
      </w:pPr>
      <w:r w:rsidRPr="00454DAD">
        <w:rPr>
          <w:rFonts w:asciiTheme="majorBidi" w:hAnsiTheme="majorBidi" w:cstheme="majorBidi"/>
          <w:b/>
          <w:bCs/>
          <w:sz w:val="18"/>
          <w:szCs w:val="18"/>
          <w:rtl/>
        </w:rPr>
        <w:t>وأمَّا الإجماع, فقد أجمع العلماء على جواز التحكيم، واشتهر ذلك دون نكير، والعقل يقضي بجواز التحكيم، ما دام كل من طرفي النزاع قد رضي به، وهو أهل لذلك، فكان التحكيم جائزًا، وهو مشهور الآن حتى على المستوى الدولي، وينتهي أحيانًا برضا الطرفين.</w:t>
      </w:r>
    </w:p>
    <w:p w:rsidR="00454DAD" w:rsidRPr="00454DAD" w:rsidRDefault="00454DAD" w:rsidP="00454DAD">
      <w:pPr>
        <w:spacing w:line="240" w:lineRule="auto"/>
        <w:jc w:val="center"/>
        <w:rPr>
          <w:rFonts w:asciiTheme="majorBidi" w:hAnsiTheme="majorBidi" w:cstheme="majorBidi"/>
          <w:b/>
          <w:bCs/>
          <w:sz w:val="18"/>
          <w:szCs w:val="18"/>
          <w:rtl/>
          <w:lang w:bidi="ar-EG"/>
        </w:rPr>
      </w:pPr>
      <w:r w:rsidRPr="00454DAD">
        <w:rPr>
          <w:rFonts w:asciiTheme="majorBidi" w:hAnsiTheme="majorBidi" w:cstheme="majorBidi"/>
          <w:b/>
          <w:bCs/>
          <w:sz w:val="18"/>
          <w:szCs w:val="18"/>
          <w:rtl/>
          <w:lang w:bidi="ar-EG"/>
        </w:rPr>
        <w:t>المراجع والمصادر</w:t>
      </w:r>
    </w:p>
    <w:p w:rsidR="00454DAD" w:rsidRPr="00454DAD" w:rsidRDefault="00454DAD" w:rsidP="00454DAD">
      <w:pPr>
        <w:numPr>
          <w:ilvl w:val="0"/>
          <w:numId w:val="2"/>
        </w:numPr>
        <w:spacing w:after="120" w:line="240" w:lineRule="auto"/>
        <w:jc w:val="lowKashida"/>
        <w:rPr>
          <w:rFonts w:asciiTheme="majorBidi" w:hAnsiTheme="majorBidi" w:cstheme="majorBidi"/>
          <w:b/>
          <w:bCs/>
          <w:sz w:val="18"/>
          <w:szCs w:val="18"/>
          <w:rtl/>
        </w:rPr>
      </w:pPr>
      <w:r w:rsidRPr="00454DAD">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454DAD" w:rsidRPr="00454DAD" w:rsidRDefault="00454DAD" w:rsidP="00454DAD">
      <w:pPr>
        <w:numPr>
          <w:ilvl w:val="0"/>
          <w:numId w:val="2"/>
        </w:numPr>
        <w:spacing w:after="120" w:line="240" w:lineRule="auto"/>
        <w:jc w:val="lowKashida"/>
        <w:rPr>
          <w:rFonts w:asciiTheme="majorBidi" w:hAnsiTheme="majorBidi" w:cstheme="majorBidi"/>
          <w:b/>
          <w:bCs/>
          <w:sz w:val="18"/>
          <w:szCs w:val="18"/>
          <w:rtl/>
        </w:rPr>
      </w:pPr>
      <w:r w:rsidRPr="00454DAD">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454DAD" w:rsidRPr="00454DAD" w:rsidRDefault="00454DAD" w:rsidP="00454DAD">
      <w:pPr>
        <w:numPr>
          <w:ilvl w:val="0"/>
          <w:numId w:val="2"/>
        </w:numPr>
        <w:spacing w:after="120" w:line="240" w:lineRule="auto"/>
        <w:jc w:val="lowKashida"/>
        <w:rPr>
          <w:rFonts w:asciiTheme="majorBidi" w:hAnsiTheme="majorBidi" w:cstheme="majorBidi"/>
          <w:b/>
          <w:bCs/>
          <w:sz w:val="18"/>
          <w:szCs w:val="18"/>
          <w:rtl/>
        </w:rPr>
      </w:pPr>
      <w:r w:rsidRPr="00454DAD">
        <w:rPr>
          <w:rFonts w:asciiTheme="majorBidi" w:hAnsiTheme="majorBidi" w:cstheme="majorBidi"/>
          <w:b/>
          <w:bCs/>
          <w:sz w:val="18"/>
          <w:szCs w:val="18"/>
          <w:rtl/>
          <w:lang w:bidi="ar-EG"/>
        </w:rPr>
        <w:t xml:space="preserve">عزام، عبد العزيز عزام،  </w:t>
      </w:r>
      <w:r w:rsidRPr="00454DAD">
        <w:rPr>
          <w:rFonts w:asciiTheme="majorBidi" w:hAnsiTheme="majorBidi" w:cstheme="majorBidi"/>
          <w:b/>
          <w:bCs/>
          <w:sz w:val="18"/>
          <w:szCs w:val="18"/>
          <w:rtl/>
        </w:rPr>
        <w:t xml:space="preserve">(القضاء في الإسلام) </w:t>
      </w:r>
      <w:r w:rsidRPr="00454DAD">
        <w:rPr>
          <w:rFonts w:asciiTheme="majorBidi" w:hAnsiTheme="majorBidi" w:cstheme="majorBidi"/>
          <w:b/>
          <w:bCs/>
          <w:sz w:val="18"/>
          <w:szCs w:val="18"/>
          <w:rtl/>
          <w:lang w:bidi="ar-EG"/>
        </w:rPr>
        <w:t>، دار الكتاب الجامعي، 1977م.</w:t>
      </w:r>
    </w:p>
    <w:p w:rsidR="00454DAD" w:rsidRPr="00454DAD" w:rsidRDefault="00454DAD" w:rsidP="00454DAD">
      <w:pPr>
        <w:numPr>
          <w:ilvl w:val="0"/>
          <w:numId w:val="2"/>
        </w:numPr>
        <w:spacing w:after="120" w:line="240" w:lineRule="auto"/>
        <w:jc w:val="lowKashida"/>
        <w:rPr>
          <w:rFonts w:asciiTheme="majorBidi" w:hAnsiTheme="majorBidi" w:cstheme="majorBidi"/>
          <w:b/>
          <w:bCs/>
          <w:sz w:val="18"/>
          <w:szCs w:val="18"/>
          <w:rtl/>
        </w:rPr>
      </w:pPr>
      <w:r w:rsidRPr="00454DAD">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454DAD">
        <w:rPr>
          <w:rFonts w:asciiTheme="majorBidi" w:hAnsiTheme="majorBidi" w:cstheme="majorBidi"/>
          <w:b/>
          <w:bCs/>
          <w:sz w:val="18"/>
          <w:szCs w:val="18"/>
          <w:rtl/>
        </w:rPr>
        <w:t xml:space="preserve">(أقضية رسول الله </w:t>
      </w:r>
      <w:r w:rsidRPr="00454DAD">
        <w:rPr>
          <w:rFonts w:asciiTheme="majorBidi" w:hAnsiTheme="majorBidi" w:cstheme="majorBidi"/>
          <w:b/>
          <w:bCs/>
          <w:position w:val="-4"/>
          <w:sz w:val="18"/>
          <w:szCs w:val="18"/>
        </w:rPr>
        <w:t></w:t>
      </w:r>
      <w:r w:rsidRPr="00454DAD">
        <w:rPr>
          <w:rFonts w:asciiTheme="majorBidi" w:hAnsiTheme="majorBidi" w:cstheme="majorBidi"/>
          <w:b/>
          <w:bCs/>
          <w:sz w:val="18"/>
          <w:szCs w:val="18"/>
          <w:rtl/>
        </w:rPr>
        <w:t xml:space="preserve">) </w:t>
      </w:r>
      <w:r w:rsidRPr="00454DAD">
        <w:rPr>
          <w:rFonts w:asciiTheme="majorBidi" w:hAnsiTheme="majorBidi" w:cstheme="majorBidi"/>
          <w:b/>
          <w:bCs/>
          <w:sz w:val="18"/>
          <w:szCs w:val="18"/>
          <w:rtl/>
          <w:lang w:bidi="ar-EG"/>
        </w:rPr>
        <w:t>، بيروت، دار القلم، 1987م.</w:t>
      </w:r>
    </w:p>
    <w:p w:rsidR="00454DAD" w:rsidRPr="00454DAD" w:rsidRDefault="00454DAD" w:rsidP="00454DAD">
      <w:pPr>
        <w:numPr>
          <w:ilvl w:val="0"/>
          <w:numId w:val="2"/>
        </w:numPr>
        <w:spacing w:after="120" w:line="240" w:lineRule="auto"/>
        <w:jc w:val="lowKashida"/>
        <w:rPr>
          <w:rFonts w:asciiTheme="majorBidi" w:hAnsiTheme="majorBidi" w:cstheme="majorBidi"/>
          <w:b/>
          <w:bCs/>
          <w:sz w:val="18"/>
          <w:szCs w:val="18"/>
          <w:rtl/>
        </w:rPr>
      </w:pPr>
      <w:r w:rsidRPr="00454DAD">
        <w:rPr>
          <w:rFonts w:asciiTheme="majorBidi" w:hAnsiTheme="majorBidi" w:cstheme="majorBidi"/>
          <w:b/>
          <w:bCs/>
          <w:sz w:val="18"/>
          <w:szCs w:val="18"/>
          <w:rtl/>
          <w:lang w:bidi="ar-EG"/>
        </w:rPr>
        <w:t xml:space="preserve">اليعمري، ابن فرحون برهان الدين اليعمري،  </w:t>
      </w:r>
      <w:r w:rsidRPr="00454DAD">
        <w:rPr>
          <w:rFonts w:asciiTheme="majorBidi" w:hAnsiTheme="majorBidi" w:cstheme="majorBidi"/>
          <w:b/>
          <w:bCs/>
          <w:sz w:val="18"/>
          <w:szCs w:val="18"/>
          <w:rtl/>
        </w:rPr>
        <w:t>(تبصرة الحكام في أصول الأ</w:t>
      </w:r>
      <w:r w:rsidRPr="00454DAD">
        <w:rPr>
          <w:rFonts w:asciiTheme="majorBidi" w:hAnsiTheme="majorBidi" w:cstheme="majorBidi"/>
          <w:b/>
          <w:bCs/>
          <w:sz w:val="18"/>
          <w:szCs w:val="18"/>
          <w:rtl/>
          <w:lang w:bidi="ar-EG"/>
        </w:rPr>
        <w:t>ق</w:t>
      </w:r>
      <w:r w:rsidRPr="00454DAD">
        <w:rPr>
          <w:rFonts w:asciiTheme="majorBidi" w:hAnsiTheme="majorBidi" w:cstheme="majorBidi"/>
          <w:b/>
          <w:bCs/>
          <w:sz w:val="18"/>
          <w:szCs w:val="18"/>
          <w:rtl/>
        </w:rPr>
        <w:t xml:space="preserve">ضية ومناهج الأحكام) </w:t>
      </w:r>
      <w:r w:rsidRPr="00454DAD">
        <w:rPr>
          <w:rFonts w:asciiTheme="majorBidi" w:hAnsiTheme="majorBidi" w:cstheme="majorBidi"/>
          <w:b/>
          <w:bCs/>
          <w:sz w:val="18"/>
          <w:szCs w:val="18"/>
          <w:rtl/>
          <w:lang w:bidi="ar-EG"/>
        </w:rPr>
        <w:t>، طبعة دار الكتب العلمية، 2003م.</w:t>
      </w:r>
    </w:p>
    <w:p w:rsidR="00454DAD" w:rsidRPr="00454DAD" w:rsidRDefault="00454DAD" w:rsidP="00454DAD">
      <w:pPr>
        <w:numPr>
          <w:ilvl w:val="0"/>
          <w:numId w:val="2"/>
        </w:numPr>
        <w:spacing w:after="120" w:line="240" w:lineRule="auto"/>
        <w:jc w:val="lowKashida"/>
        <w:rPr>
          <w:rFonts w:asciiTheme="majorBidi" w:hAnsiTheme="majorBidi" w:cstheme="majorBidi"/>
          <w:b/>
          <w:bCs/>
          <w:sz w:val="18"/>
          <w:szCs w:val="18"/>
          <w:rtl/>
        </w:rPr>
      </w:pPr>
      <w:r w:rsidRPr="00454DAD">
        <w:rPr>
          <w:rFonts w:asciiTheme="majorBidi" w:hAnsiTheme="majorBidi" w:cstheme="majorBidi"/>
          <w:b/>
          <w:bCs/>
          <w:sz w:val="18"/>
          <w:szCs w:val="18"/>
          <w:rtl/>
          <w:lang w:bidi="ar-EG"/>
        </w:rPr>
        <w:t>العريفي</w:t>
      </w:r>
      <w:r w:rsidRPr="00454DAD">
        <w:rPr>
          <w:rFonts w:asciiTheme="majorBidi" w:hAnsiTheme="majorBidi" w:cstheme="majorBidi"/>
          <w:b/>
          <w:bCs/>
          <w:sz w:val="18"/>
          <w:szCs w:val="18"/>
          <w:rtl/>
        </w:rPr>
        <w:t xml:space="preserve"> </w:t>
      </w:r>
      <w:r w:rsidRPr="00454DAD">
        <w:rPr>
          <w:rFonts w:asciiTheme="majorBidi" w:hAnsiTheme="majorBidi" w:cstheme="majorBidi"/>
          <w:b/>
          <w:bCs/>
          <w:sz w:val="18"/>
          <w:szCs w:val="18"/>
          <w:rtl/>
          <w:lang w:bidi="ar-EG"/>
        </w:rPr>
        <w:t xml:space="preserve">، سعد بن عبد الله العريفي، </w:t>
      </w:r>
      <w:r w:rsidRPr="00454DAD">
        <w:rPr>
          <w:rFonts w:asciiTheme="majorBidi" w:hAnsiTheme="majorBidi" w:cstheme="majorBidi"/>
          <w:b/>
          <w:bCs/>
          <w:sz w:val="18"/>
          <w:szCs w:val="18"/>
          <w:rtl/>
        </w:rPr>
        <w:t xml:space="preserve"> (الحسبة والسياسة الجنائية في المملكة العربية السعودية) </w:t>
      </w:r>
      <w:r w:rsidRPr="00454DAD">
        <w:rPr>
          <w:rFonts w:asciiTheme="majorBidi" w:hAnsiTheme="majorBidi" w:cstheme="majorBidi"/>
          <w:b/>
          <w:bCs/>
          <w:sz w:val="18"/>
          <w:szCs w:val="18"/>
          <w:rtl/>
          <w:lang w:bidi="ar-EG"/>
        </w:rPr>
        <w:t>، الرياض، مكتبة الرشد، 2002م.</w:t>
      </w:r>
    </w:p>
    <w:p w:rsidR="00454DAD" w:rsidRPr="00454DAD" w:rsidRDefault="00454DAD" w:rsidP="00454DAD">
      <w:pPr>
        <w:numPr>
          <w:ilvl w:val="0"/>
          <w:numId w:val="2"/>
        </w:numPr>
        <w:spacing w:after="120" w:line="240" w:lineRule="auto"/>
        <w:jc w:val="lowKashida"/>
        <w:rPr>
          <w:rFonts w:asciiTheme="majorBidi" w:hAnsiTheme="majorBidi" w:cstheme="majorBidi"/>
          <w:b/>
          <w:bCs/>
          <w:sz w:val="18"/>
          <w:szCs w:val="18"/>
          <w:rtl/>
        </w:rPr>
      </w:pPr>
      <w:r w:rsidRPr="00454DAD">
        <w:rPr>
          <w:rFonts w:asciiTheme="majorBidi" w:hAnsiTheme="majorBidi" w:cstheme="majorBidi"/>
          <w:b/>
          <w:bCs/>
          <w:sz w:val="18"/>
          <w:szCs w:val="18"/>
          <w:rtl/>
          <w:lang w:bidi="ar-EG"/>
        </w:rPr>
        <w:t xml:space="preserve">الزحيلي، وهبة الزحيلي،  </w:t>
      </w:r>
      <w:r w:rsidRPr="00454DAD">
        <w:rPr>
          <w:rFonts w:asciiTheme="majorBidi" w:hAnsiTheme="majorBidi" w:cstheme="majorBidi"/>
          <w:b/>
          <w:bCs/>
          <w:sz w:val="18"/>
          <w:szCs w:val="18"/>
          <w:rtl/>
        </w:rPr>
        <w:t xml:space="preserve">(الفقه الإسلامي وأدلته) </w:t>
      </w:r>
      <w:r w:rsidRPr="00454DAD">
        <w:rPr>
          <w:rFonts w:asciiTheme="majorBidi" w:hAnsiTheme="majorBidi" w:cstheme="majorBidi"/>
          <w:b/>
          <w:bCs/>
          <w:sz w:val="18"/>
          <w:szCs w:val="18"/>
          <w:rtl/>
          <w:lang w:bidi="ar-EG"/>
        </w:rPr>
        <w:t>، دار الفكر، 1989م.</w:t>
      </w:r>
    </w:p>
    <w:p w:rsidR="00454DAD" w:rsidRPr="00454DAD" w:rsidRDefault="00454DAD" w:rsidP="00454DAD">
      <w:pPr>
        <w:numPr>
          <w:ilvl w:val="0"/>
          <w:numId w:val="2"/>
        </w:numPr>
        <w:spacing w:after="120" w:line="240" w:lineRule="auto"/>
        <w:jc w:val="lowKashida"/>
        <w:rPr>
          <w:rFonts w:asciiTheme="majorBidi" w:hAnsiTheme="majorBidi" w:cstheme="majorBidi"/>
          <w:b/>
          <w:bCs/>
          <w:sz w:val="18"/>
          <w:szCs w:val="18"/>
          <w:rtl/>
        </w:rPr>
      </w:pPr>
      <w:r w:rsidRPr="00454DAD">
        <w:rPr>
          <w:rFonts w:asciiTheme="majorBidi" w:hAnsiTheme="majorBidi" w:cstheme="majorBidi"/>
          <w:b/>
          <w:bCs/>
          <w:sz w:val="18"/>
          <w:szCs w:val="18"/>
          <w:rtl/>
          <w:lang w:bidi="ar-EG"/>
        </w:rPr>
        <w:t xml:space="preserve">مصطفى الزحيلي، محمد مصطفى الزحيلي،  </w:t>
      </w:r>
      <w:r w:rsidRPr="00454DAD">
        <w:rPr>
          <w:rFonts w:asciiTheme="majorBidi" w:hAnsiTheme="majorBidi" w:cstheme="majorBidi"/>
          <w:b/>
          <w:bCs/>
          <w:sz w:val="18"/>
          <w:szCs w:val="18"/>
          <w:rtl/>
        </w:rPr>
        <w:t xml:space="preserve">(التنظيم القضائي في الفقه الإسلامي) </w:t>
      </w:r>
      <w:r w:rsidRPr="00454DAD">
        <w:rPr>
          <w:rFonts w:asciiTheme="majorBidi" w:hAnsiTheme="majorBidi" w:cstheme="majorBidi"/>
          <w:b/>
          <w:bCs/>
          <w:sz w:val="18"/>
          <w:szCs w:val="18"/>
          <w:rtl/>
          <w:lang w:bidi="ar-EG"/>
        </w:rPr>
        <w:t>، دار الفكر، 1982م.</w:t>
      </w:r>
    </w:p>
    <w:p w:rsidR="00454DAD" w:rsidRPr="00454DAD" w:rsidRDefault="00454DAD" w:rsidP="00454DAD">
      <w:pPr>
        <w:numPr>
          <w:ilvl w:val="0"/>
          <w:numId w:val="2"/>
        </w:numPr>
        <w:spacing w:after="120" w:line="240" w:lineRule="auto"/>
        <w:jc w:val="lowKashida"/>
        <w:rPr>
          <w:rFonts w:asciiTheme="majorBidi" w:hAnsiTheme="majorBidi" w:cstheme="majorBidi"/>
          <w:b/>
          <w:bCs/>
          <w:sz w:val="18"/>
          <w:szCs w:val="18"/>
          <w:rtl/>
        </w:rPr>
      </w:pPr>
      <w:r w:rsidRPr="00454DAD">
        <w:rPr>
          <w:rFonts w:asciiTheme="majorBidi" w:hAnsiTheme="majorBidi" w:cstheme="majorBidi"/>
          <w:b/>
          <w:bCs/>
          <w:sz w:val="18"/>
          <w:szCs w:val="18"/>
          <w:rtl/>
          <w:lang w:bidi="ar-EG"/>
        </w:rPr>
        <w:t xml:space="preserve">الطريفي، ناصر بن عقيل الطريفي،  </w:t>
      </w:r>
      <w:r w:rsidRPr="00454DAD">
        <w:rPr>
          <w:rFonts w:asciiTheme="majorBidi" w:hAnsiTheme="majorBidi" w:cstheme="majorBidi"/>
          <w:b/>
          <w:bCs/>
          <w:sz w:val="18"/>
          <w:szCs w:val="18"/>
          <w:rtl/>
        </w:rPr>
        <w:t xml:space="preserve">(القضاء في عهد عمر بن الخطاب) </w:t>
      </w:r>
      <w:r w:rsidRPr="00454DAD">
        <w:rPr>
          <w:rFonts w:asciiTheme="majorBidi" w:hAnsiTheme="majorBidi" w:cstheme="majorBidi"/>
          <w:b/>
          <w:bCs/>
          <w:sz w:val="18"/>
          <w:szCs w:val="18"/>
          <w:rtl/>
          <w:lang w:bidi="ar-EG"/>
        </w:rPr>
        <w:t>، الرياض، نشر مكتبة التوبة، 1994م.</w:t>
      </w:r>
    </w:p>
    <w:p w:rsidR="00454DAD" w:rsidRPr="00454DAD" w:rsidRDefault="00454DAD" w:rsidP="00454DAD">
      <w:pPr>
        <w:numPr>
          <w:ilvl w:val="0"/>
          <w:numId w:val="2"/>
        </w:numPr>
        <w:spacing w:after="120" w:line="240" w:lineRule="auto"/>
        <w:jc w:val="lowKashida"/>
        <w:rPr>
          <w:rFonts w:asciiTheme="majorBidi" w:hAnsiTheme="majorBidi" w:cstheme="majorBidi"/>
          <w:b/>
          <w:bCs/>
          <w:sz w:val="18"/>
          <w:szCs w:val="18"/>
          <w:rtl/>
        </w:rPr>
      </w:pPr>
      <w:r w:rsidRPr="00454DAD">
        <w:rPr>
          <w:rFonts w:asciiTheme="majorBidi" w:hAnsiTheme="majorBidi" w:cstheme="majorBidi"/>
          <w:b/>
          <w:bCs/>
          <w:sz w:val="18"/>
          <w:szCs w:val="18"/>
          <w:rtl/>
          <w:lang w:bidi="ar-EG"/>
        </w:rPr>
        <w:t xml:space="preserve">الحميضي، عبد الرحمن عبد العزيز الحميضي،  </w:t>
      </w:r>
      <w:r w:rsidRPr="00454DAD">
        <w:rPr>
          <w:rFonts w:asciiTheme="majorBidi" w:hAnsiTheme="majorBidi" w:cstheme="majorBidi"/>
          <w:b/>
          <w:bCs/>
          <w:sz w:val="18"/>
          <w:szCs w:val="18"/>
          <w:rtl/>
        </w:rPr>
        <w:t xml:space="preserve">(القضاء ونظامه في الكتاب والسنة) </w:t>
      </w:r>
      <w:r w:rsidRPr="00454DAD">
        <w:rPr>
          <w:rFonts w:asciiTheme="majorBidi" w:hAnsiTheme="majorBidi" w:cstheme="majorBidi"/>
          <w:b/>
          <w:bCs/>
          <w:sz w:val="18"/>
          <w:szCs w:val="18"/>
          <w:rtl/>
          <w:lang w:bidi="ar-EG"/>
        </w:rPr>
        <w:t>، جامعة أم القرى، 1989م.</w:t>
      </w:r>
    </w:p>
    <w:p w:rsidR="00454DAD" w:rsidRPr="00454DAD" w:rsidRDefault="00454DAD" w:rsidP="00454DAD">
      <w:pPr>
        <w:numPr>
          <w:ilvl w:val="0"/>
          <w:numId w:val="2"/>
        </w:numPr>
        <w:spacing w:after="120" w:line="240" w:lineRule="auto"/>
        <w:jc w:val="lowKashida"/>
        <w:rPr>
          <w:rFonts w:asciiTheme="majorBidi" w:hAnsiTheme="majorBidi" w:cstheme="majorBidi"/>
          <w:b/>
          <w:bCs/>
          <w:sz w:val="18"/>
          <w:szCs w:val="18"/>
          <w:rtl/>
          <w:lang w:bidi="ar-EG"/>
        </w:rPr>
      </w:pPr>
      <w:r w:rsidRPr="00454DAD">
        <w:rPr>
          <w:rFonts w:asciiTheme="majorBidi" w:hAnsiTheme="majorBidi" w:cstheme="majorBidi"/>
          <w:b/>
          <w:bCs/>
          <w:sz w:val="18"/>
          <w:szCs w:val="18"/>
          <w:rtl/>
          <w:lang w:bidi="ar-EG"/>
        </w:rPr>
        <w:t xml:space="preserve">الكويتية، وزارة الأوقاف الكويتية،  </w:t>
      </w:r>
      <w:r w:rsidRPr="00454DAD">
        <w:rPr>
          <w:rFonts w:asciiTheme="majorBidi" w:hAnsiTheme="majorBidi" w:cstheme="majorBidi"/>
          <w:b/>
          <w:bCs/>
          <w:sz w:val="18"/>
          <w:szCs w:val="18"/>
          <w:rtl/>
        </w:rPr>
        <w:t xml:space="preserve">(الموسوعة الفقهية الكويتية) </w:t>
      </w:r>
      <w:r w:rsidRPr="00454DAD">
        <w:rPr>
          <w:rFonts w:asciiTheme="majorBidi" w:hAnsiTheme="majorBidi" w:cstheme="majorBidi"/>
          <w:b/>
          <w:bCs/>
          <w:sz w:val="18"/>
          <w:szCs w:val="18"/>
          <w:rtl/>
          <w:lang w:bidi="ar-EG"/>
        </w:rPr>
        <w:t xml:space="preserve">، الكويت، طبعة ذات السلاسل، 1995م </w:t>
      </w:r>
    </w:p>
    <w:p w:rsidR="00454DAD" w:rsidRPr="00454DAD" w:rsidRDefault="00454DAD" w:rsidP="00454DAD">
      <w:pPr>
        <w:numPr>
          <w:ilvl w:val="0"/>
          <w:numId w:val="2"/>
        </w:numPr>
        <w:spacing w:after="120" w:line="240" w:lineRule="auto"/>
        <w:jc w:val="lowKashida"/>
        <w:rPr>
          <w:rFonts w:asciiTheme="majorBidi" w:hAnsiTheme="majorBidi" w:cstheme="majorBidi"/>
          <w:b/>
          <w:bCs/>
          <w:sz w:val="18"/>
          <w:szCs w:val="18"/>
          <w:rtl/>
        </w:rPr>
      </w:pPr>
      <w:r w:rsidRPr="00454DAD">
        <w:rPr>
          <w:rFonts w:asciiTheme="majorBidi" w:hAnsiTheme="majorBidi" w:cstheme="majorBidi"/>
          <w:b/>
          <w:bCs/>
          <w:sz w:val="18"/>
          <w:szCs w:val="18"/>
          <w:rtl/>
          <w:lang w:bidi="ar-EG"/>
        </w:rPr>
        <w:t xml:space="preserve">مليجي، أحمد محمد مليجي،  </w:t>
      </w:r>
      <w:r w:rsidRPr="00454DAD">
        <w:rPr>
          <w:rFonts w:asciiTheme="majorBidi" w:hAnsiTheme="majorBidi" w:cstheme="majorBidi"/>
          <w:b/>
          <w:bCs/>
          <w:sz w:val="18"/>
          <w:szCs w:val="18"/>
          <w:rtl/>
        </w:rPr>
        <w:t>(النظام القضائي الإسلامي)</w:t>
      </w:r>
      <w:r w:rsidRPr="00454DAD">
        <w:rPr>
          <w:rFonts w:asciiTheme="majorBidi" w:hAnsiTheme="majorBidi" w:cstheme="majorBidi"/>
          <w:b/>
          <w:bCs/>
          <w:sz w:val="18"/>
          <w:szCs w:val="18"/>
          <w:rtl/>
          <w:lang w:bidi="ar-EG"/>
        </w:rPr>
        <w:t>، القاهرة، مكتبة وهبة، 1984م.</w:t>
      </w:r>
    </w:p>
    <w:p w:rsidR="00454DAD" w:rsidRPr="00454DAD" w:rsidRDefault="00454DAD" w:rsidP="00454DAD">
      <w:pPr>
        <w:numPr>
          <w:ilvl w:val="0"/>
          <w:numId w:val="2"/>
        </w:numPr>
        <w:spacing w:after="120" w:line="240" w:lineRule="auto"/>
        <w:jc w:val="lowKashida"/>
        <w:rPr>
          <w:rFonts w:asciiTheme="majorBidi" w:hAnsiTheme="majorBidi" w:cstheme="majorBidi"/>
          <w:b/>
          <w:bCs/>
          <w:sz w:val="18"/>
          <w:szCs w:val="18"/>
          <w:rtl/>
        </w:rPr>
      </w:pPr>
      <w:r w:rsidRPr="00454DAD">
        <w:rPr>
          <w:rFonts w:asciiTheme="majorBidi" w:hAnsiTheme="majorBidi" w:cstheme="majorBidi"/>
          <w:b/>
          <w:bCs/>
          <w:sz w:val="18"/>
          <w:szCs w:val="18"/>
          <w:rtl/>
          <w:lang w:bidi="ar-EG"/>
        </w:rPr>
        <w:t xml:space="preserve">الماوردي، علي بن محمد الماوردي،  </w:t>
      </w:r>
      <w:r w:rsidRPr="00454DAD">
        <w:rPr>
          <w:rFonts w:asciiTheme="majorBidi" w:hAnsiTheme="majorBidi" w:cstheme="majorBidi"/>
          <w:b/>
          <w:bCs/>
          <w:sz w:val="18"/>
          <w:szCs w:val="18"/>
          <w:rtl/>
        </w:rPr>
        <w:t xml:space="preserve">(الأحكام السلطانية والولايات الدينية) </w:t>
      </w:r>
      <w:r w:rsidRPr="00454DAD">
        <w:rPr>
          <w:rFonts w:asciiTheme="majorBidi" w:hAnsiTheme="majorBidi" w:cstheme="majorBidi"/>
          <w:b/>
          <w:bCs/>
          <w:sz w:val="18"/>
          <w:szCs w:val="18"/>
          <w:rtl/>
          <w:lang w:bidi="ar-EG"/>
        </w:rPr>
        <w:t>عالم الكتب، 2007م.</w:t>
      </w:r>
    </w:p>
    <w:p w:rsidR="00454DAD" w:rsidRPr="00454DAD" w:rsidRDefault="00454DAD" w:rsidP="00454DAD">
      <w:pPr>
        <w:numPr>
          <w:ilvl w:val="0"/>
          <w:numId w:val="2"/>
        </w:numPr>
        <w:spacing w:after="120" w:line="240" w:lineRule="auto"/>
        <w:jc w:val="lowKashida"/>
        <w:rPr>
          <w:rFonts w:asciiTheme="majorBidi" w:hAnsiTheme="majorBidi" w:cstheme="majorBidi"/>
          <w:b/>
          <w:bCs/>
          <w:sz w:val="18"/>
          <w:szCs w:val="18"/>
          <w:rtl/>
        </w:rPr>
      </w:pPr>
      <w:r w:rsidRPr="00454DAD">
        <w:rPr>
          <w:rFonts w:asciiTheme="majorBidi" w:hAnsiTheme="majorBidi" w:cstheme="majorBidi"/>
          <w:b/>
          <w:bCs/>
          <w:sz w:val="18"/>
          <w:szCs w:val="18"/>
          <w:rtl/>
          <w:lang w:bidi="ar-EG"/>
        </w:rPr>
        <w:lastRenderedPageBreak/>
        <w:t xml:space="preserve">أبو العنين، عبد الفتاح أبو العنين،  </w:t>
      </w:r>
      <w:r w:rsidRPr="00454DAD">
        <w:rPr>
          <w:rFonts w:asciiTheme="majorBidi" w:hAnsiTheme="majorBidi" w:cstheme="majorBidi"/>
          <w:b/>
          <w:bCs/>
          <w:sz w:val="18"/>
          <w:szCs w:val="18"/>
          <w:rtl/>
        </w:rPr>
        <w:t xml:space="preserve">(القضاء والإثبات في الفقه الإسلامي) </w:t>
      </w:r>
      <w:r w:rsidRPr="00454DAD">
        <w:rPr>
          <w:rFonts w:asciiTheme="majorBidi" w:hAnsiTheme="majorBidi" w:cstheme="majorBidi"/>
          <w:b/>
          <w:bCs/>
          <w:sz w:val="18"/>
          <w:szCs w:val="18"/>
          <w:rtl/>
          <w:lang w:bidi="ar-EG"/>
        </w:rPr>
        <w:t>،مطبعة الأمانة، 1983م.</w:t>
      </w:r>
    </w:p>
    <w:p w:rsidR="00454DAD" w:rsidRPr="00454DAD" w:rsidRDefault="00454DAD" w:rsidP="00454DAD">
      <w:pPr>
        <w:numPr>
          <w:ilvl w:val="0"/>
          <w:numId w:val="2"/>
        </w:numPr>
        <w:spacing w:after="120" w:line="240" w:lineRule="auto"/>
        <w:jc w:val="lowKashida"/>
        <w:rPr>
          <w:rFonts w:asciiTheme="majorBidi" w:hAnsiTheme="majorBidi" w:cstheme="majorBidi"/>
          <w:sz w:val="18"/>
          <w:szCs w:val="18"/>
          <w:rtl/>
          <w:lang w:bidi="ar-EG"/>
        </w:rPr>
        <w:sectPr w:rsidR="00454DAD" w:rsidRPr="00454DAD" w:rsidSect="00454DAD">
          <w:type w:val="continuous"/>
          <w:pgSz w:w="11906" w:h="16838"/>
          <w:pgMar w:top="964" w:right="1021" w:bottom="964" w:left="1021" w:header="709" w:footer="709" w:gutter="0"/>
          <w:cols w:num="2" w:space="708"/>
          <w:bidi/>
          <w:rtlGutter/>
          <w:docGrid w:linePitch="360"/>
        </w:sectPr>
      </w:pPr>
      <w:r w:rsidRPr="00454DAD">
        <w:rPr>
          <w:rFonts w:asciiTheme="majorBidi" w:hAnsiTheme="majorBidi" w:cstheme="majorBidi"/>
          <w:b/>
          <w:bCs/>
          <w:sz w:val="18"/>
          <w:szCs w:val="18"/>
          <w:rtl/>
          <w:lang w:bidi="ar-EG"/>
        </w:rPr>
        <w:lastRenderedPageBreak/>
        <w:t xml:space="preserve">إبراهيم، محمود علي أحمد إبراهيم،  </w:t>
      </w:r>
      <w:r w:rsidRPr="00454DAD">
        <w:rPr>
          <w:rFonts w:asciiTheme="majorBidi" w:hAnsiTheme="majorBidi" w:cstheme="majorBidi"/>
          <w:b/>
          <w:bCs/>
          <w:sz w:val="18"/>
          <w:szCs w:val="18"/>
          <w:rtl/>
        </w:rPr>
        <w:t>(الحجج القضائية في الشريعة الإسلامية) ،</w:t>
      </w:r>
      <w:r w:rsidRPr="00454DAD">
        <w:rPr>
          <w:rFonts w:asciiTheme="majorBidi" w:hAnsiTheme="majorBidi" w:cstheme="majorBidi"/>
          <w:b/>
          <w:bCs/>
          <w:sz w:val="18"/>
          <w:szCs w:val="18"/>
          <w:rtl/>
          <w:lang w:bidi="ar-EG"/>
        </w:rPr>
        <w:t>دار الهدى، 1983م</w:t>
      </w:r>
    </w:p>
    <w:p w:rsidR="00454DAD" w:rsidRPr="00454DAD" w:rsidRDefault="00454DAD" w:rsidP="00454DAD">
      <w:pPr>
        <w:numPr>
          <w:ilvl w:val="0"/>
          <w:numId w:val="2"/>
        </w:numPr>
        <w:spacing w:after="120" w:line="240" w:lineRule="auto"/>
        <w:jc w:val="lowKashida"/>
        <w:rPr>
          <w:rFonts w:asciiTheme="majorBidi" w:hAnsiTheme="majorBidi" w:cstheme="majorBidi"/>
          <w:sz w:val="18"/>
          <w:szCs w:val="18"/>
        </w:rPr>
      </w:pPr>
      <w:r w:rsidRPr="00454DAD">
        <w:rPr>
          <w:rFonts w:asciiTheme="majorBidi" w:hAnsiTheme="majorBidi" w:cstheme="majorBidi"/>
          <w:sz w:val="18"/>
          <w:szCs w:val="18"/>
          <w:rtl/>
          <w:lang w:bidi="ar-EG"/>
        </w:rPr>
        <w:lastRenderedPageBreak/>
        <w:t>.</w:t>
      </w:r>
    </w:p>
    <w:p w:rsidR="00454DAD" w:rsidRPr="00454DAD" w:rsidRDefault="00454DAD" w:rsidP="00454DAD">
      <w:pPr>
        <w:pStyle w:val="a3"/>
        <w:bidi/>
        <w:spacing w:before="0" w:beforeAutospacing="0" w:after="120" w:afterAutospacing="0" w:line="500" w:lineRule="exact"/>
        <w:jc w:val="lowKashida"/>
        <w:rPr>
          <w:rFonts w:asciiTheme="majorBidi" w:hAnsiTheme="majorBidi" w:cstheme="majorBidi"/>
          <w:sz w:val="18"/>
          <w:szCs w:val="18"/>
          <w:rtl/>
        </w:rPr>
      </w:pPr>
    </w:p>
    <w:p w:rsidR="00454DAD" w:rsidRPr="00454DAD" w:rsidRDefault="00454DAD" w:rsidP="00454DAD">
      <w:pPr>
        <w:spacing w:after="120" w:line="520" w:lineRule="exact"/>
        <w:jc w:val="lowKashida"/>
        <w:rPr>
          <w:rFonts w:asciiTheme="majorBidi" w:hAnsiTheme="majorBidi" w:cstheme="majorBidi"/>
          <w:sz w:val="18"/>
          <w:szCs w:val="18"/>
          <w:rtl/>
        </w:rPr>
      </w:pPr>
    </w:p>
    <w:p w:rsidR="00454DAD" w:rsidRPr="00454DAD" w:rsidRDefault="00454DAD" w:rsidP="00454DAD">
      <w:pPr>
        <w:spacing w:after="120" w:line="520" w:lineRule="exact"/>
        <w:jc w:val="lowKashida"/>
        <w:rPr>
          <w:rFonts w:asciiTheme="majorBidi" w:hAnsiTheme="majorBidi" w:cstheme="majorBidi"/>
          <w:sz w:val="18"/>
          <w:szCs w:val="18"/>
          <w:rtl/>
        </w:rPr>
      </w:pPr>
    </w:p>
    <w:p w:rsidR="00454DAD" w:rsidRPr="00454DAD" w:rsidRDefault="00454DAD" w:rsidP="00454DAD">
      <w:pPr>
        <w:rPr>
          <w:i/>
          <w:iCs/>
          <w:sz w:val="18"/>
          <w:szCs w:val="18"/>
          <w:lang w:bidi="ar-EG"/>
        </w:rPr>
      </w:pPr>
    </w:p>
    <w:sectPr w:rsidR="00454DAD" w:rsidRPr="00454DAD" w:rsidSect="00454DA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QCF_P084">
    <w:altName w:val="Times New Roman"/>
    <w:charset w:val="00"/>
    <w:family w:val="auto"/>
    <w:pitch w:val="variable"/>
    <w:sig w:usb0="00000000" w:usb1="90000000" w:usb2="00000008" w:usb3="00000000" w:csb0="80000041"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2B8835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454DAD"/>
    <w:rsid w:val="00454DAD"/>
    <w:rsid w:val="00514443"/>
    <w:rsid w:val="005F76A7"/>
    <w:rsid w:val="006D1974"/>
    <w:rsid w:val="009556CB"/>
    <w:rsid w:val="00BF7572"/>
    <w:rsid w:val="00C332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454DAD"/>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454DA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54DA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2</cp:revision>
  <dcterms:created xsi:type="dcterms:W3CDTF">2013-06-15T16:26:00Z</dcterms:created>
  <dcterms:modified xsi:type="dcterms:W3CDTF">2013-06-16T09:15:00Z</dcterms:modified>
</cp:coreProperties>
</file>