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CC" w:rsidRPr="007B647F" w:rsidRDefault="007B647F" w:rsidP="007B647F">
      <w:pPr>
        <w:jc w:val="center"/>
        <w:rPr>
          <w:rFonts w:ascii="Calibri" w:eastAsia="Calibri" w:hAnsi="Calibri" w:cs="AGA Rasheeq Bold"/>
          <w:sz w:val="48"/>
          <w:szCs w:val="48"/>
          <w:rtl/>
        </w:rPr>
      </w:pPr>
      <w:r w:rsidRPr="007B647F">
        <w:rPr>
          <w:rFonts w:ascii="Calibri" w:eastAsia="Calibri" w:hAnsi="Calibri" w:cs="AGA Rasheeq Bold"/>
          <w:sz w:val="48"/>
          <w:szCs w:val="48"/>
          <w:rtl/>
        </w:rPr>
        <w:t>المراد من التعارض والترجيح</w:t>
      </w:r>
    </w:p>
    <w:p w:rsidR="002724ED" w:rsidRDefault="002724ED" w:rsidP="00BC55DA">
      <w:pPr>
        <w:pStyle w:val="a3"/>
        <w:jc w:val="center"/>
        <w:rPr>
          <w:rFonts w:hint="cs"/>
          <w:rtl/>
          <w:lang w:bidi="ar-EG"/>
        </w:rPr>
      </w:pPr>
      <w:r>
        <w:rPr>
          <w:rFonts w:hint="cs"/>
          <w:rtl/>
        </w:rPr>
        <w:t>بحث فى النحو</w:t>
      </w:r>
      <w:r>
        <w:br/>
      </w:r>
      <w:r w:rsidR="00BC55DA">
        <w:rPr>
          <w:rFonts w:hint="cs"/>
          <w:rtl/>
        </w:rPr>
        <w:t>إعداد /</w:t>
      </w:r>
      <w:r w:rsidR="00BC55DA">
        <w:rPr>
          <w:rFonts w:hint="cs"/>
          <w:rtl/>
          <w:lang w:bidi="ar-EG"/>
        </w:rPr>
        <w:t xml:space="preserve">هالة أحمد عطاالله </w:t>
      </w:r>
      <w:r w:rsidR="00BC55DA">
        <w:br/>
      </w:r>
      <w:r w:rsidR="00BC55DA">
        <w:rPr>
          <w:rFonts w:hint="cs"/>
          <w:rtl/>
        </w:rPr>
        <w:t>قسم اللغة العربية</w:t>
      </w:r>
      <w:r w:rsidR="00BC55DA">
        <w:br/>
      </w:r>
      <w:r w:rsidR="00BC55DA">
        <w:rPr>
          <w:rFonts w:hint="cs"/>
          <w:rtl/>
        </w:rPr>
        <w:t xml:space="preserve">كلية اللغات– جامعة المدينة العالمية </w:t>
      </w:r>
      <w:r w:rsidR="00BC55DA">
        <w:br/>
      </w:r>
      <w:r w:rsidR="00BC55DA">
        <w:rPr>
          <w:rFonts w:hint="cs"/>
          <w:rtl/>
        </w:rPr>
        <w:t>شاه علم - ماليزيا</w:t>
      </w:r>
      <w:r w:rsidR="00BC55DA">
        <w:br/>
        <w:t>hala.ahmed@mediu.ws</w:t>
      </w:r>
    </w:p>
    <w:p w:rsidR="007B647F" w:rsidRDefault="007B647F" w:rsidP="007B647F">
      <w:pPr>
        <w:pStyle w:val="a3"/>
        <w:jc w:val="right"/>
        <w:rPr>
          <w:rFonts w:asciiTheme="majorBidi" w:hAnsiTheme="majorBidi" w:cstheme="majorBidi"/>
          <w:b/>
          <w:bCs/>
          <w:sz w:val="18"/>
          <w:szCs w:val="18"/>
          <w:rtl/>
        </w:rPr>
        <w:sectPr w:rsidR="007B647F" w:rsidSect="007E639D">
          <w:pgSz w:w="11906" w:h="16838"/>
          <w:pgMar w:top="1440" w:right="1440" w:bottom="1440" w:left="1440" w:header="720" w:footer="720" w:gutter="0"/>
          <w:cols w:space="720"/>
          <w:bidi/>
          <w:rtlGutter/>
          <w:docGrid w:linePitch="360"/>
        </w:sectPr>
      </w:pPr>
      <w:r>
        <w:br/>
      </w:r>
    </w:p>
    <w:p w:rsidR="007B647F" w:rsidRPr="007B647F" w:rsidRDefault="007B647F" w:rsidP="007B647F">
      <w:pPr>
        <w:pStyle w:val="a3"/>
        <w:jc w:val="right"/>
        <w:rPr>
          <w:rFonts w:asciiTheme="majorBidi" w:hAnsiTheme="majorBidi" w:cstheme="majorBidi"/>
          <w:b/>
          <w:bCs/>
          <w:sz w:val="18"/>
          <w:szCs w:val="18"/>
          <w:rtl/>
        </w:rPr>
      </w:pPr>
      <w:r w:rsidRPr="007B647F">
        <w:rPr>
          <w:rFonts w:asciiTheme="majorBidi" w:hAnsiTheme="majorBidi" w:cstheme="majorBidi"/>
          <w:b/>
          <w:bCs/>
          <w:sz w:val="18"/>
          <w:szCs w:val="18"/>
          <w:rtl/>
        </w:rPr>
        <w:lastRenderedPageBreak/>
        <w:t>الخلاصة – هذا البحث يبحث فى الم</w:t>
      </w:r>
      <w:r>
        <w:rPr>
          <w:rFonts w:asciiTheme="majorBidi" w:hAnsiTheme="majorBidi" w:cstheme="majorBidi" w:hint="cs"/>
          <w:b/>
          <w:bCs/>
          <w:sz w:val="18"/>
          <w:szCs w:val="18"/>
          <w:rtl/>
          <w:lang w:bidi="ar-EG"/>
        </w:rPr>
        <w:t>راد من التعارض والترجيح</w:t>
      </w:r>
      <w:r w:rsidRPr="007B647F">
        <w:rPr>
          <w:rFonts w:asciiTheme="majorBidi" w:hAnsiTheme="majorBidi" w:cstheme="majorBidi"/>
          <w:b/>
          <w:bCs/>
          <w:sz w:val="18"/>
          <w:szCs w:val="18"/>
        </w:rPr>
        <w:br/>
      </w:r>
      <w:r w:rsidRPr="007B647F">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الاقتراح </w:t>
      </w:r>
      <w:r w:rsidRPr="007B647F">
        <w:rPr>
          <w:rFonts w:asciiTheme="majorBidi" w:hAnsiTheme="majorBidi" w:cstheme="majorBidi"/>
          <w:b/>
          <w:bCs/>
          <w:sz w:val="18"/>
          <w:szCs w:val="18"/>
          <w:rtl/>
        </w:rPr>
        <w:t xml:space="preserve">، </w:t>
      </w:r>
      <w:r>
        <w:rPr>
          <w:rFonts w:asciiTheme="majorBidi" w:hAnsiTheme="majorBidi" w:cstheme="majorBidi" w:hint="cs"/>
          <w:b/>
          <w:bCs/>
          <w:sz w:val="18"/>
          <w:szCs w:val="18"/>
          <w:rtl/>
        </w:rPr>
        <w:t>أصول</w:t>
      </w:r>
      <w:r w:rsidRPr="007B647F">
        <w:rPr>
          <w:rFonts w:asciiTheme="majorBidi" w:hAnsiTheme="majorBidi" w:cstheme="majorBidi"/>
          <w:b/>
          <w:bCs/>
          <w:sz w:val="18"/>
          <w:szCs w:val="18"/>
          <w:rtl/>
        </w:rPr>
        <w:t xml:space="preserve"> ، ال</w:t>
      </w:r>
      <w:r>
        <w:rPr>
          <w:rFonts w:asciiTheme="majorBidi" w:hAnsiTheme="majorBidi" w:cstheme="majorBidi" w:hint="cs"/>
          <w:b/>
          <w:bCs/>
          <w:sz w:val="18"/>
          <w:szCs w:val="18"/>
          <w:rtl/>
        </w:rPr>
        <w:t>تعارض</w:t>
      </w:r>
      <w:r w:rsidRPr="007B647F">
        <w:rPr>
          <w:rFonts w:asciiTheme="majorBidi" w:hAnsiTheme="majorBidi" w:cstheme="majorBidi"/>
          <w:b/>
          <w:bCs/>
          <w:sz w:val="18"/>
          <w:szCs w:val="18"/>
          <w:rtl/>
        </w:rPr>
        <w:t xml:space="preserve"> </w:t>
      </w:r>
    </w:p>
    <w:p w:rsidR="007B647F" w:rsidRPr="007B647F" w:rsidRDefault="007B647F" w:rsidP="007B647F">
      <w:pPr>
        <w:pStyle w:val="a3"/>
        <w:jc w:val="center"/>
        <w:rPr>
          <w:rFonts w:asciiTheme="majorBidi" w:hAnsiTheme="majorBidi" w:cstheme="majorBidi"/>
          <w:b/>
          <w:bCs/>
          <w:sz w:val="18"/>
          <w:szCs w:val="18"/>
          <w:lang w:bidi="ar-EG"/>
        </w:rPr>
      </w:pPr>
      <w:r w:rsidRPr="007B647F">
        <w:rPr>
          <w:rFonts w:asciiTheme="majorBidi" w:hAnsiTheme="majorBidi" w:cstheme="majorBidi"/>
          <w:b/>
          <w:bCs/>
          <w:sz w:val="18"/>
          <w:szCs w:val="18"/>
          <w:rtl/>
        </w:rPr>
        <w:t>المقدمة</w:t>
      </w:r>
      <w:r w:rsidRPr="007B647F">
        <w:rPr>
          <w:rFonts w:asciiTheme="majorBidi" w:hAnsiTheme="majorBidi" w:cstheme="majorBidi"/>
          <w:b/>
          <w:bCs/>
          <w:sz w:val="18"/>
          <w:szCs w:val="18"/>
          <w:lang w:bidi="ar-EG"/>
        </w:rPr>
        <w:t>.I</w:t>
      </w:r>
    </w:p>
    <w:p w:rsidR="007B647F" w:rsidRPr="007B647F" w:rsidRDefault="007B647F" w:rsidP="007B647F">
      <w:pPr>
        <w:pStyle w:val="a3"/>
        <w:jc w:val="right"/>
        <w:rPr>
          <w:rFonts w:asciiTheme="majorBidi" w:hAnsiTheme="majorBidi" w:cstheme="majorBidi"/>
          <w:b/>
          <w:bCs/>
          <w:sz w:val="18"/>
          <w:szCs w:val="18"/>
          <w:rtl/>
          <w:lang w:bidi="ar-EG"/>
        </w:rPr>
      </w:pPr>
      <w:r w:rsidRPr="007B647F">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الم</w:t>
      </w:r>
      <w:r>
        <w:rPr>
          <w:rFonts w:asciiTheme="majorBidi" w:hAnsiTheme="majorBidi" w:cstheme="majorBidi" w:hint="cs"/>
          <w:b/>
          <w:bCs/>
          <w:sz w:val="18"/>
          <w:szCs w:val="18"/>
          <w:rtl/>
          <w:lang w:bidi="ar-EG"/>
        </w:rPr>
        <w:t>راد من التعارض والترجيح</w:t>
      </w:r>
    </w:p>
    <w:p w:rsidR="007B647F" w:rsidRPr="007B647F" w:rsidRDefault="007B647F" w:rsidP="00285B73">
      <w:pPr>
        <w:pStyle w:val="a3"/>
        <w:jc w:val="center"/>
        <w:rPr>
          <w:rFonts w:asciiTheme="majorBidi" w:hAnsiTheme="majorBidi" w:cstheme="majorBidi"/>
          <w:b/>
          <w:bCs/>
          <w:sz w:val="18"/>
          <w:szCs w:val="18"/>
        </w:rPr>
      </w:pPr>
      <w:r w:rsidRPr="007B647F">
        <w:rPr>
          <w:rFonts w:asciiTheme="majorBidi" w:hAnsiTheme="majorBidi" w:cstheme="majorBidi"/>
          <w:b/>
          <w:bCs/>
          <w:sz w:val="18"/>
          <w:szCs w:val="18"/>
        </w:rPr>
        <w:br/>
      </w:r>
      <w:r w:rsidRPr="007B647F">
        <w:rPr>
          <w:rFonts w:asciiTheme="majorBidi" w:hAnsiTheme="majorBidi" w:cstheme="majorBidi"/>
          <w:b/>
          <w:bCs/>
          <w:sz w:val="18"/>
          <w:szCs w:val="18"/>
          <w:rtl/>
        </w:rPr>
        <w:t>.</w:t>
      </w:r>
      <w:r w:rsidR="00285B73">
        <w:rPr>
          <w:rFonts w:asciiTheme="majorBidi" w:hAnsiTheme="majorBidi" w:cstheme="majorBidi" w:hint="cs"/>
          <w:b/>
          <w:bCs/>
          <w:sz w:val="18"/>
          <w:szCs w:val="18"/>
          <w:rtl/>
        </w:rPr>
        <w:t>موضوع</w:t>
      </w:r>
      <w:r w:rsidRPr="007B647F">
        <w:rPr>
          <w:rFonts w:asciiTheme="majorBidi" w:hAnsiTheme="majorBidi" w:cstheme="majorBidi"/>
          <w:b/>
          <w:bCs/>
          <w:sz w:val="18"/>
          <w:szCs w:val="18"/>
          <w:rtl/>
        </w:rPr>
        <w:t xml:space="preserve"> المقال</w:t>
      </w:r>
      <w:r w:rsidRPr="007B647F">
        <w:rPr>
          <w:rFonts w:asciiTheme="majorBidi" w:hAnsiTheme="majorBidi" w:cstheme="majorBidi"/>
          <w:b/>
          <w:bCs/>
          <w:sz w:val="18"/>
          <w:szCs w:val="18"/>
        </w:rPr>
        <w:t xml:space="preserve"> II</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الجزء الأول من جزأي الباب السادس من أبواب كتاب (الاقتراح)، والذي عقده السيوطي للحديث عن: التعارض، والترجيح:</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المراد من التعارض والترجيح:</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قبل أن نذكر المراد منهما نقول: إن التعارض والترجيح مصطلحان من مصطلحات أصول الفقه ولم يذكر السيوطي في كتابه (الاقتراح) التعريف بهما.</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و"التعارض" في اللغة: مصدر الفعل تعارض؛ إذ يقال: تعارض الشيئان، إذا عارض كل منهما الآخر وقابله، ويعرفه علماء أصول الفقه بأنه: تقابل الدليلين المتساويين على سبيل التمانع، بمعنى: أن يقتضي كل دليل منهما حكمًا يخالف ما يقتضيه الدليل الآخر.</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و"الترجيح" في اللغة وهو مصدر الفعل رجح، ويعرفه الأصوليون بأنه: إظهار زيادة أحد المتماثلين على الآخر، بمعنى: أن يكون في أحد الدليلين المتماثلين زيادة ترجح ما يقتضيه هذا الدليل على ما يقتضيه الدليل الآخر.</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والمراد به عند النحاة: وقوع الرجحان بين الأدلة المتعارضة.</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وحديث علماء أصول النحو عن التعارض والترجيح أثر من آثار أصول الفقه؛ لأن الأصوليين من الفقهاء قد عنوا بالترجيح بين الأدلة التي يظن بينها التعارض؛ كما عني الأصوليون من النحاة بالترجيح بين الأدلة المتعارضة في النحو؛ غير أن هناك فرقًا بين التعارض في أدلة الشرع والتعارض في أدلة النحو؛ إذ ليس هناك تعارض حقيقي بين الأدلة الشرعية؛ لأن التعارض بين الأدلة الشرعية -كما يقول أحد المعاصرين- جمع بين متناقضيْن، وهو محال على الشارع الحكيم المحيط علمه بكل شيء؛ لأنه أمارة العجز، تعالى الله عن ذلك علوًّا كبيرًا.</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وإنما المراد: التعارض الظاهري في نظر المجتهد المستنبط للأحكام من أدلتها قبل معرفة الناسخ والمنسوخ من الدليل، أو قبل أن يظهر له رجحان أحدهما على الآخر أو إمكان الجمع بينهما؛ فهو يحكم في بادئ الأمر بالتعارض قبل البحث، وبعد بحثه وتأمله يزول هذا التعارض.</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أما أدلة النحو؛ فيجوز أن يوجد بينها تعارض حقيقي؛ إذ إن أحد الأدلة يثبت حكمًا وينفيه الآخر، وحينئذ يكون الترجيح بين الأدلة المتعارضة، هذا وارد في النحو.</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 xml:space="preserve">وإذا عرفنا أن مبحث التعارض والترجيح منقول من أصول الفقه إلى أصول النحو مع الفارق الذي بيَّنَّاه؛ فإننا نشير إلى أن ابن جني قد أفرد في كتابه (الخصائص) بابًا عنوانه: باب في تعارض السماع والقياس؛ كما أشار إلى تحكيم القياس في الترجيح بين السماعين إذا تعارضا، وعقد </w:t>
      </w:r>
      <w:r w:rsidRPr="007B647F">
        <w:rPr>
          <w:rFonts w:asciiTheme="majorBidi" w:hAnsiTheme="majorBidi" w:cstheme="majorBidi"/>
          <w:b/>
          <w:bCs/>
          <w:sz w:val="18"/>
          <w:szCs w:val="18"/>
          <w:rtl/>
        </w:rPr>
        <w:lastRenderedPageBreak/>
        <w:t>الأنباري في كتابه (الإغراب في جدل الإعراب) فصلًا عنوانه: في ترجيح الأدلة؛ كما عقد في كتابه (لمع الأدلة) ثلاثة فصول: أولها: في المعارضة، وثانيها: في معارضة النقل بالنقل، وثالثها: في معارضة القياس بالقياس.</w:t>
      </w:r>
    </w:p>
    <w:p w:rsidR="007B647F" w:rsidRPr="007B647F" w:rsidRDefault="007B647F" w:rsidP="007B647F">
      <w:pPr>
        <w:pStyle w:val="a3"/>
        <w:bidi/>
        <w:spacing w:before="0" w:beforeAutospacing="0" w:after="120" w:afterAutospacing="0"/>
        <w:jc w:val="lowKashida"/>
        <w:rPr>
          <w:rFonts w:asciiTheme="majorBidi" w:hAnsiTheme="majorBidi" w:cstheme="majorBidi"/>
          <w:b/>
          <w:bCs/>
          <w:sz w:val="18"/>
          <w:szCs w:val="18"/>
        </w:rPr>
      </w:pPr>
      <w:r w:rsidRPr="007B647F">
        <w:rPr>
          <w:rFonts w:asciiTheme="majorBidi" w:hAnsiTheme="majorBidi" w:cstheme="majorBidi"/>
          <w:b/>
          <w:bCs/>
          <w:sz w:val="18"/>
          <w:szCs w:val="18"/>
          <w:rtl/>
        </w:rPr>
        <w:t>ثم جاء السيوطي فجمع ما ذكره ابن جني وما ذكره الأنباري، وزاد عليهما فصولًا؛ فجعل التعارض والترجيح في ست عشرة مسألة.</w:t>
      </w:r>
    </w:p>
    <w:p w:rsidR="007B647F" w:rsidRPr="007B647F" w:rsidRDefault="007B647F" w:rsidP="007B647F">
      <w:pPr>
        <w:pStyle w:val="a3"/>
        <w:jc w:val="right"/>
        <w:rPr>
          <w:rFonts w:asciiTheme="majorBidi" w:hAnsiTheme="majorBidi" w:cstheme="majorBidi"/>
          <w:b/>
          <w:bCs/>
          <w:sz w:val="18"/>
          <w:szCs w:val="18"/>
          <w:lang w:bidi="ar-EG"/>
        </w:rPr>
      </w:pPr>
      <w:r w:rsidRPr="007B647F">
        <w:rPr>
          <w:rFonts w:asciiTheme="majorBidi" w:hAnsiTheme="majorBidi" w:cstheme="majorBidi"/>
          <w:b/>
          <w:bCs/>
          <w:sz w:val="18"/>
          <w:szCs w:val="18"/>
          <w:rtl/>
        </w:rPr>
        <w:t>وبتأمل هذه المسائل التي ذكرها السيوطي في (الاقتراح) نلحظ أن بعض هذه المسائل يندرج تحت تعارض الأدلة النحوية، مثل: التعارض بين سماعين، والتعارض بين قياسين، والتعارض بين السماع والقياس؛ فهذه المسائل تتناول التعارض بين أدلة النحو وأصوله؛ إذ إن السماع والقياس من أدلة النحو الغالبة؛ كما أن بعض هذه المسائل ليس من تعارض الأدلة النحوية؛ كالتعارض بين ارتكاب ضعيف وارتكاب لغة شاذة، وتعارض القولين لعالم واحد، وما رجحت به لغة قريش على غيرها من لغات العرب، والترجيح بين البصريين والكوفيين... وغيرها؛ فهذه المسائل ليست من تعارض الأدلة.</w:t>
      </w:r>
    </w:p>
    <w:p w:rsidR="00285B73" w:rsidRDefault="00285B73" w:rsidP="00285B73">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285B73" w:rsidRDefault="00285B73" w:rsidP="00285B7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285B73" w:rsidRDefault="00285B73" w:rsidP="00285B73">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285B73" w:rsidRDefault="00285B73" w:rsidP="00285B7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285B73" w:rsidRDefault="00285B73" w:rsidP="00285B7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285B73" w:rsidRDefault="00285B73" w:rsidP="00285B7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285B73" w:rsidRDefault="00285B73" w:rsidP="00285B73">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285B73" w:rsidRDefault="00285B73" w:rsidP="00285B7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285B73" w:rsidRDefault="00285B73" w:rsidP="00285B73">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285B73" w:rsidRDefault="00285B73" w:rsidP="00285B7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285B73" w:rsidRDefault="00285B73" w:rsidP="00285B73">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7B647F" w:rsidRPr="00285B73" w:rsidRDefault="007B647F" w:rsidP="00285B73">
      <w:pPr>
        <w:widowControl w:val="0"/>
        <w:spacing w:after="120" w:line="240" w:lineRule="auto"/>
        <w:jc w:val="center"/>
      </w:pPr>
    </w:p>
    <w:sectPr w:rsidR="007B647F" w:rsidRPr="00285B73" w:rsidSect="00285B73">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647F"/>
    <w:rsid w:val="001A20CC"/>
    <w:rsid w:val="0025135E"/>
    <w:rsid w:val="002724ED"/>
    <w:rsid w:val="00285B73"/>
    <w:rsid w:val="007B647F"/>
    <w:rsid w:val="007E639D"/>
    <w:rsid w:val="00944CA8"/>
    <w:rsid w:val="00BC55DA"/>
    <w:rsid w:val="00C467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B64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85B73"/>
    <w:pPr>
      <w:ind w:left="720"/>
      <w:contextualSpacing/>
    </w:pPr>
  </w:style>
</w:styles>
</file>

<file path=word/webSettings.xml><?xml version="1.0" encoding="utf-8"?>
<w:webSettings xmlns:r="http://schemas.openxmlformats.org/officeDocument/2006/relationships" xmlns:w="http://schemas.openxmlformats.org/wordprocessingml/2006/main">
  <w:divs>
    <w:div w:id="440875273">
      <w:bodyDiv w:val="1"/>
      <w:marLeft w:val="0"/>
      <w:marRight w:val="0"/>
      <w:marTop w:val="0"/>
      <w:marBottom w:val="0"/>
      <w:divBdr>
        <w:top w:val="none" w:sz="0" w:space="0" w:color="auto"/>
        <w:left w:val="none" w:sz="0" w:space="0" w:color="auto"/>
        <w:bottom w:val="none" w:sz="0" w:space="0" w:color="auto"/>
        <w:right w:val="none" w:sz="0" w:space="0" w:color="auto"/>
      </w:divBdr>
    </w:div>
    <w:div w:id="1420641198">
      <w:bodyDiv w:val="1"/>
      <w:marLeft w:val="0"/>
      <w:marRight w:val="0"/>
      <w:marTop w:val="0"/>
      <w:marBottom w:val="0"/>
      <w:divBdr>
        <w:top w:val="none" w:sz="0" w:space="0" w:color="auto"/>
        <w:left w:val="none" w:sz="0" w:space="0" w:color="auto"/>
        <w:bottom w:val="none" w:sz="0" w:space="0" w:color="auto"/>
        <w:right w:val="none" w:sz="0" w:space="0" w:color="auto"/>
      </w:divBdr>
    </w:div>
    <w:div w:id="15789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2013-06-15T01:49:00Z</dcterms:created>
  <dcterms:modified xsi:type="dcterms:W3CDTF">2013-06-16T14:47:00Z</dcterms:modified>
</cp:coreProperties>
</file>