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33" w:rsidRPr="00233AB5" w:rsidRDefault="00FB5B33" w:rsidP="00FB5B33">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المسلك الأول من مسالك العلة</w:t>
      </w:r>
    </w:p>
    <w:p w:rsidR="00FB5B33" w:rsidRDefault="00FB5B33" w:rsidP="00FB5B33">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النص الظاهر</w:t>
      </w:r>
      <w:r>
        <w:rPr>
          <w:rFonts w:asciiTheme="majorBidi" w:eastAsia="Calibri" w:hAnsiTheme="majorBidi" w:cstheme="majorBidi" w:hint="cs"/>
          <w:b/>
          <w:bCs/>
          <w:sz w:val="48"/>
          <w:szCs w:val="48"/>
          <w:rtl/>
        </w:rPr>
        <w:t xml:space="preserve"> 2</w:t>
      </w:r>
    </w:p>
    <w:p w:rsidR="00FB5B33" w:rsidRPr="00426F7E" w:rsidRDefault="00FB5B33" w:rsidP="00FB5B33">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FB5B33" w:rsidRPr="00426F7E" w:rsidRDefault="00FB5B33" w:rsidP="00FB702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proofErr w:type="spellStart"/>
      <w:r w:rsidR="00FB7025" w:rsidRPr="00FB7025">
        <w:rPr>
          <w:rFonts w:asciiTheme="majorBidi" w:hAnsiTheme="majorBidi" w:cstheme="majorBidi" w:hint="cs"/>
          <w:i/>
          <w:iCs/>
          <w:sz w:val="18"/>
          <w:szCs w:val="18"/>
          <w:rtl/>
        </w:rPr>
        <w:t>ميريهان</w:t>
      </w:r>
      <w:proofErr w:type="spellEnd"/>
      <w:r w:rsidR="00FB7025" w:rsidRPr="00FB7025">
        <w:rPr>
          <w:rFonts w:asciiTheme="majorBidi" w:hAnsiTheme="majorBidi" w:cstheme="majorBidi" w:hint="cs"/>
          <w:i/>
          <w:iCs/>
          <w:sz w:val="18"/>
          <w:szCs w:val="18"/>
          <w:rtl/>
        </w:rPr>
        <w:t xml:space="preserve"> مجدي محمود</w:t>
      </w:r>
    </w:p>
    <w:p w:rsidR="00FB5B33" w:rsidRPr="00426F7E" w:rsidRDefault="00FB5B33" w:rsidP="00FB5B3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FB5B33" w:rsidRPr="00426F7E" w:rsidRDefault="00FB5B33" w:rsidP="00FB5B33">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FB5B33" w:rsidRPr="00426F7E" w:rsidRDefault="00FB5B33" w:rsidP="00FB5B33">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FB5B33" w:rsidRDefault="00FB7025" w:rsidP="00FB7025">
      <w:pPr>
        <w:tabs>
          <w:tab w:val="left" w:pos="4050"/>
        </w:tabs>
        <w:spacing w:after="0"/>
        <w:jc w:val="center"/>
        <w:rPr>
          <w:rFonts w:asciiTheme="majorBidi" w:hAnsiTheme="majorBidi" w:cstheme="majorBidi"/>
          <w:b/>
          <w:bCs/>
          <w:sz w:val="18"/>
          <w:szCs w:val="18"/>
          <w:rtl/>
          <w:lang w:bidi="ar-EG"/>
        </w:rPr>
      </w:pPr>
      <w:r w:rsidRPr="00FB7025">
        <w:rPr>
          <w:rFonts w:asciiTheme="majorBidi" w:hAnsiTheme="majorBidi" w:cstheme="majorBidi"/>
          <w:i/>
          <w:iCs/>
          <w:sz w:val="18"/>
          <w:szCs w:val="18"/>
          <w:lang w:bidi="ar-EG"/>
        </w:rPr>
        <w:t>mirihan@mediu.ws</w:t>
      </w:r>
    </w:p>
    <w:p w:rsidR="00FB5B33" w:rsidRDefault="00FB5B33" w:rsidP="00FB5B33">
      <w:pPr>
        <w:tabs>
          <w:tab w:val="left" w:pos="4050"/>
        </w:tabs>
        <w:spacing w:after="0"/>
        <w:jc w:val="center"/>
        <w:rPr>
          <w:rFonts w:asciiTheme="majorBidi" w:hAnsiTheme="majorBidi" w:cstheme="majorBidi"/>
          <w:b/>
          <w:bCs/>
          <w:sz w:val="18"/>
          <w:szCs w:val="18"/>
          <w:rtl/>
          <w:lang w:bidi="ar-EG"/>
        </w:rPr>
      </w:pPr>
    </w:p>
    <w:p w:rsidR="00FB5B33" w:rsidRDefault="00FB5B33" w:rsidP="00FB5B33">
      <w:pPr>
        <w:spacing w:after="0" w:line="240" w:lineRule="auto"/>
        <w:rPr>
          <w:rFonts w:asciiTheme="majorBidi" w:hAnsiTheme="majorBidi" w:cstheme="majorBidi"/>
          <w:b/>
          <w:bCs/>
          <w:sz w:val="18"/>
          <w:szCs w:val="18"/>
          <w:rtl/>
        </w:rPr>
        <w:sectPr w:rsidR="00FB5B33" w:rsidSect="00FB5B33">
          <w:pgSz w:w="11906" w:h="16838"/>
          <w:pgMar w:top="993" w:right="1274" w:bottom="851" w:left="1134" w:header="708" w:footer="708" w:gutter="0"/>
          <w:cols w:space="708"/>
          <w:bidi/>
          <w:rtlGutter/>
          <w:docGrid w:linePitch="360"/>
        </w:sectPr>
      </w:pPr>
    </w:p>
    <w:p w:rsidR="00FB5B33" w:rsidRPr="00233AB5" w:rsidRDefault="00FB5B33" w:rsidP="00FB5B33">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lastRenderedPageBreak/>
        <w:t xml:space="preserve">الخلاصة – هذا البحث يبحث فى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b/>
          <w:bCs/>
          <w:sz w:val="18"/>
          <w:szCs w:val="18"/>
          <w:rtl/>
        </w:rPr>
        <w:tab/>
        <w:t>النص الظاهر</w:t>
      </w:r>
    </w:p>
    <w:p w:rsidR="00FB5B33" w:rsidRPr="00233AB5" w:rsidRDefault="00FB5B33" w:rsidP="00FB5B33">
      <w:pPr>
        <w:spacing w:before="60" w:after="0" w:line="240" w:lineRule="auto"/>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الكلمات المفتاحية –</w:t>
      </w:r>
      <w:r w:rsidRPr="00233AB5">
        <w:rPr>
          <w:rFonts w:asciiTheme="majorBidi" w:eastAsia="Calibri" w:hAnsiTheme="majorBidi" w:cstheme="majorBidi" w:hint="cs"/>
          <w:b/>
          <w:bCs/>
          <w:sz w:val="18"/>
          <w:szCs w:val="18"/>
          <w:rtl/>
        </w:rPr>
        <w:t>الظاهر، مسالك، العله</w:t>
      </w:r>
    </w:p>
    <w:p w:rsidR="00FB5B33" w:rsidRPr="00233AB5" w:rsidRDefault="00FB5B33" w:rsidP="00FB5B33">
      <w:pPr>
        <w:numPr>
          <w:ilvl w:val="0"/>
          <w:numId w:val="1"/>
        </w:numPr>
        <w:spacing w:before="60" w:after="0" w:line="240" w:lineRule="auto"/>
        <w:ind w:left="64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.المقدمة</w:t>
      </w:r>
    </w:p>
    <w:p w:rsidR="00FB5B33" w:rsidRPr="00F060A8" w:rsidRDefault="00FB5B33" w:rsidP="00FB5B33">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hint="cs"/>
          <w:b/>
          <w:bCs/>
          <w:sz w:val="18"/>
          <w:szCs w:val="18"/>
          <w:rtl/>
        </w:rPr>
        <w:t xml:space="preserve"> </w:t>
      </w:r>
      <w:r w:rsidRPr="00233AB5">
        <w:rPr>
          <w:rFonts w:asciiTheme="majorBidi" w:eastAsia="Calibri" w:hAnsiTheme="majorBidi" w:cstheme="majorBidi"/>
          <w:b/>
          <w:bCs/>
          <w:sz w:val="18"/>
          <w:szCs w:val="18"/>
          <w:rtl/>
        </w:rPr>
        <w:t>النص الظاهر</w:t>
      </w:r>
    </w:p>
    <w:p w:rsidR="00FB5B33" w:rsidRPr="00FB5B33" w:rsidRDefault="00FB5B33" w:rsidP="00FB5B33">
      <w:pPr>
        <w:numPr>
          <w:ilvl w:val="0"/>
          <w:numId w:val="2"/>
        </w:numPr>
        <w:spacing w:after="0" w:line="240" w:lineRule="auto"/>
        <w:ind w:left="73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.عنوان المقال</w:t>
      </w:r>
    </w:p>
    <w:p w:rsidR="00FB5B33" w:rsidRPr="00233AB5" w:rsidRDefault="00FB5B33" w:rsidP="00FB5B33">
      <w:pPr>
        <w:pStyle w:val="a3"/>
        <w:bidi/>
        <w:spacing w:before="0" w:beforeAutospacing="0" w:after="0" w:afterAutospacing="0"/>
        <w:jc w:val="lowKashida"/>
        <w:rPr>
          <w:rFonts w:cs="AL-Hotham"/>
          <w:b/>
          <w:bCs/>
          <w:sz w:val="18"/>
          <w:szCs w:val="18"/>
          <w:rtl/>
        </w:rPr>
      </w:pPr>
      <w:r w:rsidRPr="00233AB5">
        <w:rPr>
          <w:rFonts w:cs="AL-Hotham"/>
          <w:b/>
          <w:bCs/>
          <w:sz w:val="18"/>
          <w:szCs w:val="18"/>
          <w:rtl/>
        </w:rPr>
        <w:t>اللفظ السادس من ألفاظ النص الظاهر</w:t>
      </w:r>
      <w:r w:rsidRPr="00233AB5">
        <w:rPr>
          <w:rFonts w:cs="AL-Hotham" w:hint="cs"/>
          <w:b/>
          <w:bCs/>
          <w:sz w:val="18"/>
          <w:szCs w:val="18"/>
          <w:rtl/>
        </w:rPr>
        <w:t xml:space="preserve">: </w:t>
      </w:r>
      <w:r w:rsidRPr="00233AB5">
        <w:rPr>
          <w:rFonts w:cs="AL-Hotham"/>
          <w:b/>
          <w:bCs/>
          <w:sz w:val="18"/>
          <w:szCs w:val="18"/>
          <w:rtl/>
        </w:rPr>
        <w:t>الفاء</w:t>
      </w:r>
      <w:r w:rsidRPr="00233AB5">
        <w:rPr>
          <w:rFonts w:cs="AL-Hotham" w:hint="cs"/>
          <w:b/>
          <w:bCs/>
          <w:sz w:val="18"/>
          <w:szCs w:val="18"/>
          <w:rtl/>
        </w:rPr>
        <w:t>:</w:t>
      </w:r>
    </w:p>
    <w:p w:rsidR="00FB5B33" w:rsidRPr="00233AB5" w:rsidRDefault="00FB5B33" w:rsidP="00FB5B33">
      <w:pPr>
        <w:pStyle w:val="a3"/>
        <w:bidi/>
        <w:spacing w:before="0" w:beforeAutospacing="0" w:after="0" w:afterAutospacing="0"/>
        <w:jc w:val="lowKashida"/>
        <w:rPr>
          <w:rFonts w:cs="AL-Hotham"/>
          <w:b/>
          <w:bCs/>
          <w:sz w:val="18"/>
          <w:szCs w:val="18"/>
          <w:rtl/>
        </w:rPr>
      </w:pPr>
      <w:r w:rsidRPr="00233AB5">
        <w:rPr>
          <w:rFonts w:cs="AL-Hotham"/>
          <w:b/>
          <w:bCs/>
          <w:sz w:val="18"/>
          <w:szCs w:val="18"/>
          <w:rtl/>
        </w:rPr>
        <w:t xml:space="preserve">زاده ابن الحاجب وابن السبكي والزركشي </w:t>
      </w:r>
      <w:r w:rsidRPr="00233AB5">
        <w:rPr>
          <w:rFonts w:cs="Traditional Arabic"/>
          <w:b/>
          <w:bCs/>
          <w:sz w:val="18"/>
          <w:szCs w:val="18"/>
          <w:rtl/>
        </w:rPr>
        <w:t>-</w:t>
      </w:r>
      <w:r w:rsidRPr="00233AB5">
        <w:rPr>
          <w:rFonts w:cs="AL-Hotham"/>
          <w:b/>
          <w:bCs/>
          <w:sz w:val="18"/>
          <w:szCs w:val="18"/>
          <w:rtl/>
        </w:rPr>
        <w:t>رحمه</w:t>
      </w:r>
      <w:r w:rsidRPr="00233AB5">
        <w:rPr>
          <w:rFonts w:cs="AL-Hotham" w:hint="cs"/>
          <w:b/>
          <w:bCs/>
          <w:sz w:val="18"/>
          <w:szCs w:val="18"/>
          <w:rtl/>
        </w:rPr>
        <w:t>م</w:t>
      </w:r>
      <w:r w:rsidRPr="00233AB5">
        <w:rPr>
          <w:rFonts w:cs="AL-Hotham"/>
          <w:b/>
          <w:bCs/>
          <w:sz w:val="18"/>
          <w:szCs w:val="18"/>
          <w:rtl/>
        </w:rPr>
        <w:t xml:space="preserve"> الله تعالى</w:t>
      </w:r>
      <w:r w:rsidRPr="00233AB5">
        <w:rPr>
          <w:rFonts w:cs="Traditional Arabic"/>
          <w:b/>
          <w:bCs/>
          <w:sz w:val="18"/>
          <w:szCs w:val="18"/>
          <w:rtl/>
        </w:rPr>
        <w:t>-</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قال ابن الحاجب: أو مثل: فإنهم يحشرون</w:t>
      </w:r>
      <w:r w:rsidRPr="00233AB5">
        <w:rPr>
          <w:rFonts w:cs="AL-Hotham" w:hint="cs"/>
          <w:b/>
          <w:bCs/>
          <w:sz w:val="18"/>
          <w:szCs w:val="18"/>
          <w:rtl/>
        </w:rPr>
        <w:t>,</w:t>
      </w:r>
      <w:r w:rsidRPr="00233AB5">
        <w:rPr>
          <w:rFonts w:cs="AL-Hotham"/>
          <w:b/>
          <w:bCs/>
          <w:sz w:val="18"/>
          <w:szCs w:val="18"/>
          <w:rtl/>
        </w:rPr>
        <w:t xml:space="preserve"> أو مثل:</w:t>
      </w:r>
      <w:r w:rsidRPr="00233AB5">
        <w:rPr>
          <w:rFonts w:ascii="Tahoma" w:hAnsi="Tahoma" w:cs="DecoType Thuluth"/>
          <w:b/>
          <w:bCs/>
          <w:sz w:val="18"/>
          <w:szCs w:val="18"/>
          <w:rtl/>
        </w:rPr>
        <w:t>{</w:t>
      </w:r>
      <w:r w:rsidRPr="00233AB5">
        <w:rPr>
          <w:rFonts w:ascii="QCF_P114" w:hAnsi="QCF_P114" w:cs="QCF_P114"/>
          <w:b/>
          <w:bCs/>
          <w:sz w:val="18"/>
          <w:szCs w:val="18"/>
          <w:rtl/>
        </w:rPr>
        <w:t>ﭡ ﭢ</w:t>
      </w:r>
      <w:r w:rsidRPr="00233AB5">
        <w:rPr>
          <w:rFonts w:ascii="QCF_P114" w:hAnsi="QCF_P114" w:cs="DecoType Thuluth"/>
          <w:b/>
          <w:bCs/>
          <w:sz w:val="18"/>
          <w:szCs w:val="18"/>
          <w:rtl/>
        </w:rPr>
        <w:t>}</w:t>
      </w:r>
      <w:r w:rsidRPr="00233AB5">
        <w:rPr>
          <w:rFonts w:ascii="Tahoma" w:hAnsi="Tahoma" w:cs="AL-Hotham"/>
          <w:b/>
          <w:bCs/>
          <w:sz w:val="18"/>
          <w:szCs w:val="18"/>
          <w:rtl/>
        </w:rPr>
        <w:t xml:space="preserve"> [المائدة: 38] </w:t>
      </w:r>
      <w:r w:rsidRPr="00233AB5">
        <w:rPr>
          <w:rFonts w:cs="AL-Hotham"/>
          <w:b/>
          <w:bCs/>
          <w:sz w:val="18"/>
          <w:szCs w:val="18"/>
          <w:rtl/>
        </w:rPr>
        <w:t>ومثل قول الراوي: ((سها فسجد)) و((زن</w:t>
      </w:r>
      <w:r w:rsidRPr="00233AB5">
        <w:rPr>
          <w:rFonts w:cs="AL-Hotham" w:hint="cs"/>
          <w:b/>
          <w:bCs/>
          <w:sz w:val="18"/>
          <w:szCs w:val="18"/>
          <w:rtl/>
        </w:rPr>
        <w:t>ى</w:t>
      </w:r>
      <w:r w:rsidRPr="00233AB5">
        <w:rPr>
          <w:rFonts w:cs="AL-Hotham"/>
          <w:b/>
          <w:bCs/>
          <w:sz w:val="18"/>
          <w:szCs w:val="18"/>
          <w:rtl/>
        </w:rPr>
        <w:t xml:space="preserve"> ماعز فرجم)) سواء للفقيه و غيره؛ لأن الظاهر أنه لو لم يفهمه لم يقله.</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وقال ابن السبكي: والظاهر كاللام ظاهرة فمقدرة، نحو: أنْ كان كذا</w:t>
      </w:r>
      <w:r w:rsidRPr="00233AB5">
        <w:rPr>
          <w:rFonts w:cs="AL-Hotham" w:hint="cs"/>
          <w:b/>
          <w:bCs/>
          <w:sz w:val="18"/>
          <w:szCs w:val="18"/>
          <w:rtl/>
        </w:rPr>
        <w:t>؛</w:t>
      </w:r>
      <w:r w:rsidRPr="00233AB5">
        <w:rPr>
          <w:rFonts w:cs="AL-Hotham"/>
          <w:b/>
          <w:bCs/>
          <w:sz w:val="18"/>
          <w:szCs w:val="18"/>
          <w:rtl/>
        </w:rPr>
        <w:t xml:space="preserve"> فالباء فالفاء في كلام الشارع فالراوي الفقيه فغيره.</w:t>
      </w:r>
      <w:r w:rsidRPr="00233AB5">
        <w:rPr>
          <w:rFonts w:cs="AL-Hotham" w:hint="cs"/>
          <w:b/>
          <w:bCs/>
          <w:sz w:val="18"/>
          <w:szCs w:val="18"/>
          <w:rtl/>
        </w:rPr>
        <w:t xml:space="preserve"> </w:t>
      </w:r>
      <w:r w:rsidRPr="00233AB5">
        <w:rPr>
          <w:rFonts w:cs="AL-Hotham"/>
          <w:b/>
          <w:bCs/>
          <w:sz w:val="18"/>
          <w:szCs w:val="18"/>
          <w:rtl/>
        </w:rPr>
        <w:t xml:space="preserve">ونص في فصل </w:t>
      </w:r>
      <w:r w:rsidRPr="00233AB5">
        <w:rPr>
          <w:rFonts w:cs="AL-Hotham" w:hint="cs"/>
          <w:b/>
          <w:bCs/>
          <w:sz w:val="18"/>
          <w:szCs w:val="18"/>
          <w:rtl/>
        </w:rPr>
        <w:t>"</w:t>
      </w:r>
      <w:r w:rsidRPr="00233AB5">
        <w:rPr>
          <w:rFonts w:cs="AL-Hotham"/>
          <w:b/>
          <w:bCs/>
          <w:sz w:val="18"/>
          <w:szCs w:val="18"/>
          <w:rtl/>
        </w:rPr>
        <w:t>معاني الحروف</w:t>
      </w:r>
      <w:r w:rsidRPr="00233AB5">
        <w:rPr>
          <w:rFonts w:cs="AL-Hotham" w:hint="cs"/>
          <w:b/>
          <w:bCs/>
          <w:sz w:val="18"/>
          <w:szCs w:val="18"/>
          <w:rtl/>
        </w:rPr>
        <w:t>"</w:t>
      </w:r>
      <w:r w:rsidRPr="00233AB5">
        <w:rPr>
          <w:rFonts w:cs="AL-Hotham"/>
          <w:b/>
          <w:bCs/>
          <w:sz w:val="18"/>
          <w:szCs w:val="18"/>
          <w:rtl/>
        </w:rPr>
        <w:t xml:space="preserve"> على أن الفاء للسببية</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الزركشي شارحًا عليه في القياس: ومنها </w:t>
      </w:r>
      <w:r w:rsidRPr="00233AB5">
        <w:rPr>
          <w:rFonts w:cs="Traditional Arabic"/>
          <w:b/>
          <w:bCs/>
          <w:sz w:val="18"/>
          <w:szCs w:val="18"/>
          <w:rtl/>
        </w:rPr>
        <w:t>-</w:t>
      </w:r>
      <w:r w:rsidRPr="00233AB5">
        <w:rPr>
          <w:rFonts w:cs="AL-Hotham"/>
          <w:b/>
          <w:bCs/>
          <w:sz w:val="18"/>
          <w:szCs w:val="18"/>
          <w:rtl/>
        </w:rPr>
        <w:t>أي: ألفاظ الظاهر</w:t>
      </w:r>
      <w:r w:rsidRPr="00233AB5">
        <w:rPr>
          <w:rFonts w:cs="Traditional Arabic"/>
          <w:b/>
          <w:bCs/>
          <w:sz w:val="18"/>
          <w:szCs w:val="18"/>
          <w:rtl/>
        </w:rPr>
        <w:t>-</w:t>
      </w:r>
      <w:r w:rsidRPr="00233AB5">
        <w:rPr>
          <w:rFonts w:cs="AL-Hotham"/>
          <w:b/>
          <w:bCs/>
          <w:sz w:val="18"/>
          <w:szCs w:val="18"/>
          <w:rtl/>
        </w:rPr>
        <w:t xml:space="preserve"> ترتب الحكم على العلة بحرف الفاء؛ لأنها ظاهرة في التعقيب، ويلزم من ذلك العلية غالبًا؛ لأنه لا معنى لكون الوصف علة إلا ما ثبت الحكم عقبه وترتب عليه، وإن لم تكن صريح</w:t>
      </w:r>
      <w:r w:rsidRPr="00233AB5">
        <w:rPr>
          <w:rFonts w:cs="AL-Hotham" w:hint="cs"/>
          <w:b/>
          <w:bCs/>
          <w:sz w:val="18"/>
          <w:szCs w:val="18"/>
          <w:rtl/>
        </w:rPr>
        <w:t>ة</w:t>
      </w:r>
      <w:r w:rsidRPr="00233AB5">
        <w:rPr>
          <w:rFonts w:cs="AL-Hotham"/>
          <w:b/>
          <w:bCs/>
          <w:sz w:val="18"/>
          <w:szCs w:val="18"/>
          <w:rtl/>
        </w:rPr>
        <w:t>؛ لأنها قد ترد بمعنى الواو</w:t>
      </w:r>
      <w:r w:rsidRPr="00233AB5">
        <w:rPr>
          <w:rFonts w:cs="AL-Hotham" w:hint="cs"/>
          <w:b/>
          <w:bCs/>
          <w:sz w:val="18"/>
          <w:szCs w:val="18"/>
          <w:rtl/>
        </w:rPr>
        <w:t>,</w:t>
      </w:r>
      <w:r w:rsidRPr="00233AB5">
        <w:rPr>
          <w:rFonts w:cs="AL-Hotham"/>
          <w:b/>
          <w:bCs/>
          <w:sz w:val="18"/>
          <w:szCs w:val="18"/>
          <w:rtl/>
        </w:rPr>
        <w:t xml:space="preserve"> وقد تجيء للتعقيب من غير علة.</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وقال الإمام الزركشي في (البحر المحيط)</w:t>
      </w:r>
      <w:r w:rsidRPr="00233AB5">
        <w:rPr>
          <w:rFonts w:cs="AL-Hotham" w:hint="cs"/>
          <w:b/>
          <w:bCs/>
          <w:sz w:val="18"/>
          <w:szCs w:val="18"/>
          <w:rtl/>
        </w:rPr>
        <w:t>,</w:t>
      </w:r>
      <w:r w:rsidRPr="00233AB5">
        <w:rPr>
          <w:rFonts w:cs="AL-Hotham"/>
          <w:b/>
          <w:bCs/>
          <w:sz w:val="18"/>
          <w:szCs w:val="18"/>
          <w:rtl/>
        </w:rPr>
        <w:t xml:space="preserve"> في ألفاظ الظاهر</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السادس: الفاء، إذا ع</w:t>
      </w:r>
      <w:r w:rsidRPr="00233AB5">
        <w:rPr>
          <w:rFonts w:cs="AL-Hotham" w:hint="cs"/>
          <w:b/>
          <w:bCs/>
          <w:sz w:val="18"/>
          <w:szCs w:val="18"/>
          <w:rtl/>
        </w:rPr>
        <w:t>ُ</w:t>
      </w:r>
      <w:r w:rsidRPr="00233AB5">
        <w:rPr>
          <w:rFonts w:cs="AL-Hotham"/>
          <w:b/>
          <w:bCs/>
          <w:sz w:val="18"/>
          <w:szCs w:val="18"/>
          <w:rtl/>
        </w:rPr>
        <w:t>ل</w:t>
      </w:r>
      <w:r w:rsidRPr="00233AB5">
        <w:rPr>
          <w:rFonts w:cs="AL-Hotham" w:hint="cs"/>
          <w:b/>
          <w:bCs/>
          <w:sz w:val="18"/>
          <w:szCs w:val="18"/>
          <w:rtl/>
        </w:rPr>
        <w:t>ِّ</w:t>
      </w:r>
      <w:r w:rsidRPr="00233AB5">
        <w:rPr>
          <w:rFonts w:cs="AL-Hotham"/>
          <w:b/>
          <w:bCs/>
          <w:sz w:val="18"/>
          <w:szCs w:val="18"/>
          <w:rtl/>
        </w:rPr>
        <w:t>ق بها الحكم على الوصف، ولا بد فيها من تأخرها.</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وذكر الإمام القرافي في معاني الحروف أن الفاء للتعقيب والترتيب والتسبيب، كما في قوله: سه</w:t>
      </w:r>
      <w:r w:rsidRPr="00233AB5">
        <w:rPr>
          <w:rFonts w:cs="AL-Hotham" w:hint="cs"/>
          <w:b/>
          <w:bCs/>
          <w:sz w:val="18"/>
          <w:szCs w:val="18"/>
          <w:rtl/>
        </w:rPr>
        <w:t>ا</w:t>
      </w:r>
      <w:r w:rsidRPr="00233AB5">
        <w:rPr>
          <w:rFonts w:cs="AL-Hotham"/>
          <w:b/>
          <w:bCs/>
          <w:sz w:val="18"/>
          <w:szCs w:val="18"/>
          <w:rtl/>
        </w:rPr>
        <w:t xml:space="preserve"> فسجد، وسرق فق</w:t>
      </w:r>
      <w:r w:rsidRPr="00233AB5">
        <w:rPr>
          <w:rFonts w:cs="AL-Hotham" w:hint="cs"/>
          <w:b/>
          <w:bCs/>
          <w:sz w:val="18"/>
          <w:szCs w:val="18"/>
          <w:rtl/>
        </w:rPr>
        <w:t>ُ</w:t>
      </w:r>
      <w:r w:rsidRPr="00233AB5">
        <w:rPr>
          <w:rFonts w:cs="AL-Hotham"/>
          <w:b/>
          <w:bCs/>
          <w:sz w:val="18"/>
          <w:szCs w:val="18"/>
          <w:rtl/>
        </w:rPr>
        <w:t>ط</w:t>
      </w:r>
      <w:r w:rsidRPr="00233AB5">
        <w:rPr>
          <w:rFonts w:cs="AL-Hotham" w:hint="cs"/>
          <w:b/>
          <w:bCs/>
          <w:sz w:val="18"/>
          <w:szCs w:val="18"/>
          <w:rtl/>
        </w:rPr>
        <w:t>ع</w:t>
      </w:r>
      <w:r w:rsidRPr="00233AB5">
        <w:rPr>
          <w:rFonts w:cs="AL-Hotham"/>
          <w:b/>
          <w:bCs/>
          <w:sz w:val="18"/>
          <w:szCs w:val="18"/>
          <w:rtl/>
        </w:rPr>
        <w:t>، وزن</w:t>
      </w:r>
      <w:r w:rsidRPr="00233AB5">
        <w:rPr>
          <w:rFonts w:cs="AL-Hotham" w:hint="cs"/>
          <w:b/>
          <w:bCs/>
          <w:sz w:val="18"/>
          <w:szCs w:val="18"/>
          <w:rtl/>
        </w:rPr>
        <w:t>ى</w:t>
      </w:r>
      <w:r w:rsidRPr="00233AB5">
        <w:rPr>
          <w:rFonts w:cs="AL-Hotham"/>
          <w:b/>
          <w:bCs/>
          <w:sz w:val="18"/>
          <w:szCs w:val="18"/>
          <w:rtl/>
        </w:rPr>
        <w:t xml:space="preserve"> فر</w:t>
      </w:r>
      <w:r w:rsidRPr="00233AB5">
        <w:rPr>
          <w:rFonts w:cs="AL-Hotham" w:hint="cs"/>
          <w:b/>
          <w:bCs/>
          <w:sz w:val="18"/>
          <w:szCs w:val="18"/>
          <w:rtl/>
        </w:rPr>
        <w:t>ُ</w:t>
      </w:r>
      <w:r w:rsidRPr="00233AB5">
        <w:rPr>
          <w:rFonts w:cs="AL-Hotham"/>
          <w:b/>
          <w:bCs/>
          <w:sz w:val="18"/>
          <w:szCs w:val="18"/>
          <w:rtl/>
        </w:rPr>
        <w:t>جم</w:t>
      </w:r>
      <w:r w:rsidRPr="00233AB5">
        <w:rPr>
          <w:rFonts w:cs="AL-Hotham" w:hint="cs"/>
          <w:b/>
          <w:bCs/>
          <w:sz w:val="18"/>
          <w:szCs w:val="18"/>
          <w:rtl/>
        </w:rPr>
        <w:t>؛</w:t>
      </w:r>
      <w:r w:rsidRPr="00233AB5">
        <w:rPr>
          <w:rFonts w:cs="AL-Hotham"/>
          <w:b/>
          <w:bCs/>
          <w:sz w:val="18"/>
          <w:szCs w:val="18"/>
          <w:rtl/>
        </w:rPr>
        <w:t xml:space="preserve"> أي: هذه </w:t>
      </w:r>
      <w:r w:rsidRPr="00233AB5">
        <w:rPr>
          <w:rFonts w:cs="AL-Hotham" w:hint="cs"/>
          <w:b/>
          <w:bCs/>
          <w:sz w:val="18"/>
          <w:szCs w:val="18"/>
          <w:rtl/>
        </w:rPr>
        <w:t>ال</w:t>
      </w:r>
      <w:r w:rsidRPr="00233AB5">
        <w:rPr>
          <w:rFonts w:cs="AL-Hotham"/>
          <w:b/>
          <w:bCs/>
          <w:sz w:val="18"/>
          <w:szCs w:val="18"/>
          <w:rtl/>
        </w:rPr>
        <w:t>مقدمات أسباب لما بعدها</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lang w:bidi="ar-EG"/>
        </w:rPr>
      </w:pPr>
      <w:r w:rsidRPr="00233AB5">
        <w:rPr>
          <w:rFonts w:cs="AL-Hotham"/>
          <w:b/>
          <w:bCs/>
          <w:sz w:val="18"/>
          <w:szCs w:val="18"/>
          <w:rtl/>
        </w:rPr>
        <w:t xml:space="preserve">وقد عبر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عن هذا النوع</w:t>
      </w:r>
      <w:r w:rsidRPr="00233AB5">
        <w:rPr>
          <w:rFonts w:cs="AL-Hotham" w:hint="cs"/>
          <w:b/>
          <w:bCs/>
          <w:sz w:val="18"/>
          <w:szCs w:val="18"/>
          <w:rtl/>
        </w:rPr>
        <w:t>,</w:t>
      </w:r>
      <w:r w:rsidRPr="00233AB5">
        <w:rPr>
          <w:rFonts w:cs="AL-Hotham"/>
          <w:b/>
          <w:bCs/>
          <w:sz w:val="18"/>
          <w:szCs w:val="18"/>
          <w:rtl/>
        </w:rPr>
        <w:t xml:space="preserve"> بأنه ترتيب الحكم على الوصف</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 xml:space="preserve">حيث </w:t>
      </w:r>
      <w:r w:rsidRPr="00233AB5">
        <w:rPr>
          <w:rFonts w:cs="AL-Hotham"/>
          <w:b/>
          <w:bCs/>
          <w:sz w:val="18"/>
          <w:szCs w:val="18"/>
          <w:rtl/>
        </w:rPr>
        <w:t>قال: وزاد ابن الحاجب على الثلاثة قولنا: إن كان كذا</w:t>
      </w:r>
      <w:r w:rsidRPr="00233AB5">
        <w:rPr>
          <w:rFonts w:cs="AL-Hotham" w:hint="cs"/>
          <w:b/>
          <w:bCs/>
          <w:sz w:val="18"/>
          <w:szCs w:val="18"/>
          <w:rtl/>
        </w:rPr>
        <w:t>,</w:t>
      </w:r>
      <w:r w:rsidRPr="00233AB5">
        <w:rPr>
          <w:rFonts w:cs="AL-Hotham"/>
          <w:b/>
          <w:bCs/>
          <w:sz w:val="18"/>
          <w:szCs w:val="18"/>
          <w:rtl/>
        </w:rPr>
        <w:t xml:space="preserve"> وكذلك ترتيب الحكم على الوصف</w:t>
      </w:r>
      <w:r w:rsidRPr="00233AB5">
        <w:rPr>
          <w:rFonts w:cs="AL-Hotham" w:hint="cs"/>
          <w:b/>
          <w:bCs/>
          <w:sz w:val="18"/>
          <w:szCs w:val="18"/>
          <w:rtl/>
        </w:rPr>
        <w:t>. و</w:t>
      </w:r>
      <w:r w:rsidRPr="00233AB5">
        <w:rPr>
          <w:rFonts w:cs="AL-Hotham"/>
          <w:b/>
          <w:bCs/>
          <w:sz w:val="18"/>
          <w:szCs w:val="18"/>
          <w:rtl/>
        </w:rPr>
        <w:t xml:space="preserve">قول الإسنوي: </w:t>
      </w:r>
      <w:r w:rsidRPr="00233AB5">
        <w:rPr>
          <w:rFonts w:cs="AL-Hotham" w:hint="cs"/>
          <w:b/>
          <w:bCs/>
          <w:sz w:val="18"/>
          <w:szCs w:val="18"/>
          <w:rtl/>
        </w:rPr>
        <w:t>"</w:t>
      </w:r>
      <w:r w:rsidRPr="00233AB5">
        <w:rPr>
          <w:rFonts w:cs="AL-Hotham"/>
          <w:b/>
          <w:bCs/>
          <w:sz w:val="18"/>
          <w:szCs w:val="18"/>
          <w:rtl/>
        </w:rPr>
        <w:t>وكذلك ترتيب الحكم على الوصف</w:t>
      </w:r>
      <w:r w:rsidRPr="00233AB5">
        <w:rPr>
          <w:rFonts w:cs="AL-Hotham" w:hint="cs"/>
          <w:b/>
          <w:bCs/>
          <w:sz w:val="18"/>
          <w:szCs w:val="18"/>
          <w:rtl/>
        </w:rPr>
        <w:t>"</w:t>
      </w:r>
      <w:r w:rsidRPr="00233AB5">
        <w:rPr>
          <w:rFonts w:cs="AL-Hotham"/>
          <w:b/>
          <w:bCs/>
          <w:sz w:val="18"/>
          <w:szCs w:val="18"/>
          <w:rtl/>
        </w:rPr>
        <w:t xml:space="preserve"> تفسيرٌ منه لعبارة ابن الحاجب، وفيه نظر والصواب: التعبير بالفاء </w:t>
      </w:r>
      <w:r w:rsidRPr="00233AB5">
        <w:rPr>
          <w:rFonts w:cs="AL-Hotham" w:hint="cs"/>
          <w:b/>
          <w:bCs/>
          <w:sz w:val="18"/>
          <w:szCs w:val="18"/>
          <w:rtl/>
        </w:rPr>
        <w:t>-</w:t>
      </w:r>
      <w:r w:rsidRPr="00233AB5">
        <w:rPr>
          <w:rFonts w:cs="AL-Hotham"/>
          <w:b/>
          <w:bCs/>
          <w:sz w:val="18"/>
          <w:szCs w:val="18"/>
          <w:rtl/>
        </w:rPr>
        <w:t>كما قدمنا.</w:t>
      </w:r>
      <w:r w:rsidRPr="00233AB5">
        <w:rPr>
          <w:rFonts w:cs="AL-Hotham" w:hint="cs"/>
          <w:b/>
          <w:bCs/>
          <w:sz w:val="18"/>
          <w:szCs w:val="18"/>
          <w:rtl/>
        </w:rPr>
        <w:t xml:space="preserve"> </w:t>
      </w:r>
      <w:r w:rsidRPr="00233AB5">
        <w:rPr>
          <w:rFonts w:cs="AL-Hotham"/>
          <w:b/>
          <w:bCs/>
          <w:sz w:val="18"/>
          <w:szCs w:val="18"/>
          <w:rtl/>
        </w:rPr>
        <w:t xml:space="preserve">وقد صرح به التاج ابن السبكي، وعليه جرى العضد فقال: ومنها ما دخل فيه الفاء في لفظ الرسول </w:t>
      </w:r>
      <w:r w:rsidRPr="00233AB5">
        <w:rPr>
          <w:rFonts w:ascii="AGA Arabesque" w:hAnsi="AGA Arabesque"/>
          <w:b/>
          <w:bCs/>
          <w:position w:val="-4"/>
          <w:sz w:val="18"/>
          <w:szCs w:val="18"/>
        </w:rPr>
        <w:t></w:t>
      </w:r>
      <w:r w:rsidRPr="00233AB5">
        <w:rPr>
          <w:rFonts w:cs="AL-Hotham"/>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أما ترتيب الحكم على الوصف؛ فإنه من مراتب الإيماء عند ابن الحاجب، إلا أنه عبر بقوله: ذكر وصف مناسب مع الحكم، وليس هو من مراتب النص عنده، على ما حمل الإسنوي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w:t>
      </w:r>
      <w:r w:rsidRPr="00233AB5">
        <w:rPr>
          <w:rFonts w:cs="AL-Hotham" w:hint="cs"/>
          <w:b/>
          <w:bCs/>
          <w:sz w:val="18"/>
          <w:szCs w:val="18"/>
          <w:rtl/>
        </w:rPr>
        <w:t xml:space="preserve">من </w:t>
      </w:r>
      <w:r w:rsidRPr="00233AB5">
        <w:rPr>
          <w:rFonts w:cs="AL-Hotham"/>
          <w:b/>
          <w:bCs/>
          <w:sz w:val="18"/>
          <w:szCs w:val="18"/>
          <w:rtl/>
        </w:rPr>
        <w:t>كلام عليه</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وكذلك ترتيب الحكم على الوصف هو من مراتب الإيماء عند البيضاوي، وابن السبك</w:t>
      </w:r>
      <w:r w:rsidRPr="00233AB5">
        <w:rPr>
          <w:rFonts w:cs="AL-Hotham" w:hint="cs"/>
          <w:b/>
          <w:bCs/>
          <w:sz w:val="18"/>
          <w:szCs w:val="18"/>
          <w:rtl/>
        </w:rPr>
        <w:t>ي؛</w:t>
      </w:r>
      <w:r w:rsidRPr="00233AB5">
        <w:rPr>
          <w:rFonts w:cs="AL-Hotham"/>
          <w:b/>
          <w:bCs/>
          <w:sz w:val="18"/>
          <w:szCs w:val="18"/>
          <w:rtl/>
        </w:rPr>
        <w:t xml:space="preserve"> إلا أن ابن السبكي أطلقها، والبيضاوي قيدها بالفاء، وابن الحاجب عبر بما </w:t>
      </w:r>
      <w:r w:rsidRPr="00233AB5">
        <w:rPr>
          <w:rFonts w:cs="AL-Hotham" w:hint="cs"/>
          <w:b/>
          <w:bCs/>
          <w:sz w:val="18"/>
          <w:szCs w:val="18"/>
          <w:rtl/>
        </w:rPr>
        <w:t>ذُكر.</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hint="cs"/>
          <w:b/>
          <w:bCs/>
          <w:sz w:val="18"/>
          <w:szCs w:val="18"/>
          <w:rtl/>
        </w:rPr>
        <w:t>و</w:t>
      </w:r>
      <w:r w:rsidRPr="00233AB5">
        <w:rPr>
          <w:rFonts w:cs="AL-Hotham"/>
          <w:b/>
          <w:bCs/>
          <w:sz w:val="18"/>
          <w:szCs w:val="18"/>
          <w:rtl/>
        </w:rPr>
        <w:t>قال الزركشي شارحًا مراتب الإيماء من (جامع الجوامع): رابعها</w:t>
      </w:r>
      <w:r w:rsidRPr="00233AB5">
        <w:rPr>
          <w:rFonts w:cs="AL-Hotham" w:hint="cs"/>
          <w:b/>
          <w:bCs/>
          <w:sz w:val="18"/>
          <w:szCs w:val="18"/>
          <w:rtl/>
        </w:rPr>
        <w:t>:</w:t>
      </w:r>
      <w:r w:rsidRPr="00233AB5">
        <w:rPr>
          <w:rFonts w:cs="AL-Hotham"/>
          <w:b/>
          <w:bCs/>
          <w:sz w:val="18"/>
          <w:szCs w:val="18"/>
          <w:rtl/>
        </w:rPr>
        <w:t xml:space="preserve"> ترتيب الحكم على الوصف. كذا أطلق المصنف، وفي (المنهاج) قيده بالفاء، وحسن ذلك منه؛ لأنه لم يذكر الفاء في قسم النص</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أ</w:t>
      </w:r>
      <w:r w:rsidRPr="00233AB5">
        <w:rPr>
          <w:rFonts w:cs="AL-Hotham"/>
          <w:b/>
          <w:bCs/>
          <w:sz w:val="18"/>
          <w:szCs w:val="18"/>
          <w:rtl/>
        </w:rPr>
        <w:t>ي: وقد ذكر ابن السبكي في قسم النص من</w:t>
      </w:r>
      <w:r w:rsidRPr="00233AB5">
        <w:rPr>
          <w:rFonts w:cs="AL-Hotham" w:hint="cs"/>
          <w:b/>
          <w:bCs/>
          <w:sz w:val="18"/>
          <w:szCs w:val="18"/>
          <w:rtl/>
        </w:rPr>
        <w:t>,</w:t>
      </w:r>
      <w:r w:rsidRPr="00233AB5">
        <w:rPr>
          <w:rFonts w:cs="AL-Hotham"/>
          <w:b/>
          <w:bCs/>
          <w:sz w:val="18"/>
          <w:szCs w:val="18"/>
          <w:rtl/>
        </w:rPr>
        <w:t xml:space="preserve"> ثم أطلق العبارة في الإيماء، ولم يقيد ترتيب الحكم على الوصف بالفا</w:t>
      </w:r>
      <w:r w:rsidRPr="00233AB5">
        <w:rPr>
          <w:rFonts w:cs="AL-Hotham" w:hint="cs"/>
          <w:b/>
          <w:bCs/>
          <w:sz w:val="18"/>
          <w:szCs w:val="18"/>
          <w:rtl/>
        </w:rPr>
        <w:t>ء</w:t>
      </w:r>
      <w:r w:rsidRPr="00233AB5">
        <w:rPr>
          <w:rFonts w:cs="AL-Hotham"/>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وابن الحاجب ذكر الفاء في قسم النص</w:t>
      </w:r>
      <w:r w:rsidRPr="00233AB5">
        <w:rPr>
          <w:rFonts w:cs="AL-Hotham" w:hint="cs"/>
          <w:b/>
          <w:bCs/>
          <w:sz w:val="18"/>
          <w:szCs w:val="18"/>
          <w:rtl/>
        </w:rPr>
        <w:t>,</w:t>
      </w:r>
      <w:r w:rsidRPr="00233AB5">
        <w:rPr>
          <w:rFonts w:cs="AL-Hotham"/>
          <w:b/>
          <w:bCs/>
          <w:sz w:val="18"/>
          <w:szCs w:val="18"/>
          <w:rtl/>
        </w:rPr>
        <w:t xml:space="preserve"> وجعل هذا من الإيماء؛ لكن عبر عنه بقوله: ذكر وصف مناسب مع الحكم، والأحسن في المقصود عبارة ابن الحاجب، والفرق بين العبارتين</w:t>
      </w:r>
      <w:r w:rsidRPr="00233AB5">
        <w:rPr>
          <w:rFonts w:cs="AL-Hotham" w:hint="cs"/>
          <w:b/>
          <w:bCs/>
          <w:sz w:val="18"/>
          <w:szCs w:val="18"/>
          <w:rtl/>
        </w:rPr>
        <w:t>:</w:t>
      </w:r>
      <w:r w:rsidRPr="00233AB5">
        <w:rPr>
          <w:rFonts w:cs="AL-Hotham"/>
          <w:b/>
          <w:bCs/>
          <w:sz w:val="18"/>
          <w:szCs w:val="18"/>
          <w:rtl/>
        </w:rPr>
        <w:t xml:space="preserve"> أن الوصف تارة يعتبر من جهة خصوصه وتارة من جهة عمومه. انتهى المراد منه موضح</w:t>
      </w:r>
      <w:r w:rsidRPr="00233AB5">
        <w:rPr>
          <w:rFonts w:cs="AL-Hotham" w:hint="cs"/>
          <w:b/>
          <w:bCs/>
          <w:sz w:val="18"/>
          <w:szCs w:val="18"/>
          <w:rtl/>
        </w:rPr>
        <w:t>ً</w:t>
      </w:r>
      <w:r w:rsidRPr="00233AB5">
        <w:rPr>
          <w:rFonts w:cs="AL-Hotham"/>
          <w:b/>
          <w:bCs/>
          <w:sz w:val="18"/>
          <w:szCs w:val="18"/>
          <w:rtl/>
        </w:rPr>
        <w:t>ا بما سبق</w:t>
      </w:r>
      <w:r w:rsidRPr="00233AB5">
        <w:rPr>
          <w:rFonts w:cs="AL-Hotham" w:hint="cs"/>
          <w:b/>
          <w:bCs/>
          <w:sz w:val="18"/>
          <w:szCs w:val="18"/>
          <w:rtl/>
        </w:rPr>
        <w:t>,</w:t>
      </w:r>
      <w:r w:rsidRPr="00233AB5">
        <w:rPr>
          <w:rFonts w:cs="AL-Hotham"/>
          <w:b/>
          <w:bCs/>
          <w:sz w:val="18"/>
          <w:szCs w:val="18"/>
          <w:rtl/>
        </w:rPr>
        <w:t xml:space="preserve"> وقد أخذ في تقرير ذلك بما سيأتي في تمامه في محله من مسلك الإيماء، </w:t>
      </w:r>
      <w:r w:rsidRPr="00233AB5">
        <w:rPr>
          <w:rFonts w:cs="AL-Hotham" w:hint="cs"/>
          <w:b/>
          <w:bCs/>
          <w:sz w:val="18"/>
          <w:szCs w:val="18"/>
          <w:rtl/>
        </w:rPr>
        <w:t>و</w:t>
      </w:r>
      <w:r w:rsidRPr="00233AB5">
        <w:rPr>
          <w:rFonts w:cs="AL-Hotham"/>
          <w:b/>
          <w:bCs/>
          <w:sz w:val="18"/>
          <w:szCs w:val="18"/>
          <w:rtl/>
        </w:rPr>
        <w:t xml:space="preserve">الأمثلة التي ذكرها ابن الحاجب تأتي بعينها </w:t>
      </w:r>
      <w:r w:rsidRPr="00233AB5">
        <w:rPr>
          <w:rFonts w:cs="Traditional Arabic"/>
          <w:b/>
          <w:bCs/>
          <w:sz w:val="18"/>
          <w:szCs w:val="18"/>
          <w:rtl/>
        </w:rPr>
        <w:t>-</w:t>
      </w:r>
      <w:r w:rsidRPr="00233AB5">
        <w:rPr>
          <w:rFonts w:cs="AL-Hotham"/>
          <w:b/>
          <w:bCs/>
          <w:sz w:val="18"/>
          <w:szCs w:val="18"/>
          <w:rtl/>
        </w:rPr>
        <w:t>إن شاء الله تعالى</w:t>
      </w:r>
      <w:r w:rsidRPr="00233AB5">
        <w:rPr>
          <w:rFonts w:cs="Traditional Arabic"/>
          <w:b/>
          <w:bCs/>
          <w:sz w:val="18"/>
          <w:szCs w:val="18"/>
          <w:rtl/>
        </w:rPr>
        <w:t>-</w:t>
      </w:r>
      <w:r w:rsidRPr="00233AB5">
        <w:rPr>
          <w:rFonts w:cs="AL-Hotham"/>
          <w:b/>
          <w:bCs/>
          <w:sz w:val="18"/>
          <w:szCs w:val="18"/>
          <w:rtl/>
        </w:rPr>
        <w:t xml:space="preserve"> في كلام البيضاوي في مسلك الإيماء، </w:t>
      </w:r>
      <w:r w:rsidRPr="00233AB5">
        <w:rPr>
          <w:rFonts w:cs="AL-Hotham"/>
          <w:b/>
          <w:bCs/>
          <w:sz w:val="18"/>
          <w:szCs w:val="18"/>
          <w:rtl/>
        </w:rPr>
        <w:lastRenderedPageBreak/>
        <w:t xml:space="preserve">ونوضحها هناك؛ حيث إننا نسير على خطة الإمام الرازي وأتباعه </w:t>
      </w:r>
      <w:r w:rsidRPr="00233AB5">
        <w:rPr>
          <w:rFonts w:cs="Traditional Arabic"/>
          <w:b/>
          <w:bCs/>
          <w:sz w:val="18"/>
          <w:szCs w:val="18"/>
          <w:rtl/>
        </w:rPr>
        <w:t>-</w:t>
      </w:r>
      <w:r w:rsidRPr="00233AB5">
        <w:rPr>
          <w:rFonts w:cs="AL-Hotham"/>
          <w:b/>
          <w:bCs/>
          <w:sz w:val="18"/>
          <w:szCs w:val="18"/>
          <w:rtl/>
        </w:rPr>
        <w:t>رحمهم الله تعالى</w:t>
      </w:r>
      <w:r w:rsidRPr="00233AB5">
        <w:rPr>
          <w:rFonts w:cs="Traditional Arabic"/>
          <w:b/>
          <w:bCs/>
          <w:sz w:val="18"/>
          <w:szCs w:val="18"/>
          <w:rtl/>
        </w:rPr>
        <w:t>-</w:t>
      </w:r>
      <w:r w:rsidRPr="00233AB5">
        <w:rPr>
          <w:rFonts w:cs="AL-Hotham"/>
          <w:b/>
          <w:bCs/>
          <w:sz w:val="18"/>
          <w:szCs w:val="18"/>
          <w:rtl/>
        </w:rPr>
        <w:t xml:space="preserve"> فلا داعي لتكرار الكلام عليها هنا.</w:t>
      </w:r>
    </w:p>
    <w:p w:rsidR="00FB5B33" w:rsidRPr="00233AB5" w:rsidRDefault="00FB5B33" w:rsidP="00FB5B33">
      <w:pPr>
        <w:pStyle w:val="a3"/>
        <w:bidi/>
        <w:spacing w:before="0" w:beforeAutospacing="0" w:after="0" w:afterAutospacing="0"/>
        <w:jc w:val="lowKashida"/>
        <w:rPr>
          <w:rFonts w:cs="AL-Hotham"/>
          <w:b/>
          <w:bCs/>
          <w:sz w:val="18"/>
          <w:szCs w:val="18"/>
          <w:rtl/>
        </w:rPr>
      </w:pPr>
      <w:r w:rsidRPr="00233AB5">
        <w:rPr>
          <w:rFonts w:cs="AL-Hotham"/>
          <w:b/>
          <w:bCs/>
          <w:sz w:val="18"/>
          <w:szCs w:val="18"/>
          <w:rtl/>
        </w:rPr>
        <w:t>تنبيه:</w:t>
      </w:r>
    </w:p>
    <w:p w:rsidR="00FB5B33" w:rsidRPr="00233AB5" w:rsidRDefault="00FB5B33" w:rsidP="00FB5B33">
      <w:pPr>
        <w:pStyle w:val="a3"/>
        <w:bidi/>
        <w:spacing w:before="0" w:beforeAutospacing="0" w:after="0" w:afterAutospacing="0"/>
        <w:jc w:val="lowKashida"/>
        <w:rPr>
          <w:rFonts w:cs="AL-Hotham"/>
          <w:b/>
          <w:bCs/>
          <w:sz w:val="18"/>
          <w:szCs w:val="18"/>
          <w:rtl/>
        </w:rPr>
      </w:pPr>
      <w:r w:rsidRPr="00233AB5">
        <w:rPr>
          <w:rFonts w:cs="AL-Hotham"/>
          <w:b/>
          <w:bCs/>
          <w:sz w:val="18"/>
          <w:szCs w:val="18"/>
          <w:rtl/>
        </w:rPr>
        <w:t>في بيان مذهب الإمام الغزالي في الفاء:</w:t>
      </w:r>
    </w:p>
    <w:p w:rsidR="00FB5B33" w:rsidRPr="00233AB5" w:rsidRDefault="00FB5B33" w:rsidP="00FB5B33">
      <w:pPr>
        <w:pStyle w:val="a3"/>
        <w:bidi/>
        <w:spacing w:before="0" w:beforeAutospacing="0" w:after="0" w:afterAutospacing="0"/>
        <w:jc w:val="lowKashida"/>
        <w:rPr>
          <w:rFonts w:cs="AL-Hotham"/>
          <w:b/>
          <w:bCs/>
          <w:sz w:val="18"/>
          <w:szCs w:val="18"/>
        </w:rPr>
      </w:pPr>
      <w:r w:rsidRPr="00233AB5">
        <w:rPr>
          <w:rFonts w:cs="AL-Hotham"/>
          <w:b/>
          <w:bCs/>
          <w:sz w:val="18"/>
          <w:szCs w:val="18"/>
          <w:rtl/>
        </w:rPr>
        <w:t xml:space="preserve">الفاء عند الإمام الغزالي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تدل على العلة صراحة في أصل الاعتبار؛ فإنه قال: ما رتب على غيره بفاء الترتيب، وصيغة الجزاء والشرط؛ فيدل على أن المرتب عليه معتبر في الحكم لا محالة</w:t>
      </w:r>
      <w:r w:rsidRPr="00233AB5">
        <w:rPr>
          <w:rFonts w:cs="AL-Hotham" w:hint="cs"/>
          <w:b/>
          <w:bCs/>
          <w:sz w:val="18"/>
          <w:szCs w:val="18"/>
          <w:rtl/>
        </w:rPr>
        <w:t>,</w:t>
      </w:r>
      <w:r w:rsidRPr="00233AB5">
        <w:rPr>
          <w:rFonts w:cs="AL-Hotham"/>
          <w:b/>
          <w:bCs/>
          <w:sz w:val="18"/>
          <w:szCs w:val="18"/>
          <w:rtl/>
        </w:rPr>
        <w:t xml:space="preserve"> فهو صريح في أصل الاعتبار، وقوله: </w:t>
      </w:r>
      <w:r w:rsidRPr="00233AB5">
        <w:rPr>
          <w:rFonts w:cs="AL-Hotham" w:hint="cs"/>
          <w:b/>
          <w:bCs/>
          <w:sz w:val="18"/>
          <w:szCs w:val="18"/>
          <w:rtl/>
        </w:rPr>
        <w:t>سها</w:t>
      </w:r>
      <w:r w:rsidRPr="00233AB5">
        <w:rPr>
          <w:rFonts w:cs="AL-Hotham"/>
          <w:b/>
          <w:bCs/>
          <w:sz w:val="18"/>
          <w:szCs w:val="18"/>
          <w:rtl/>
        </w:rPr>
        <w:t xml:space="preserve"> فسجد يحتمل أن يكون السبب هو السهو بعينه، ويحتمل أن يكون لما يتضمنه من ترك أبعاض الصلاة، حتى لو تركه عمدًا، ربما قيل: يسجد أيضًا</w:t>
      </w:r>
      <w:r w:rsidRPr="00233AB5">
        <w:rPr>
          <w:rFonts w:cs="AL-Hotham" w:hint="cs"/>
          <w:b/>
          <w:bCs/>
          <w:sz w:val="18"/>
          <w:szCs w:val="18"/>
          <w:rtl/>
        </w:rPr>
        <w:t>,</w:t>
      </w:r>
      <w:r w:rsidRPr="00233AB5">
        <w:rPr>
          <w:rFonts w:cs="AL-Hotham"/>
          <w:b/>
          <w:bCs/>
          <w:sz w:val="18"/>
          <w:szCs w:val="18"/>
          <w:rtl/>
        </w:rPr>
        <w:t xml:space="preserve"> وكذلك قوله: ((زن</w:t>
      </w:r>
      <w:r w:rsidRPr="00233AB5">
        <w:rPr>
          <w:rFonts w:cs="AL-Hotham" w:hint="cs"/>
          <w:b/>
          <w:bCs/>
          <w:sz w:val="18"/>
          <w:szCs w:val="18"/>
          <w:rtl/>
        </w:rPr>
        <w:t>ى</w:t>
      </w:r>
      <w:r w:rsidRPr="00233AB5">
        <w:rPr>
          <w:rFonts w:cs="AL-Hotham"/>
          <w:b/>
          <w:bCs/>
          <w:sz w:val="18"/>
          <w:szCs w:val="18"/>
          <w:rtl/>
        </w:rPr>
        <w:t xml:space="preserve"> ماعز فر</w:t>
      </w:r>
      <w:r w:rsidRPr="00233AB5">
        <w:rPr>
          <w:rFonts w:cs="AL-Hotham" w:hint="cs"/>
          <w:b/>
          <w:bCs/>
          <w:sz w:val="18"/>
          <w:szCs w:val="18"/>
          <w:rtl/>
        </w:rPr>
        <w:t>ُ</w:t>
      </w:r>
      <w:r w:rsidRPr="00233AB5">
        <w:rPr>
          <w:rFonts w:cs="AL-Hotham"/>
          <w:b/>
          <w:bCs/>
          <w:sz w:val="18"/>
          <w:szCs w:val="18"/>
          <w:rtl/>
        </w:rPr>
        <w:t>جم)) احتمل أن يكون لأنه زن</w:t>
      </w:r>
      <w:r w:rsidRPr="00233AB5">
        <w:rPr>
          <w:rFonts w:cs="AL-Hotham" w:hint="cs"/>
          <w:b/>
          <w:bCs/>
          <w:sz w:val="18"/>
          <w:szCs w:val="18"/>
          <w:rtl/>
        </w:rPr>
        <w:t>ى</w:t>
      </w:r>
      <w:r w:rsidRPr="00233AB5">
        <w:rPr>
          <w:rFonts w:cs="AL-Hotham"/>
          <w:b/>
          <w:bCs/>
          <w:sz w:val="18"/>
          <w:szCs w:val="18"/>
          <w:rtl/>
        </w:rPr>
        <w:t>، واحتمل أن يكون لما يتضمنه الزنا من إيلاج فرج في فرج محرم قطعًا</w:t>
      </w:r>
      <w:r w:rsidRPr="00233AB5">
        <w:rPr>
          <w:rFonts w:cs="AL-Hotham" w:hint="cs"/>
          <w:b/>
          <w:bCs/>
          <w:sz w:val="18"/>
          <w:szCs w:val="18"/>
          <w:rtl/>
        </w:rPr>
        <w:t>,</w:t>
      </w:r>
      <w:r w:rsidRPr="00233AB5">
        <w:rPr>
          <w:rFonts w:cs="AL-Hotham"/>
          <w:b/>
          <w:bCs/>
          <w:sz w:val="18"/>
          <w:szCs w:val="18"/>
          <w:rtl/>
        </w:rPr>
        <w:t xml:space="preserve"> مشتهى طبعًا</w:t>
      </w:r>
      <w:r w:rsidRPr="00233AB5">
        <w:rPr>
          <w:rFonts w:cs="AL-Hotham" w:hint="cs"/>
          <w:b/>
          <w:bCs/>
          <w:sz w:val="18"/>
          <w:szCs w:val="18"/>
          <w:rtl/>
        </w:rPr>
        <w:t>,</w:t>
      </w:r>
      <w:r w:rsidRPr="00233AB5">
        <w:rPr>
          <w:rFonts w:cs="AL-Hotham"/>
          <w:b/>
          <w:bCs/>
          <w:sz w:val="18"/>
          <w:szCs w:val="18"/>
          <w:rtl/>
        </w:rPr>
        <w:t xml:space="preserve"> حتى يتعدى إلى اللواط.</w:t>
      </w:r>
    </w:p>
    <w:p w:rsidR="00FB5B33" w:rsidRPr="00233AB5" w:rsidRDefault="00FB5B33" w:rsidP="00FB5B33">
      <w:pPr>
        <w:pStyle w:val="a3"/>
        <w:bidi/>
        <w:spacing w:before="0" w:beforeAutospacing="0" w:after="0" w:afterAutospacing="0"/>
        <w:jc w:val="lowKashida"/>
        <w:rPr>
          <w:rFonts w:cs="AL-Hotham"/>
          <w:b/>
          <w:bCs/>
          <w:sz w:val="18"/>
          <w:szCs w:val="18"/>
        </w:rPr>
      </w:pPr>
      <w:r w:rsidRPr="00233AB5">
        <w:rPr>
          <w:rFonts w:cs="AL-Hotham"/>
          <w:b/>
          <w:bCs/>
          <w:sz w:val="18"/>
          <w:szCs w:val="18"/>
          <w:rtl/>
        </w:rPr>
        <w:t>وكذلك قوله: ((من جامع في نهار رمضان</w:t>
      </w:r>
      <w:r w:rsidRPr="00233AB5">
        <w:rPr>
          <w:rFonts w:cs="AL-Hotham" w:hint="cs"/>
          <w:b/>
          <w:bCs/>
          <w:sz w:val="18"/>
          <w:szCs w:val="18"/>
          <w:rtl/>
        </w:rPr>
        <w:t>؛</w:t>
      </w:r>
      <w:r w:rsidRPr="00233AB5">
        <w:rPr>
          <w:rFonts w:cs="AL-Hotham"/>
          <w:b/>
          <w:bCs/>
          <w:sz w:val="18"/>
          <w:szCs w:val="18"/>
          <w:rtl/>
        </w:rPr>
        <w:t xml:space="preserve"> فعليه ما على المُظاهر)) يحتمل أن يكون لنفس الجماع، ويحتمل أن يكون لما يتضمنه من هتك حرمة الشهر الكريم، ويحتمل أن يكون لما يتضمنه من إفساد الصوم، حتى يتعدى إلى الأكل والشرب عامدًا أيضًا، والظاهر الإضافة إلى الأصل، ومن صرفه على الأصل إلى ما يتضمنه من إفساد الصوم حتى يتعدى إلى الأكل</w:t>
      </w:r>
      <w:r w:rsidRPr="00233AB5">
        <w:rPr>
          <w:rFonts w:cs="AL-Hotham" w:hint="cs"/>
          <w:b/>
          <w:bCs/>
          <w:sz w:val="18"/>
          <w:szCs w:val="18"/>
          <w:rtl/>
        </w:rPr>
        <w:t>؛</w:t>
      </w:r>
      <w:r w:rsidRPr="00233AB5">
        <w:rPr>
          <w:rFonts w:cs="AL-Hotham"/>
          <w:b/>
          <w:bCs/>
          <w:sz w:val="18"/>
          <w:szCs w:val="18"/>
          <w:rtl/>
        </w:rPr>
        <w:t xml:space="preserve"> افتقر إلى دليل. </w:t>
      </w:r>
    </w:p>
    <w:p w:rsidR="00FB5B33" w:rsidRPr="00233AB5" w:rsidRDefault="00FB5B33" w:rsidP="00FB5B33">
      <w:pPr>
        <w:pStyle w:val="a3"/>
        <w:bidi/>
        <w:spacing w:before="0" w:beforeAutospacing="0" w:after="0" w:afterAutospacing="0"/>
        <w:jc w:val="lowKashida"/>
        <w:rPr>
          <w:rFonts w:cs="AL-Hotham"/>
          <w:b/>
          <w:bCs/>
          <w:sz w:val="18"/>
          <w:szCs w:val="18"/>
          <w:rtl/>
        </w:rPr>
      </w:pPr>
      <w:r w:rsidRPr="00233AB5">
        <w:rPr>
          <w:rFonts w:cs="AL-Hotham"/>
          <w:b/>
          <w:bCs/>
          <w:sz w:val="18"/>
          <w:szCs w:val="18"/>
          <w:rtl/>
        </w:rPr>
        <w:t>اللفظ السابع من ألفاظ</w:t>
      </w:r>
      <w:r w:rsidRPr="00233AB5">
        <w:rPr>
          <w:rFonts w:cs="AL-Hotham" w:hint="cs"/>
          <w:b/>
          <w:bCs/>
          <w:sz w:val="18"/>
          <w:szCs w:val="18"/>
          <w:rtl/>
        </w:rPr>
        <w:t xml:space="preserve"> النص</w:t>
      </w:r>
      <w:r w:rsidRPr="00233AB5">
        <w:rPr>
          <w:rFonts w:cs="AL-Hotham"/>
          <w:b/>
          <w:bCs/>
          <w:sz w:val="18"/>
          <w:szCs w:val="18"/>
          <w:rtl/>
        </w:rPr>
        <w:t xml:space="preserve"> الظاهر: جميع أدوات الشرط والجزاء</w:t>
      </w:r>
      <w:r w:rsidRPr="00233AB5">
        <w:rPr>
          <w:rFonts w:cs="AL-Hotham" w:hint="cs"/>
          <w:b/>
          <w:bCs/>
          <w:sz w:val="18"/>
          <w:szCs w:val="18"/>
          <w:rtl/>
        </w:rPr>
        <w:t>:</w:t>
      </w:r>
    </w:p>
    <w:p w:rsidR="00FB5B33" w:rsidRPr="00233AB5" w:rsidRDefault="00FB5B33" w:rsidP="00FB5B33">
      <w:pPr>
        <w:pStyle w:val="a3"/>
        <w:bidi/>
        <w:spacing w:before="0" w:beforeAutospacing="0" w:after="0" w:afterAutospacing="0"/>
        <w:jc w:val="lowKashida"/>
        <w:rPr>
          <w:rFonts w:cs="AL-Hotham"/>
          <w:b/>
          <w:bCs/>
          <w:sz w:val="18"/>
          <w:szCs w:val="18"/>
        </w:rPr>
      </w:pPr>
      <w:r w:rsidRPr="00233AB5">
        <w:rPr>
          <w:rFonts w:cs="AL-Hotham"/>
          <w:b/>
          <w:bCs/>
          <w:sz w:val="18"/>
          <w:szCs w:val="18"/>
          <w:rtl/>
        </w:rPr>
        <w:t xml:space="preserve">ذكره التبريزي ووافقه القرافي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في (نفائس الأصول)</w:t>
      </w:r>
      <w:r w:rsidRPr="00233AB5">
        <w:rPr>
          <w:rFonts w:cs="AL-Hotham" w:hint="cs"/>
          <w:b/>
          <w:bCs/>
          <w:sz w:val="18"/>
          <w:szCs w:val="18"/>
          <w:rtl/>
        </w:rPr>
        <w:t>,</w:t>
      </w:r>
      <w:r w:rsidRPr="00233AB5">
        <w:rPr>
          <w:rFonts w:cs="AL-Hotham"/>
          <w:b/>
          <w:bCs/>
          <w:sz w:val="18"/>
          <w:szCs w:val="18"/>
          <w:rtl/>
        </w:rPr>
        <w:t xml:space="preserve"> فقد قال القرافي: ترجع إلى قاعدة وهي: أن التعاليق اللغوية أسباب، بخلاف الشروط العقلية والشرعية </w:t>
      </w:r>
      <w:r w:rsidRPr="00233AB5">
        <w:rPr>
          <w:rFonts w:cs="AL-Hotham"/>
          <w:b/>
          <w:bCs/>
          <w:spacing w:val="-4"/>
          <w:sz w:val="18"/>
          <w:szCs w:val="18"/>
          <w:rtl/>
        </w:rPr>
        <w:t>والعادية، والسبب علة؛ فلذلك صارت الشروط دالة على العلة، أي: بما أن الشروط اللغوية أسباب شرعية، والسبب الشرعي علة، إذ</w:t>
      </w:r>
      <w:r w:rsidRPr="00233AB5">
        <w:rPr>
          <w:rFonts w:cs="AL-Hotham" w:hint="cs"/>
          <w:b/>
          <w:bCs/>
          <w:spacing w:val="-4"/>
          <w:sz w:val="18"/>
          <w:szCs w:val="18"/>
          <w:rtl/>
        </w:rPr>
        <w:t>ًا:</w:t>
      </w:r>
      <w:r w:rsidRPr="00233AB5">
        <w:rPr>
          <w:rFonts w:cs="AL-Hotham"/>
          <w:b/>
          <w:bCs/>
          <w:spacing w:val="-4"/>
          <w:sz w:val="18"/>
          <w:szCs w:val="18"/>
          <w:rtl/>
        </w:rPr>
        <w:t xml:space="preserve"> الشرط اللغوي علة، ومثالها قوله تعالى: </w:t>
      </w:r>
      <w:r w:rsidRPr="00233AB5">
        <w:rPr>
          <w:rFonts w:ascii="Tahoma" w:hAnsi="Tahoma" w:cs="DecoType Thuluth"/>
          <w:b/>
          <w:bCs/>
          <w:spacing w:val="-4"/>
          <w:sz w:val="18"/>
          <w:szCs w:val="18"/>
          <w:rtl/>
        </w:rPr>
        <w:t>{</w:t>
      </w:r>
      <w:r w:rsidRPr="00233AB5">
        <w:rPr>
          <w:rFonts w:ascii="QCF_P108" w:hAnsi="QCF_P108" w:cs="QCF_P108"/>
          <w:b/>
          <w:bCs/>
          <w:spacing w:val="-4"/>
          <w:sz w:val="18"/>
          <w:szCs w:val="18"/>
          <w:rtl/>
        </w:rPr>
        <w:t>ﭣ ﭤ ﭥ ﭦ</w:t>
      </w:r>
      <w:r w:rsidRPr="00233AB5">
        <w:rPr>
          <w:rFonts w:ascii="QCF_P108" w:hAnsi="QCF_P108" w:cs="DecoType Thuluth"/>
          <w:b/>
          <w:bCs/>
          <w:spacing w:val="-4"/>
          <w:sz w:val="18"/>
          <w:szCs w:val="18"/>
          <w:rtl/>
        </w:rPr>
        <w:t>}</w:t>
      </w:r>
      <w:r w:rsidRPr="00233AB5">
        <w:rPr>
          <w:rFonts w:cs="AL-Hotham"/>
          <w:b/>
          <w:bCs/>
          <w:spacing w:val="-4"/>
          <w:sz w:val="18"/>
          <w:szCs w:val="18"/>
          <w:rtl/>
        </w:rPr>
        <w:t xml:space="preserve"> [المائدة: 6]</w:t>
      </w:r>
      <w:r w:rsidRPr="00233AB5">
        <w:rPr>
          <w:rFonts w:cs="AL-Hotham" w:hint="cs"/>
          <w:b/>
          <w:bCs/>
          <w:spacing w:val="-4"/>
          <w:sz w:val="18"/>
          <w:szCs w:val="18"/>
          <w:rtl/>
        </w:rPr>
        <w:t>,</w:t>
      </w:r>
      <w:r w:rsidRPr="00233AB5">
        <w:rPr>
          <w:rFonts w:cs="AL-Hotham"/>
          <w:b/>
          <w:bCs/>
          <w:spacing w:val="-4"/>
          <w:sz w:val="18"/>
          <w:szCs w:val="18"/>
          <w:rtl/>
        </w:rPr>
        <w:t xml:space="preserve"> </w:t>
      </w:r>
      <w:r w:rsidRPr="00233AB5">
        <w:rPr>
          <w:rFonts w:ascii="Tahoma" w:hAnsi="Tahoma" w:cs="DecoType Thuluth"/>
          <w:b/>
          <w:bCs/>
          <w:spacing w:val="-4"/>
          <w:sz w:val="18"/>
          <w:szCs w:val="18"/>
          <w:rtl/>
        </w:rPr>
        <w:t>{</w:t>
      </w:r>
      <w:r w:rsidRPr="00233AB5">
        <w:rPr>
          <w:rFonts w:ascii="QCF_P028" w:hAnsi="QCF_P028" w:cs="QCF_P028"/>
          <w:b/>
          <w:bCs/>
          <w:spacing w:val="-4"/>
          <w:sz w:val="18"/>
          <w:szCs w:val="18"/>
          <w:rtl/>
        </w:rPr>
        <w:t>ﭵ ﭶ ﭷ ﭸ ﭹ ﭺ ﭻ ﭼ ﭽ ﭾ ﭿ</w:t>
      </w:r>
      <w:r w:rsidRPr="00233AB5">
        <w:rPr>
          <w:rFonts w:ascii="QCF_P028" w:hAnsi="QCF_P028" w:cs="DecoType Thuluth"/>
          <w:b/>
          <w:bCs/>
          <w:spacing w:val="-4"/>
          <w:sz w:val="18"/>
          <w:szCs w:val="18"/>
          <w:rtl/>
        </w:rPr>
        <w:t>}</w:t>
      </w:r>
      <w:r w:rsidRPr="00233AB5">
        <w:rPr>
          <w:rFonts w:cs="AL-Hotham"/>
          <w:b/>
          <w:bCs/>
          <w:spacing w:val="-4"/>
          <w:sz w:val="18"/>
          <w:szCs w:val="18"/>
          <w:rtl/>
        </w:rPr>
        <w:t xml:space="preserve"> [البقرة: 18</w:t>
      </w:r>
      <w:r w:rsidRPr="00233AB5">
        <w:rPr>
          <w:rFonts w:cs="AL-Hotham" w:hint="cs"/>
          <w:b/>
          <w:bCs/>
          <w:spacing w:val="-4"/>
          <w:sz w:val="18"/>
          <w:szCs w:val="18"/>
          <w:rtl/>
        </w:rPr>
        <w:t>4</w:t>
      </w:r>
      <w:r w:rsidRPr="00233AB5">
        <w:rPr>
          <w:rFonts w:cs="AL-Hotham"/>
          <w:b/>
          <w:bCs/>
          <w:spacing w:val="-4"/>
          <w:sz w:val="18"/>
          <w:szCs w:val="18"/>
          <w:rtl/>
        </w:rPr>
        <w:t>]</w:t>
      </w:r>
      <w:r w:rsidRPr="00233AB5">
        <w:rPr>
          <w:rFonts w:cs="AL-Hotham" w:hint="cs"/>
          <w:b/>
          <w:bCs/>
          <w:spacing w:val="-4"/>
          <w:sz w:val="18"/>
          <w:szCs w:val="18"/>
          <w:rtl/>
        </w:rPr>
        <w:t>,</w:t>
      </w:r>
      <w:r w:rsidRPr="00233AB5">
        <w:rPr>
          <w:rFonts w:cs="AL-Hotham"/>
          <w:b/>
          <w:bCs/>
          <w:spacing w:val="-4"/>
          <w:sz w:val="18"/>
          <w:szCs w:val="18"/>
          <w:rtl/>
        </w:rPr>
        <w:t xml:space="preserve"> ومنه قوله </w:t>
      </w:r>
      <w:r w:rsidRPr="00233AB5">
        <w:rPr>
          <w:rFonts w:ascii="AGA Arabesque" w:hAnsi="AGA Arabesque"/>
          <w:b/>
          <w:bCs/>
          <w:spacing w:val="-4"/>
          <w:position w:val="-4"/>
          <w:sz w:val="18"/>
          <w:szCs w:val="18"/>
        </w:rPr>
        <w:t></w:t>
      </w:r>
      <w:r w:rsidRPr="00233AB5">
        <w:rPr>
          <w:rFonts w:cs="AL-Hotham"/>
          <w:b/>
          <w:bCs/>
          <w:spacing w:val="-4"/>
          <w:sz w:val="18"/>
          <w:szCs w:val="18"/>
          <w:rtl/>
        </w:rPr>
        <w:t>:</w:t>
      </w:r>
      <w:r w:rsidRPr="00233AB5">
        <w:rPr>
          <w:rFonts w:cs="AL-Hotham"/>
          <w:b/>
          <w:bCs/>
          <w:sz w:val="18"/>
          <w:szCs w:val="18"/>
          <w:rtl/>
        </w:rPr>
        <w:t xml:space="preserve"> ((من أحي</w:t>
      </w:r>
      <w:r w:rsidRPr="00233AB5">
        <w:rPr>
          <w:rFonts w:cs="AL-Hotham" w:hint="cs"/>
          <w:b/>
          <w:bCs/>
          <w:sz w:val="18"/>
          <w:szCs w:val="18"/>
          <w:rtl/>
        </w:rPr>
        <w:t>ا</w:t>
      </w:r>
      <w:r w:rsidRPr="00233AB5">
        <w:rPr>
          <w:rFonts w:cs="AL-Hotham"/>
          <w:b/>
          <w:bCs/>
          <w:sz w:val="18"/>
          <w:szCs w:val="18"/>
          <w:rtl/>
        </w:rPr>
        <w:t xml:space="preserve"> أرضًا ميتةً</w:t>
      </w:r>
      <w:r w:rsidRPr="00233AB5">
        <w:rPr>
          <w:rFonts w:cs="AL-Hotham" w:hint="cs"/>
          <w:b/>
          <w:bCs/>
          <w:sz w:val="18"/>
          <w:szCs w:val="18"/>
          <w:rtl/>
        </w:rPr>
        <w:t>؛</w:t>
      </w:r>
      <w:r w:rsidRPr="00233AB5">
        <w:rPr>
          <w:rFonts w:cs="AL-Hotham"/>
          <w:b/>
          <w:bCs/>
          <w:sz w:val="18"/>
          <w:szCs w:val="18"/>
          <w:rtl/>
        </w:rPr>
        <w:t xml:space="preserve"> فه</w:t>
      </w:r>
      <w:r w:rsidRPr="00233AB5">
        <w:rPr>
          <w:rFonts w:cs="AL-Hotham" w:hint="cs"/>
          <w:b/>
          <w:bCs/>
          <w:sz w:val="18"/>
          <w:szCs w:val="18"/>
          <w:rtl/>
        </w:rPr>
        <w:t>ي</w:t>
      </w:r>
      <w:r w:rsidRPr="00233AB5">
        <w:rPr>
          <w:rFonts w:cs="AL-Hotham"/>
          <w:b/>
          <w:bCs/>
          <w:sz w:val="18"/>
          <w:szCs w:val="18"/>
          <w:rtl/>
        </w:rPr>
        <w:t xml:space="preserve"> له)).</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قلت:</w:t>
      </w:r>
      <w:r w:rsidRPr="00233AB5">
        <w:rPr>
          <w:rFonts w:cs="AL-Hotham" w:hint="cs"/>
          <w:b/>
          <w:bCs/>
          <w:sz w:val="18"/>
          <w:szCs w:val="18"/>
          <w:rtl/>
        </w:rPr>
        <w:t xml:space="preserve"> </w:t>
      </w:r>
      <w:r w:rsidRPr="00233AB5">
        <w:rPr>
          <w:rFonts w:cs="AL-Hotham"/>
          <w:b/>
          <w:bCs/>
          <w:sz w:val="18"/>
          <w:szCs w:val="18"/>
          <w:rtl/>
        </w:rPr>
        <w:t xml:space="preserve">وذلك أن الشرط يفيد تعليق الحكم على العين الموصوفة بصفة، فالظاهر أن تلك الصفة علة لذلك الحكم، على ما أفاده الشيخ أبو إسحاق الشيرازي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فقد ذكر هذا النوع في المرتبة الثالثة</w:t>
      </w:r>
      <w:r w:rsidRPr="00233AB5">
        <w:rPr>
          <w:rFonts w:cs="AL-Hotham" w:hint="cs"/>
          <w:b/>
          <w:bCs/>
          <w:sz w:val="18"/>
          <w:szCs w:val="18"/>
          <w:rtl/>
        </w:rPr>
        <w:t>,</w:t>
      </w:r>
      <w:r w:rsidRPr="00233AB5">
        <w:rPr>
          <w:rFonts w:cs="AL-Hotham"/>
          <w:b/>
          <w:bCs/>
          <w:sz w:val="18"/>
          <w:szCs w:val="18"/>
          <w:rtl/>
        </w:rPr>
        <w:t xml:space="preserve"> مما يدل على العلية من الكتاب والسُّنَّة نطقًا لا مفهومًا</w:t>
      </w:r>
      <w:r w:rsidRPr="00233AB5">
        <w:rPr>
          <w:rFonts w:cs="AL-Hotham" w:hint="cs"/>
          <w:b/>
          <w:bCs/>
          <w:sz w:val="18"/>
          <w:szCs w:val="18"/>
          <w:rtl/>
        </w:rPr>
        <w:t>,</w:t>
      </w:r>
      <w:r w:rsidRPr="00233AB5">
        <w:rPr>
          <w:rFonts w:cs="AL-Hotham"/>
          <w:b/>
          <w:bCs/>
          <w:sz w:val="18"/>
          <w:szCs w:val="18"/>
          <w:rtl/>
        </w:rPr>
        <w:t xml:space="preserve"> على طريقته في تقسيم مسالك العلة، </w:t>
      </w:r>
      <w:r w:rsidRPr="00233AB5">
        <w:rPr>
          <w:rFonts w:cs="AL-Hotham" w:hint="cs"/>
          <w:b/>
          <w:bCs/>
          <w:sz w:val="18"/>
          <w:szCs w:val="18"/>
          <w:rtl/>
        </w:rPr>
        <w:t xml:space="preserve">حيث </w:t>
      </w:r>
      <w:r w:rsidRPr="00233AB5">
        <w:rPr>
          <w:rFonts w:cs="AL-Hotham"/>
          <w:b/>
          <w:bCs/>
          <w:sz w:val="18"/>
          <w:szCs w:val="18"/>
          <w:rtl/>
        </w:rPr>
        <w:t xml:space="preserve">قال: والذي يدل على صحة العلة شيئان: أصل، واستنباط؛ فأما الأصل فهو: قول الله تعالى، وقول رسوله </w:t>
      </w:r>
      <w:r w:rsidRPr="00233AB5">
        <w:rPr>
          <w:rFonts w:ascii="AGA Arabesque" w:hAnsi="AGA Arabesque"/>
          <w:b/>
          <w:bCs/>
          <w:position w:val="-4"/>
          <w:sz w:val="18"/>
          <w:szCs w:val="18"/>
        </w:rPr>
        <w:t></w:t>
      </w:r>
      <w:r w:rsidRPr="00233AB5">
        <w:rPr>
          <w:rFonts w:cs="AL-Hotham"/>
          <w:b/>
          <w:bCs/>
          <w:sz w:val="18"/>
          <w:szCs w:val="18"/>
          <w:rtl/>
        </w:rPr>
        <w:t xml:space="preserve"> وأفعاله، والإجماع. </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وأما قول الله تعالى وقول رسوله</w:t>
      </w:r>
      <w:r w:rsidRPr="00233AB5">
        <w:rPr>
          <w:rFonts w:cs="AL-Hotham" w:hint="cs"/>
          <w:b/>
          <w:bCs/>
          <w:sz w:val="18"/>
          <w:szCs w:val="18"/>
          <w:rtl/>
        </w:rPr>
        <w:t>,</w:t>
      </w:r>
      <w:r w:rsidRPr="00233AB5">
        <w:rPr>
          <w:rFonts w:cs="AL-Hotham"/>
          <w:b/>
          <w:bCs/>
          <w:sz w:val="18"/>
          <w:szCs w:val="18"/>
          <w:rtl/>
        </w:rPr>
        <w:t xml:space="preserve"> فدلالتهما من وجهين</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أحدهما</w:t>
      </w:r>
      <w:r w:rsidRPr="00233AB5">
        <w:rPr>
          <w:rFonts w:cs="AL-Hotham" w:hint="cs"/>
          <w:b/>
          <w:bCs/>
          <w:sz w:val="18"/>
          <w:szCs w:val="18"/>
          <w:rtl/>
        </w:rPr>
        <w:t>:</w:t>
      </w:r>
      <w:r w:rsidRPr="00233AB5">
        <w:rPr>
          <w:rFonts w:cs="AL-Hotham"/>
          <w:b/>
          <w:bCs/>
          <w:sz w:val="18"/>
          <w:szCs w:val="18"/>
          <w:rtl/>
        </w:rPr>
        <w:t xml:space="preserve"> من جهة النطق</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الثاني: من جهة الفحوى والمفهوم</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فأما دلالتهما من جهة النطق فمن وجوه</w:t>
      </w:r>
      <w:r w:rsidRPr="00233AB5">
        <w:rPr>
          <w:rFonts w:cs="AL-Hotham" w:hint="cs"/>
          <w:b/>
          <w:bCs/>
          <w:sz w:val="18"/>
          <w:szCs w:val="18"/>
          <w:rtl/>
        </w:rPr>
        <w:t>,</w:t>
      </w:r>
      <w:r w:rsidRPr="00233AB5">
        <w:rPr>
          <w:rFonts w:cs="AL-Hotham"/>
          <w:b/>
          <w:bCs/>
          <w:sz w:val="18"/>
          <w:szCs w:val="18"/>
          <w:rtl/>
        </w:rPr>
        <w:t xml:space="preserve"> بعضها أجلى من بعض، فأجلاها</w:t>
      </w:r>
      <w:r w:rsidRPr="00233AB5">
        <w:rPr>
          <w:rFonts w:cs="AL-Hotham" w:hint="cs"/>
          <w:b/>
          <w:bCs/>
          <w:sz w:val="18"/>
          <w:szCs w:val="18"/>
          <w:rtl/>
        </w:rPr>
        <w:t>:</w:t>
      </w:r>
      <w:r w:rsidRPr="00233AB5">
        <w:rPr>
          <w:rFonts w:cs="AL-Hotham"/>
          <w:b/>
          <w:bCs/>
          <w:sz w:val="18"/>
          <w:szCs w:val="18"/>
          <w:rtl/>
        </w:rPr>
        <w:t xml:space="preserve"> ما صرح فيه بلفظ التعليل </w:t>
      </w:r>
      <w:r w:rsidRPr="00233AB5">
        <w:rPr>
          <w:rFonts w:cs="AL-Hotham" w:hint="cs"/>
          <w:b/>
          <w:bCs/>
          <w:sz w:val="18"/>
          <w:szCs w:val="18"/>
          <w:rtl/>
        </w:rPr>
        <w:t>-و</w:t>
      </w:r>
      <w:r w:rsidRPr="00233AB5">
        <w:rPr>
          <w:rFonts w:cs="AL-Hotham"/>
          <w:b/>
          <w:bCs/>
          <w:sz w:val="18"/>
          <w:szCs w:val="18"/>
          <w:rtl/>
        </w:rPr>
        <w:t>ذكر أمثلته</w:t>
      </w:r>
      <w:r w:rsidRPr="00233AB5">
        <w:rPr>
          <w:rFonts w:cs="AL-Hotham" w:hint="cs"/>
          <w:b/>
          <w:bCs/>
          <w:sz w:val="18"/>
          <w:szCs w:val="18"/>
          <w:rtl/>
        </w:rPr>
        <w:t>-</w:t>
      </w:r>
      <w:r w:rsidRPr="00233AB5">
        <w:rPr>
          <w:rFonts w:cs="AL-Hotham"/>
          <w:b/>
          <w:bCs/>
          <w:sz w:val="18"/>
          <w:szCs w:val="18"/>
          <w:rtl/>
        </w:rPr>
        <w:t xml:space="preserve"> ويليه في البيان والوضوح أن يذكر صفة لا يفيد ذكرها غير التعليل </w:t>
      </w:r>
      <w:r w:rsidRPr="00233AB5">
        <w:rPr>
          <w:rFonts w:cs="AL-Hotham" w:hint="cs"/>
          <w:b/>
          <w:bCs/>
          <w:sz w:val="18"/>
          <w:szCs w:val="18"/>
          <w:rtl/>
        </w:rPr>
        <w:t>-و</w:t>
      </w:r>
      <w:r w:rsidRPr="00233AB5">
        <w:rPr>
          <w:rFonts w:cs="AL-Hotham"/>
          <w:b/>
          <w:bCs/>
          <w:sz w:val="18"/>
          <w:szCs w:val="18"/>
          <w:rtl/>
        </w:rPr>
        <w:t>ذكر أمثل</w:t>
      </w:r>
      <w:r w:rsidRPr="00233AB5">
        <w:rPr>
          <w:rFonts w:cs="AL-Hotham" w:hint="cs"/>
          <w:b/>
          <w:bCs/>
          <w:sz w:val="18"/>
          <w:szCs w:val="18"/>
          <w:rtl/>
        </w:rPr>
        <w:t>ته-</w:t>
      </w:r>
      <w:r w:rsidRPr="00233AB5">
        <w:rPr>
          <w:rFonts w:cs="AL-Hotham"/>
          <w:b/>
          <w:bCs/>
          <w:sz w:val="18"/>
          <w:szCs w:val="18"/>
          <w:rtl/>
        </w:rPr>
        <w:t xml:space="preserve"> ويليه في البيان أن يعلق الحكم على عين موصوفة بصفة، فالظاهر أن تلك الصفة علة، وقد يكون هذا بلفظ</w:t>
      </w:r>
      <w:r w:rsidRPr="00233AB5">
        <w:rPr>
          <w:rFonts w:cs="AL-Hotham" w:hint="cs"/>
          <w:b/>
          <w:bCs/>
          <w:sz w:val="18"/>
          <w:szCs w:val="18"/>
          <w:rtl/>
        </w:rPr>
        <w:t>ة</w:t>
      </w:r>
      <w:r w:rsidRPr="00233AB5">
        <w:rPr>
          <w:rFonts w:cs="AL-Hotham"/>
          <w:b/>
          <w:bCs/>
          <w:sz w:val="18"/>
          <w:szCs w:val="18"/>
          <w:rtl/>
        </w:rPr>
        <w:t xml:space="preserve"> </w:t>
      </w:r>
      <w:r w:rsidRPr="00233AB5">
        <w:rPr>
          <w:rFonts w:cs="AL-Hotham"/>
          <w:b/>
          <w:bCs/>
          <w:spacing w:val="-6"/>
          <w:sz w:val="18"/>
          <w:szCs w:val="18"/>
          <w:rtl/>
        </w:rPr>
        <w:t xml:space="preserve">الشرط كقوله تعالى: </w:t>
      </w:r>
      <w:r w:rsidRPr="00233AB5">
        <w:rPr>
          <w:rFonts w:ascii="Tahoma" w:hAnsi="Tahoma" w:cs="DecoType Thuluth"/>
          <w:b/>
          <w:bCs/>
          <w:spacing w:val="-6"/>
          <w:sz w:val="18"/>
          <w:szCs w:val="18"/>
          <w:rtl/>
        </w:rPr>
        <w:t>{</w:t>
      </w:r>
      <w:r w:rsidRPr="00233AB5">
        <w:rPr>
          <w:rFonts w:ascii="QCF_P559" w:hAnsi="QCF_P559" w:cs="QCF_P559"/>
          <w:b/>
          <w:bCs/>
          <w:spacing w:val="-6"/>
          <w:sz w:val="18"/>
          <w:szCs w:val="18"/>
          <w:rtl/>
        </w:rPr>
        <w:t>ﭜ ﭝ ﭞ ﭟ ﭠ ﭡ</w:t>
      </w:r>
      <w:r w:rsidRPr="00233AB5">
        <w:rPr>
          <w:rFonts w:ascii="QCF_P559" w:hAnsi="QCF_P559" w:cs="DecoType Thuluth"/>
          <w:b/>
          <w:bCs/>
          <w:spacing w:val="-6"/>
          <w:sz w:val="18"/>
          <w:szCs w:val="18"/>
          <w:rtl/>
        </w:rPr>
        <w:t>}</w:t>
      </w:r>
      <w:r w:rsidRPr="00233AB5">
        <w:rPr>
          <w:rFonts w:ascii="Tahoma" w:hAnsi="Tahoma" w:cs="AL-Hotham"/>
          <w:b/>
          <w:bCs/>
          <w:spacing w:val="-6"/>
          <w:sz w:val="18"/>
          <w:szCs w:val="18"/>
          <w:rtl/>
        </w:rPr>
        <w:t xml:space="preserve"> [الطلاق: 6]</w:t>
      </w:r>
      <w:r w:rsidRPr="00233AB5">
        <w:rPr>
          <w:rFonts w:ascii="Tahoma" w:hAnsi="Tahoma" w:cs="AL-Hotham" w:hint="cs"/>
          <w:b/>
          <w:bCs/>
          <w:spacing w:val="-6"/>
          <w:sz w:val="18"/>
          <w:szCs w:val="18"/>
          <w:rtl/>
        </w:rPr>
        <w:t>،</w:t>
      </w:r>
      <w:r w:rsidRPr="00233AB5">
        <w:rPr>
          <w:rFonts w:ascii="Tahoma" w:hAnsi="Tahoma" w:cs="AL-Hotham"/>
          <w:b/>
          <w:bCs/>
          <w:spacing w:val="-6"/>
          <w:sz w:val="18"/>
          <w:szCs w:val="18"/>
          <w:rtl/>
        </w:rPr>
        <w:t xml:space="preserve"> وكقوله</w:t>
      </w:r>
      <w:r w:rsidRPr="00233AB5">
        <w:rPr>
          <w:rFonts w:ascii="Tahoma" w:hAnsi="Tahoma" w:cs="AL-Hotham"/>
          <w:b/>
          <w:bCs/>
          <w:sz w:val="18"/>
          <w:szCs w:val="18"/>
          <w:rtl/>
        </w:rPr>
        <w:t xml:space="preserve"> </w:t>
      </w:r>
      <w:r w:rsidRPr="00233AB5">
        <w:rPr>
          <w:rFonts w:ascii="AGA Arabesque" w:hAnsi="AGA Arabesque" w:cs="Tahoma"/>
          <w:b/>
          <w:bCs/>
          <w:position w:val="-4"/>
          <w:sz w:val="18"/>
          <w:szCs w:val="18"/>
        </w:rPr>
        <w:t></w:t>
      </w:r>
      <w:r w:rsidRPr="00233AB5">
        <w:rPr>
          <w:rFonts w:ascii="Tahoma" w:hAnsi="Tahoma" w:cs="AL-Hotham"/>
          <w:b/>
          <w:bCs/>
          <w:sz w:val="18"/>
          <w:szCs w:val="18"/>
          <w:rtl/>
        </w:rPr>
        <w:t>: ((من باع نخلًا بعد أن يؤبر فثمرتها للبائع</w:t>
      </w:r>
      <w:r w:rsidRPr="00233AB5">
        <w:rPr>
          <w:rFonts w:ascii="Tahoma" w:hAnsi="Tahoma" w:cs="AL-Hotham" w:hint="cs"/>
          <w:b/>
          <w:bCs/>
          <w:sz w:val="18"/>
          <w:szCs w:val="18"/>
          <w:rtl/>
        </w:rPr>
        <w:t>,</w:t>
      </w:r>
      <w:r w:rsidRPr="00233AB5">
        <w:rPr>
          <w:rFonts w:ascii="Tahoma" w:hAnsi="Tahoma" w:cs="AL-Hotham"/>
          <w:b/>
          <w:bCs/>
          <w:sz w:val="18"/>
          <w:szCs w:val="18"/>
          <w:rtl/>
        </w:rPr>
        <w:t xml:space="preserve"> إلا أن يشترطها المبتاع)) فالظاهر</w:t>
      </w:r>
      <w:r w:rsidRPr="00233AB5">
        <w:rPr>
          <w:rFonts w:ascii="Tahoma" w:hAnsi="Tahoma" w:cs="AL-Hotham" w:hint="cs"/>
          <w:b/>
          <w:bCs/>
          <w:sz w:val="18"/>
          <w:szCs w:val="18"/>
          <w:rtl/>
        </w:rPr>
        <w:t>:</w:t>
      </w:r>
      <w:r w:rsidRPr="00233AB5">
        <w:rPr>
          <w:rFonts w:ascii="Tahoma" w:hAnsi="Tahoma" w:cs="AL-Hotham"/>
          <w:b/>
          <w:bCs/>
          <w:sz w:val="18"/>
          <w:szCs w:val="18"/>
          <w:rtl/>
        </w:rPr>
        <w:t xml:space="preserve"> أن الحمل علة لوجوب النفقة</w:t>
      </w:r>
      <w:r w:rsidRPr="00233AB5">
        <w:rPr>
          <w:rFonts w:ascii="Tahoma" w:hAnsi="Tahoma" w:cs="AL-Hotham" w:hint="cs"/>
          <w:b/>
          <w:bCs/>
          <w:sz w:val="18"/>
          <w:szCs w:val="18"/>
          <w:rtl/>
        </w:rPr>
        <w:t>,</w:t>
      </w:r>
      <w:r w:rsidRPr="00233AB5">
        <w:rPr>
          <w:rFonts w:ascii="Tahoma" w:hAnsi="Tahoma" w:cs="AL-Hotham"/>
          <w:b/>
          <w:bCs/>
          <w:sz w:val="18"/>
          <w:szCs w:val="18"/>
          <w:rtl/>
        </w:rPr>
        <w:t xml:space="preserve"> والتأبير علة لكون الثمرة للبائع، وقد تكون بغير لفظ الشرط. انتهى المراد منه.</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rPr>
        <w:t>اللفظ الثامن من ألفاظ النص الظاهر: "إذا":</w:t>
      </w:r>
    </w:p>
    <w:p w:rsidR="00FB5B33" w:rsidRPr="00233AB5" w:rsidRDefault="00FB5B33" w:rsidP="00FB5B33">
      <w:pPr>
        <w:pStyle w:val="a3"/>
        <w:bidi/>
        <w:spacing w:before="0" w:beforeAutospacing="0" w:after="120" w:afterAutospacing="0"/>
        <w:jc w:val="both"/>
        <w:rPr>
          <w:rFonts w:cs="AL-Hotham"/>
          <w:b/>
          <w:bCs/>
          <w:sz w:val="18"/>
          <w:szCs w:val="18"/>
        </w:rPr>
      </w:pPr>
      <w:r w:rsidRPr="00233AB5">
        <w:rPr>
          <w:rFonts w:cs="AL-Hotham" w:hint="cs"/>
          <w:b/>
          <w:bCs/>
          <w:sz w:val="18"/>
          <w:szCs w:val="18"/>
          <w:rtl/>
          <w:lang w:bidi="ar-EG"/>
        </w:rPr>
        <w:lastRenderedPageBreak/>
        <w:t xml:space="preserve">ولفظ "إذا" نقله القرافي </w:t>
      </w:r>
      <w:r w:rsidRPr="00233AB5">
        <w:rPr>
          <w:rFonts w:cs="Traditional Arabic" w:hint="cs"/>
          <w:b/>
          <w:bCs/>
          <w:sz w:val="18"/>
          <w:szCs w:val="18"/>
          <w:rtl/>
          <w:lang w:bidi="ar-EG"/>
        </w:rPr>
        <w:t>-</w:t>
      </w:r>
      <w:r w:rsidRPr="00233AB5">
        <w:rPr>
          <w:rFonts w:cs="AL-Hotham" w:hint="cs"/>
          <w:b/>
          <w:bCs/>
          <w:sz w:val="18"/>
          <w:szCs w:val="18"/>
          <w:rtl/>
          <w:lang w:bidi="ar-EG"/>
        </w:rPr>
        <w:t>رحمه الله</w:t>
      </w:r>
      <w:r w:rsidRPr="00233AB5">
        <w:rPr>
          <w:rFonts w:cs="Traditional Arabic" w:hint="cs"/>
          <w:b/>
          <w:bCs/>
          <w:sz w:val="18"/>
          <w:szCs w:val="18"/>
          <w:rtl/>
          <w:lang w:bidi="ar-EG"/>
        </w:rPr>
        <w:t>-</w:t>
      </w:r>
      <w:r w:rsidRPr="00233AB5">
        <w:rPr>
          <w:rFonts w:cs="AL-Hotham" w:hint="cs"/>
          <w:b/>
          <w:bCs/>
          <w:sz w:val="18"/>
          <w:szCs w:val="18"/>
          <w:rtl/>
          <w:lang w:bidi="ar-EG"/>
        </w:rPr>
        <w:t xml:space="preserve"> عن التبريزي، فإن فيها معنى الشرطية، وقال ابن السبكي: وترد ظرفًا للمستقبل مضمّنة معنى الشرط غالبًا، وندُر مجيئها للماضي والحال، وذلك كقوله تعالى: </w:t>
      </w:r>
      <w:r w:rsidRPr="00233AB5">
        <w:rPr>
          <w:rFonts w:cs="DecoType Thuluth" w:hint="cs"/>
          <w:b/>
          <w:bCs/>
          <w:sz w:val="18"/>
          <w:szCs w:val="18"/>
          <w:rtl/>
          <w:lang w:bidi="ar-EG"/>
        </w:rPr>
        <w:t>{</w:t>
      </w:r>
      <w:r w:rsidRPr="00233AB5">
        <w:rPr>
          <w:rFonts w:ascii="QCF_P108" w:hAnsi="QCF_P108" w:cs="QCF_P108"/>
          <w:b/>
          <w:bCs/>
          <w:sz w:val="18"/>
          <w:szCs w:val="18"/>
          <w:rtl/>
        </w:rPr>
        <w:t>ﭔ ﭕ ﭖ ﭗ ﭘ ﭙ ﭚ ﭛ ﭜ ﭝ ﭞ ﭟ ﭠ ﭡ</w:t>
      </w:r>
      <w:r w:rsidRPr="00233AB5">
        <w:rPr>
          <w:rFonts w:ascii="QCF_P108" w:hAnsi="QCF_P108" w:cs="DecoType Thuluth"/>
          <w:b/>
          <w:bCs/>
          <w:sz w:val="18"/>
          <w:szCs w:val="18"/>
          <w:rtl/>
        </w:rPr>
        <w:t>}</w:t>
      </w:r>
      <w:r w:rsidRPr="00233AB5">
        <w:rPr>
          <w:rFonts w:cs="AL-Hotham" w:hint="cs"/>
          <w:b/>
          <w:bCs/>
          <w:sz w:val="18"/>
          <w:szCs w:val="18"/>
          <w:rtl/>
        </w:rPr>
        <w:t xml:space="preserve"> [المائدة: 6]، وكقوله تعالى: </w:t>
      </w:r>
      <w:r w:rsidRPr="00233AB5">
        <w:rPr>
          <w:rFonts w:ascii="Tahoma" w:hAnsi="Tahoma" w:cs="DecoType Thuluth"/>
          <w:b/>
          <w:bCs/>
          <w:sz w:val="18"/>
          <w:szCs w:val="18"/>
          <w:rtl/>
        </w:rPr>
        <w:t>{</w:t>
      </w:r>
      <w:r w:rsidRPr="00233AB5">
        <w:rPr>
          <w:rFonts w:ascii="QCF_P603" w:hAnsi="QCF_P603" w:cs="QCF_P603"/>
          <w:b/>
          <w:bCs/>
          <w:sz w:val="18"/>
          <w:szCs w:val="18"/>
          <w:rtl/>
        </w:rPr>
        <w:t>ﭱ ﭲ ﭳ ﭴ ﭵ ﭶ</w:t>
      </w:r>
      <w:r w:rsidRPr="00233AB5">
        <w:rPr>
          <w:rFonts w:ascii="QCF_BSML" w:hAnsi="QCF_BSML" w:cs="QCF_BSML" w:hint="cs"/>
          <w:b/>
          <w:bCs/>
          <w:sz w:val="18"/>
          <w:szCs w:val="18"/>
          <w:rtl/>
        </w:rPr>
        <w:t xml:space="preserve"> </w:t>
      </w:r>
      <w:r w:rsidRPr="00233AB5">
        <w:rPr>
          <w:rFonts w:ascii="QCF_P603" w:hAnsi="QCF_P603" w:cs="QCF_P603"/>
          <w:b/>
          <w:bCs/>
          <w:sz w:val="18"/>
          <w:szCs w:val="18"/>
          <w:rtl/>
        </w:rPr>
        <w:t>ﭷ ﭸ ﭹ ﭺ ﭻ ﭼ ﭽ ﭾ</w:t>
      </w:r>
      <w:r w:rsidRPr="00233AB5">
        <w:rPr>
          <w:rFonts w:ascii="QCF_P603" w:hAnsi="QCF_P603" w:cs="QCF_P603" w:hint="cs"/>
          <w:b/>
          <w:bCs/>
          <w:sz w:val="18"/>
          <w:szCs w:val="18"/>
          <w:rtl/>
        </w:rPr>
        <w:t xml:space="preserve"> </w:t>
      </w:r>
      <w:r w:rsidRPr="00233AB5">
        <w:rPr>
          <w:rFonts w:ascii="QCF_P603" w:hAnsi="QCF_P603" w:cs="QCF_P603"/>
          <w:b/>
          <w:bCs/>
          <w:sz w:val="18"/>
          <w:szCs w:val="18"/>
          <w:rtl/>
        </w:rPr>
        <w:t>ﭿ ﮀ ﮁ ﮂ ﮃ ﮄ ﮅ ﮆ</w:t>
      </w:r>
      <w:r w:rsidRPr="00233AB5">
        <w:rPr>
          <w:rFonts w:ascii="QCF_P603" w:hAnsi="QCF_P603" w:cs="DecoType Thuluth"/>
          <w:b/>
          <w:bCs/>
          <w:sz w:val="18"/>
          <w:szCs w:val="18"/>
          <w:rtl/>
        </w:rPr>
        <w:t>}</w:t>
      </w:r>
      <w:r w:rsidRPr="00233AB5">
        <w:rPr>
          <w:rFonts w:cs="AL-Hotham" w:hint="cs"/>
          <w:b/>
          <w:bCs/>
          <w:sz w:val="18"/>
          <w:szCs w:val="18"/>
          <w:rtl/>
        </w:rPr>
        <w:t xml:space="preserve"> [النصر:1: 3 ]، فهذا أحد وجهي "إذا" على ما ذُكر في (المغني) لابن هشام، أي: (مغني اللبيب):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الأول: أن تكون للمفاجأة، أي: أن "إذا" تكون للمفاجأة؛ فتختص بالجملة الاسمية، ولا تحتاج إلى جواب، ولا تقع في الابتداء، ومعناها الحال لا الاستقبال.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الثاني: أن تكون لغير المفاجأة، فالغالب أن تكون ظرفًا للمستقبل، مُضمنة معنى الشرط، وتختص بالدخول على الجملة الفعلية عكس الفجائية. أي: إن الفجائية تختص بالجملة الاسمية، ولا تحتاج إلى الجواب، ولا تقع في الابتداء، لكن هنا تكون ظرفًا للمستقبل مضمنة معنى الشرط، تختص بالدخول على الجملة الفعلية. </w:t>
      </w:r>
    </w:p>
    <w:p w:rsidR="00FB5B33" w:rsidRPr="00233AB5" w:rsidRDefault="00FB5B33" w:rsidP="00FB5B33">
      <w:pPr>
        <w:pStyle w:val="a3"/>
        <w:bidi/>
        <w:spacing w:before="0" w:beforeAutospacing="0" w:after="120" w:afterAutospacing="0"/>
        <w:jc w:val="lowKashida"/>
        <w:rPr>
          <w:rFonts w:cs="AL-Hotham"/>
          <w:b/>
          <w:bCs/>
          <w:spacing w:val="-4"/>
          <w:sz w:val="18"/>
          <w:szCs w:val="18"/>
        </w:rPr>
      </w:pPr>
      <w:r w:rsidRPr="00233AB5">
        <w:rPr>
          <w:rFonts w:cs="AL-Hotham" w:hint="cs"/>
          <w:b/>
          <w:bCs/>
          <w:spacing w:val="-4"/>
          <w:sz w:val="18"/>
          <w:szCs w:val="18"/>
          <w:rtl/>
          <w:lang w:bidi="ar-EG"/>
        </w:rPr>
        <w:t xml:space="preserve">وقد اجتمعت الفجائية وغير الفجائية في قوله تعالى: </w:t>
      </w:r>
      <w:r w:rsidRPr="00233AB5">
        <w:rPr>
          <w:rFonts w:ascii="Tahoma" w:hAnsi="Tahoma" w:cs="DecoType Thuluth"/>
          <w:b/>
          <w:bCs/>
          <w:spacing w:val="-4"/>
          <w:sz w:val="18"/>
          <w:szCs w:val="18"/>
          <w:rtl/>
          <w:lang w:bidi="ar-EG"/>
        </w:rPr>
        <w:t>{</w:t>
      </w:r>
      <w:r w:rsidRPr="00233AB5">
        <w:rPr>
          <w:rFonts w:ascii="QCF_P407" w:hAnsi="QCF_P407" w:cs="QCF_P407"/>
          <w:b/>
          <w:bCs/>
          <w:spacing w:val="-4"/>
          <w:sz w:val="18"/>
          <w:szCs w:val="18"/>
          <w:rtl/>
        </w:rPr>
        <w:t>ﭙ ﭚ ﭛ ﭜ ﭝ ﭞ ﭟ ﭠ ﭡ</w:t>
      </w:r>
      <w:r w:rsidRPr="00233AB5">
        <w:rPr>
          <w:rFonts w:ascii="QCF_P407" w:hAnsi="QCF_P407" w:cs="DecoType Thuluth"/>
          <w:b/>
          <w:bCs/>
          <w:spacing w:val="-4"/>
          <w:sz w:val="18"/>
          <w:szCs w:val="18"/>
          <w:rtl/>
        </w:rPr>
        <w:t>}</w:t>
      </w:r>
      <w:r w:rsidRPr="00233AB5">
        <w:rPr>
          <w:rFonts w:cs="AL-Hotham" w:hint="cs"/>
          <w:b/>
          <w:bCs/>
          <w:spacing w:val="-4"/>
          <w:sz w:val="18"/>
          <w:szCs w:val="18"/>
          <w:rtl/>
        </w:rPr>
        <w:t xml:space="preserve"> [الروم: 25] وقوله تعالى: </w:t>
      </w:r>
      <w:r w:rsidRPr="00233AB5">
        <w:rPr>
          <w:rFonts w:ascii="Tahoma" w:hAnsi="Tahoma" w:cs="DecoType Thuluth"/>
          <w:b/>
          <w:bCs/>
          <w:spacing w:val="-4"/>
          <w:sz w:val="18"/>
          <w:szCs w:val="18"/>
          <w:rtl/>
        </w:rPr>
        <w:t>{</w:t>
      </w:r>
      <w:r w:rsidRPr="00233AB5">
        <w:rPr>
          <w:rFonts w:ascii="QCF_P409" w:hAnsi="QCF_P409" w:cs="QCF_P409"/>
          <w:b/>
          <w:bCs/>
          <w:spacing w:val="-4"/>
          <w:sz w:val="18"/>
          <w:szCs w:val="18"/>
          <w:rtl/>
        </w:rPr>
        <w:t>ﯥ ﯦ ﯧ ﯨ ﯩ ﯪ ﯫ ﯬ ﯭ ﯮ</w:t>
      </w:r>
      <w:r w:rsidRPr="00233AB5">
        <w:rPr>
          <w:rFonts w:ascii="QCF_P409" w:hAnsi="QCF_P409" w:cs="DecoType Thuluth"/>
          <w:b/>
          <w:bCs/>
          <w:spacing w:val="-4"/>
          <w:sz w:val="18"/>
          <w:szCs w:val="18"/>
          <w:rtl/>
        </w:rPr>
        <w:t>}</w:t>
      </w:r>
      <w:r w:rsidRPr="00233AB5">
        <w:rPr>
          <w:rFonts w:cs="AL-Hotham" w:hint="cs"/>
          <w:b/>
          <w:bCs/>
          <w:spacing w:val="-4"/>
          <w:sz w:val="18"/>
          <w:szCs w:val="18"/>
          <w:rtl/>
        </w:rPr>
        <w:t xml:space="preserve"> [الروم: 48], ويكون الفعل بعدها ماضيًا كثيرًا ومضارعًا دون ذلك، وإنما دخلت الشرطية على الاسم في نحو: </w:t>
      </w:r>
      <w:r w:rsidRPr="00233AB5">
        <w:rPr>
          <w:rFonts w:ascii="Tahoma" w:hAnsi="Tahoma" w:cs="DecoType Thuluth"/>
          <w:b/>
          <w:bCs/>
          <w:spacing w:val="-4"/>
          <w:sz w:val="18"/>
          <w:szCs w:val="18"/>
          <w:rtl/>
        </w:rPr>
        <w:t>{</w:t>
      </w:r>
      <w:r w:rsidRPr="00233AB5">
        <w:rPr>
          <w:rFonts w:ascii="QCF_P589" w:hAnsi="QCF_P589" w:cs="QCF_P589"/>
          <w:b/>
          <w:bCs/>
          <w:spacing w:val="-4"/>
          <w:sz w:val="18"/>
          <w:szCs w:val="18"/>
          <w:rtl/>
        </w:rPr>
        <w:t>ﭜ ﭝ ﭞ</w:t>
      </w:r>
      <w:r w:rsidRPr="00233AB5">
        <w:rPr>
          <w:rFonts w:ascii="QCF_P589" w:hAnsi="QCF_P589" w:cs="DecoType Thuluth"/>
          <w:b/>
          <w:bCs/>
          <w:spacing w:val="-4"/>
          <w:sz w:val="18"/>
          <w:szCs w:val="18"/>
          <w:rtl/>
        </w:rPr>
        <w:t>}</w:t>
      </w:r>
      <w:r w:rsidRPr="00233AB5">
        <w:rPr>
          <w:rFonts w:cs="AL-Hotham" w:hint="cs"/>
          <w:b/>
          <w:bCs/>
          <w:spacing w:val="-4"/>
          <w:sz w:val="18"/>
          <w:szCs w:val="18"/>
          <w:rtl/>
        </w:rPr>
        <w:t xml:space="preserve"> [الانشقاق: 1].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وقد تخرج عن كل من الظرفية والاستقبال ومعنى الشرط بما لا نطيل الكلام بذكره, ومحله كتب اللغة العربية، فليرجع إليها هناك.</w:t>
      </w:r>
    </w:p>
    <w:p w:rsidR="00FB5B33" w:rsidRPr="00233AB5" w:rsidRDefault="00FB5B33" w:rsidP="00FB5B33">
      <w:pPr>
        <w:pStyle w:val="a3"/>
        <w:bidi/>
        <w:jc w:val="lowKashida"/>
        <w:rPr>
          <w:rFonts w:cs="AL-Hotham"/>
          <w:b/>
          <w:bCs/>
          <w:sz w:val="18"/>
          <w:szCs w:val="18"/>
        </w:rPr>
      </w:pPr>
      <w:r w:rsidRPr="00233AB5">
        <w:rPr>
          <w:rFonts w:cs="AL-Hotham" w:hint="cs"/>
          <w:b/>
          <w:bCs/>
          <w:sz w:val="18"/>
          <w:szCs w:val="18"/>
          <w:rtl/>
        </w:rPr>
        <w:t>اللفظ التاسع من ألفاظ النص الظاهر: "مِنْ" التعليلية:</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وقد ذكره الإمام الآمدي في القسم الثاني: ما ورد فيه حرف من حروف التعليل، ونص الإمام ابن السبكي في (الحروف) على أنها تفيد التعليل، ونبه عليه شارحه أيضًا في القياس، ونبه الإمام السيوطي على أن ذكر التعليل في معاني "مِنْ" من زيادات ابن مالك على النحاة, ومثاله قوله تعالى: </w:t>
      </w:r>
      <w:r w:rsidRPr="00233AB5">
        <w:rPr>
          <w:rFonts w:ascii="Tahoma" w:hAnsi="Tahoma" w:cs="DecoType Thuluth"/>
          <w:b/>
          <w:bCs/>
          <w:sz w:val="18"/>
          <w:szCs w:val="18"/>
          <w:rtl/>
          <w:lang w:bidi="ar-EG"/>
        </w:rPr>
        <w:t>{</w:t>
      </w:r>
      <w:r w:rsidRPr="00233AB5">
        <w:rPr>
          <w:rFonts w:ascii="QCF_P113" w:hAnsi="QCF_P113" w:cs="QCF_P113"/>
          <w:b/>
          <w:bCs/>
          <w:sz w:val="18"/>
          <w:szCs w:val="18"/>
          <w:rtl/>
        </w:rPr>
        <w:t>ﭑ ﭒ ﭓ ﭔ ﭕ ﭖ ﭗ</w:t>
      </w:r>
      <w:r w:rsidRPr="00233AB5">
        <w:rPr>
          <w:rFonts w:ascii="QCF_P113" w:hAnsi="QCF_P113" w:cs="DecoType Thuluth"/>
          <w:b/>
          <w:bCs/>
          <w:sz w:val="18"/>
          <w:szCs w:val="18"/>
          <w:rtl/>
        </w:rPr>
        <w:t>}</w:t>
      </w:r>
      <w:r w:rsidRPr="00233AB5">
        <w:rPr>
          <w:rFonts w:cs="AL-Hotham" w:hint="cs"/>
          <w:b/>
          <w:bCs/>
          <w:sz w:val="18"/>
          <w:szCs w:val="18"/>
          <w:rtl/>
        </w:rPr>
        <w:t xml:space="preserve"> [المائدة: 32], وأيضًا قوله تعالى: </w:t>
      </w:r>
      <w:r w:rsidRPr="00233AB5">
        <w:rPr>
          <w:rFonts w:ascii="Tahoma" w:hAnsi="Tahoma" w:cs="DecoType Thuluth"/>
          <w:b/>
          <w:bCs/>
          <w:sz w:val="18"/>
          <w:szCs w:val="18"/>
          <w:rtl/>
        </w:rPr>
        <w:t>{</w:t>
      </w:r>
      <w:r w:rsidRPr="00233AB5">
        <w:rPr>
          <w:rFonts w:ascii="QCF_P004" w:hAnsi="QCF_P004" w:cs="QCF_P004"/>
          <w:b/>
          <w:bCs/>
          <w:sz w:val="18"/>
          <w:szCs w:val="18"/>
          <w:rtl/>
        </w:rPr>
        <w:t>ﭲ ﭳ ﭴ ﭵ ﭶ ﭷ</w:t>
      </w:r>
      <w:r w:rsidRPr="00233AB5">
        <w:rPr>
          <w:rFonts w:ascii="QCF_P004" w:hAnsi="QCF_P004" w:cs="DecoType Thuluth"/>
          <w:b/>
          <w:bCs/>
          <w:sz w:val="18"/>
          <w:szCs w:val="18"/>
          <w:rtl/>
        </w:rPr>
        <w:t>}</w:t>
      </w:r>
      <w:r w:rsidRPr="00233AB5">
        <w:rPr>
          <w:rFonts w:cs="AL-Hotham" w:hint="cs"/>
          <w:b/>
          <w:bCs/>
          <w:sz w:val="18"/>
          <w:szCs w:val="18"/>
          <w:rtl/>
        </w:rPr>
        <w:t xml:space="preserve"> [البقرة: 19] أي: لأجلها.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ومن أمثلته أيضًا قوله تعالى: </w:t>
      </w:r>
      <w:r w:rsidRPr="00233AB5">
        <w:rPr>
          <w:rFonts w:ascii="Tahoma" w:hAnsi="Tahoma" w:cs="DecoType Thuluth"/>
          <w:b/>
          <w:bCs/>
          <w:sz w:val="18"/>
          <w:szCs w:val="18"/>
          <w:rtl/>
          <w:lang w:bidi="ar-EG"/>
        </w:rPr>
        <w:t>{</w:t>
      </w:r>
      <w:r w:rsidRPr="00233AB5">
        <w:rPr>
          <w:rFonts w:ascii="QCF_P571" w:hAnsi="QCF_P571" w:cs="QCF_P571"/>
          <w:b/>
          <w:bCs/>
          <w:sz w:val="18"/>
          <w:szCs w:val="18"/>
          <w:rtl/>
        </w:rPr>
        <w:t>ﯞ ﯟ ﯠ ﯡ ﯢ</w:t>
      </w:r>
      <w:r w:rsidRPr="00233AB5">
        <w:rPr>
          <w:rFonts w:ascii="QCF_P571" w:hAnsi="QCF_P571" w:cs="DecoType Thuluth"/>
          <w:b/>
          <w:bCs/>
          <w:sz w:val="18"/>
          <w:szCs w:val="18"/>
          <w:rtl/>
        </w:rPr>
        <w:t>}</w:t>
      </w:r>
      <w:r w:rsidRPr="00233AB5">
        <w:rPr>
          <w:rFonts w:ascii="Tahoma" w:hAnsi="Tahoma" w:cs="AL-Hotham"/>
          <w:b/>
          <w:bCs/>
          <w:sz w:val="18"/>
          <w:szCs w:val="18"/>
          <w:rtl/>
        </w:rPr>
        <w:t xml:space="preserve"> [</w:t>
      </w:r>
      <w:r w:rsidRPr="00233AB5">
        <w:rPr>
          <w:rFonts w:cs="AL-Hotham" w:hint="cs"/>
          <w:b/>
          <w:bCs/>
          <w:sz w:val="18"/>
          <w:szCs w:val="18"/>
          <w:rtl/>
        </w:rPr>
        <w:t xml:space="preserve">نوح: 25] على ما في (المغني) و(التوضيح) لابن هشام؛ أي: أغرقوا لأجل خطاياهم، فقدمت العلة على المعلول للاختصاص.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وقد تقدم التنبيه على أن الآمدي </w:t>
      </w:r>
      <w:r w:rsidRPr="00233AB5">
        <w:rPr>
          <w:rFonts w:cs="Traditional Arabic" w:hint="cs"/>
          <w:b/>
          <w:bCs/>
          <w:sz w:val="18"/>
          <w:szCs w:val="18"/>
          <w:rtl/>
          <w:lang w:bidi="ar-EG"/>
        </w:rPr>
        <w:t>-</w:t>
      </w:r>
      <w:r w:rsidRPr="00233AB5">
        <w:rPr>
          <w:rFonts w:cs="AL-Hotham" w:hint="cs"/>
          <w:b/>
          <w:bCs/>
          <w:sz w:val="18"/>
          <w:szCs w:val="18"/>
          <w:rtl/>
          <w:lang w:bidi="ar-EG"/>
        </w:rPr>
        <w:t>رحمه الله</w:t>
      </w:r>
      <w:r w:rsidRPr="00233AB5">
        <w:rPr>
          <w:rFonts w:cs="Traditional Arabic" w:hint="cs"/>
          <w:b/>
          <w:bCs/>
          <w:sz w:val="18"/>
          <w:szCs w:val="18"/>
          <w:rtl/>
          <w:lang w:bidi="ar-EG"/>
        </w:rPr>
        <w:t>-</w:t>
      </w:r>
      <w:r w:rsidRPr="00233AB5">
        <w:rPr>
          <w:rFonts w:cs="AL-Hotham" w:hint="cs"/>
          <w:b/>
          <w:bCs/>
          <w:sz w:val="18"/>
          <w:szCs w:val="18"/>
          <w:rtl/>
          <w:lang w:bidi="ar-EG"/>
        </w:rPr>
        <w:t xml:space="preserve"> لم يقسم مسلك النص إلى: قاطع وظاهر، وأنه سمى الجميع بصريح النص، وإنما أدرجناه ضمن ألفاظ الظاهر </w:t>
      </w:r>
      <w:r w:rsidRPr="00233AB5">
        <w:rPr>
          <w:rFonts w:cs="Traditional Arabic" w:hint="cs"/>
          <w:b/>
          <w:bCs/>
          <w:sz w:val="18"/>
          <w:szCs w:val="18"/>
          <w:rtl/>
          <w:lang w:bidi="ar-EG"/>
        </w:rPr>
        <w:t>-</w:t>
      </w:r>
      <w:r w:rsidRPr="00233AB5">
        <w:rPr>
          <w:rFonts w:cs="AL-Hotham" w:hint="cs"/>
          <w:b/>
          <w:bCs/>
          <w:sz w:val="18"/>
          <w:szCs w:val="18"/>
          <w:rtl/>
          <w:lang w:bidi="ar-EG"/>
        </w:rPr>
        <w:t>حسب تقسيم الإمام الرازي</w:t>
      </w:r>
      <w:r w:rsidRPr="00233AB5">
        <w:rPr>
          <w:rFonts w:cs="Traditional Arabic" w:hint="cs"/>
          <w:b/>
          <w:bCs/>
          <w:sz w:val="18"/>
          <w:szCs w:val="18"/>
          <w:rtl/>
          <w:lang w:bidi="ar-EG"/>
        </w:rPr>
        <w:t>-</w:t>
      </w:r>
      <w:r w:rsidRPr="00233AB5">
        <w:rPr>
          <w:rFonts w:cs="AL-Hotham" w:hint="cs"/>
          <w:b/>
          <w:bCs/>
          <w:sz w:val="18"/>
          <w:szCs w:val="18"/>
          <w:rtl/>
          <w:lang w:bidi="ar-EG"/>
        </w:rPr>
        <w:t xml:space="preserve"> حيث جرينا عليه؛ لأنه أليق بقسم الظاهر على قاعدة الإمام الرازي، فإن "مِنْ" تأتي في اللغة على خمسة عشر وجهًا، ليس معنى التعليل هو الغالب عليها، بل الغالب عليها أن تكون بمعنى: ابتداء الغاية، حتى ادعى جماعة أن سائر معانيها راجعة إلى هذا المعنى، فلا تُحمل على التعليل إلا بقرينة تجعل سائر المعاني التي تحتملها مرجوحة، وهذا هو المراد بالظاهر. </w:t>
      </w:r>
    </w:p>
    <w:p w:rsidR="00FB5B33" w:rsidRPr="00233AB5" w:rsidRDefault="00FB5B33" w:rsidP="00FB5B33">
      <w:pPr>
        <w:pStyle w:val="a3"/>
        <w:bidi/>
        <w:jc w:val="lowKashida"/>
        <w:rPr>
          <w:rFonts w:cs="AL-Hotham"/>
          <w:b/>
          <w:bCs/>
          <w:sz w:val="18"/>
          <w:szCs w:val="18"/>
        </w:rPr>
      </w:pPr>
      <w:r w:rsidRPr="00233AB5">
        <w:rPr>
          <w:rFonts w:cs="AL-Hotham" w:hint="cs"/>
          <w:b/>
          <w:bCs/>
          <w:sz w:val="18"/>
          <w:szCs w:val="18"/>
          <w:rtl/>
        </w:rPr>
        <w:t>اللفظ العاشر من ألفاظ النص الظاهر: "إذ":</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يقول الإمام الزركشي </w:t>
      </w:r>
      <w:r w:rsidRPr="00233AB5">
        <w:rPr>
          <w:rFonts w:cs="Traditional Arabic" w:hint="cs"/>
          <w:b/>
          <w:bCs/>
          <w:sz w:val="18"/>
          <w:szCs w:val="18"/>
          <w:rtl/>
          <w:lang w:bidi="ar-EG"/>
        </w:rPr>
        <w:t>-</w:t>
      </w:r>
      <w:r w:rsidRPr="00233AB5">
        <w:rPr>
          <w:rFonts w:cs="AL-Hotham" w:hint="cs"/>
          <w:b/>
          <w:bCs/>
          <w:sz w:val="18"/>
          <w:szCs w:val="18"/>
          <w:rtl/>
          <w:lang w:bidi="ar-EG"/>
        </w:rPr>
        <w:t>رحمه الله تعالى</w:t>
      </w:r>
      <w:r w:rsidRPr="00233AB5">
        <w:rPr>
          <w:rFonts w:cs="Traditional Arabic" w:hint="cs"/>
          <w:b/>
          <w:bCs/>
          <w:sz w:val="18"/>
          <w:szCs w:val="18"/>
          <w:rtl/>
          <w:lang w:bidi="ar-EG"/>
        </w:rPr>
        <w:t>-</w:t>
      </w:r>
      <w:r w:rsidRPr="00233AB5">
        <w:rPr>
          <w:rFonts w:cs="AL-Hotham" w:hint="cs"/>
          <w:b/>
          <w:bCs/>
          <w:sz w:val="18"/>
          <w:szCs w:val="18"/>
          <w:rtl/>
          <w:lang w:bidi="ar-EG"/>
        </w:rPr>
        <w:t xml:space="preserve"> في كتابيه (التشنيف) و(البحر): وقد أشار إليه سيبويه, ونازعه أبو حيان.</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hint="cs"/>
          <w:b/>
          <w:bCs/>
          <w:sz w:val="18"/>
          <w:szCs w:val="18"/>
          <w:rtl/>
          <w:lang w:bidi="ar-EG"/>
        </w:rPr>
        <w:t xml:space="preserve">ومثاله على ما ذكره الزركشي قوله تعالى: </w:t>
      </w:r>
      <w:r w:rsidRPr="00233AB5">
        <w:rPr>
          <w:rFonts w:ascii="Tahoma" w:hAnsi="Tahoma" w:cs="DecoType Thuluth"/>
          <w:b/>
          <w:bCs/>
          <w:sz w:val="18"/>
          <w:szCs w:val="18"/>
          <w:rtl/>
          <w:lang w:bidi="ar-EG"/>
        </w:rPr>
        <w:t>{</w:t>
      </w:r>
      <w:r w:rsidRPr="00233AB5">
        <w:rPr>
          <w:rFonts w:ascii="QCF_P295" w:hAnsi="QCF_P295" w:cs="QCF_P295"/>
          <w:b/>
          <w:bCs/>
          <w:sz w:val="18"/>
          <w:szCs w:val="18"/>
          <w:rtl/>
        </w:rPr>
        <w:t>ﭑ ﭒ ﭓ ﭔ ﭕ ﭖ ﭗ ﭘ ﭙ</w:t>
      </w:r>
      <w:r w:rsidRPr="00233AB5">
        <w:rPr>
          <w:rFonts w:ascii="QCF_P295" w:hAnsi="QCF_P295" w:cs="DecoType Thuluth"/>
          <w:b/>
          <w:bCs/>
          <w:sz w:val="18"/>
          <w:szCs w:val="18"/>
          <w:rtl/>
        </w:rPr>
        <w:t>}</w:t>
      </w:r>
      <w:r w:rsidRPr="00233AB5">
        <w:rPr>
          <w:rFonts w:ascii="Tahoma" w:hAnsi="Tahoma" w:cs="AL-Hotham"/>
          <w:b/>
          <w:bCs/>
          <w:sz w:val="18"/>
          <w:szCs w:val="18"/>
          <w:rtl/>
        </w:rPr>
        <w:t xml:space="preserve"> [ا</w:t>
      </w:r>
      <w:r w:rsidRPr="00233AB5">
        <w:rPr>
          <w:rFonts w:cs="AL-Hotham"/>
          <w:b/>
          <w:bCs/>
          <w:sz w:val="18"/>
          <w:szCs w:val="18"/>
          <w:rtl/>
        </w:rPr>
        <w:t>لكهف: 16]</w:t>
      </w:r>
      <w:r w:rsidRPr="00233AB5">
        <w:rPr>
          <w:rFonts w:cs="AL-Hotham" w:hint="cs"/>
          <w:b/>
          <w:bCs/>
          <w:sz w:val="18"/>
          <w:szCs w:val="18"/>
          <w:rtl/>
        </w:rPr>
        <w:t>،</w:t>
      </w:r>
      <w:r w:rsidRPr="00233AB5">
        <w:rPr>
          <w:rFonts w:cs="AL-Hotham"/>
          <w:b/>
          <w:bCs/>
          <w:sz w:val="18"/>
          <w:szCs w:val="18"/>
          <w:rtl/>
        </w:rPr>
        <w:t xml:space="preserve"> وقوله تعالى:</w:t>
      </w:r>
      <w:r w:rsidRPr="00233AB5">
        <w:rPr>
          <w:rFonts w:ascii="Tahoma" w:hAnsi="Tahoma" w:cs="AL-Hotham"/>
          <w:b/>
          <w:bCs/>
          <w:sz w:val="18"/>
          <w:szCs w:val="18"/>
          <w:rtl/>
        </w:rPr>
        <w:t xml:space="preserve"> </w:t>
      </w:r>
      <w:r w:rsidRPr="00233AB5">
        <w:rPr>
          <w:rFonts w:ascii="Tahoma" w:hAnsi="Tahoma" w:cs="DecoType Thuluth"/>
          <w:b/>
          <w:bCs/>
          <w:sz w:val="18"/>
          <w:szCs w:val="18"/>
          <w:rtl/>
        </w:rPr>
        <w:t>{</w:t>
      </w:r>
      <w:r w:rsidRPr="00233AB5">
        <w:rPr>
          <w:rFonts w:ascii="QCF_P111" w:hAnsi="QCF_P111" w:cs="QCF_P111"/>
          <w:b/>
          <w:bCs/>
          <w:sz w:val="18"/>
          <w:szCs w:val="18"/>
          <w:rtl/>
        </w:rPr>
        <w:t>ﮙ ﮚ ﮛ ﮜ ﮝ ﮞ ﮟ ﮠ</w:t>
      </w:r>
      <w:r w:rsidRPr="00233AB5">
        <w:rPr>
          <w:rFonts w:ascii="QCF_P111" w:hAnsi="QCF_P111" w:cs="DecoType Thuluth"/>
          <w:b/>
          <w:bCs/>
          <w:sz w:val="18"/>
          <w:szCs w:val="18"/>
          <w:rtl/>
        </w:rPr>
        <w:t>}</w:t>
      </w:r>
      <w:r w:rsidRPr="00233AB5">
        <w:rPr>
          <w:rFonts w:cs="AL-Hotham"/>
          <w:b/>
          <w:bCs/>
          <w:sz w:val="18"/>
          <w:szCs w:val="18"/>
          <w:rtl/>
        </w:rPr>
        <w:t xml:space="preserve"> [</w:t>
      </w:r>
      <w:r w:rsidRPr="00233AB5">
        <w:rPr>
          <w:rFonts w:cs="AL-Hotham" w:hint="cs"/>
          <w:b/>
          <w:bCs/>
          <w:sz w:val="18"/>
          <w:szCs w:val="18"/>
          <w:rtl/>
        </w:rPr>
        <w:t>المائدة</w:t>
      </w:r>
      <w:r w:rsidRPr="00233AB5">
        <w:rPr>
          <w:rFonts w:cs="AL-Hotham"/>
          <w:b/>
          <w:bCs/>
          <w:sz w:val="18"/>
          <w:szCs w:val="18"/>
          <w:rtl/>
        </w:rPr>
        <w:t>: 20]</w:t>
      </w:r>
      <w:r w:rsidRPr="00233AB5">
        <w:rPr>
          <w:rFonts w:cs="AL-Hotham" w:hint="cs"/>
          <w:b/>
          <w:bCs/>
          <w:sz w:val="18"/>
          <w:szCs w:val="18"/>
          <w:rtl/>
        </w:rPr>
        <w:t>,</w:t>
      </w:r>
      <w:r w:rsidRPr="00233AB5">
        <w:rPr>
          <w:rFonts w:cs="AL-Hotham"/>
          <w:b/>
          <w:bCs/>
          <w:sz w:val="18"/>
          <w:szCs w:val="18"/>
          <w:rtl/>
        </w:rPr>
        <w:t xml:space="preserve"> وقوله تعالى: </w:t>
      </w:r>
      <w:r w:rsidRPr="00233AB5">
        <w:rPr>
          <w:rFonts w:ascii="Tahoma" w:hAnsi="Tahoma" w:cs="DecoType Thuluth"/>
          <w:b/>
          <w:bCs/>
          <w:sz w:val="18"/>
          <w:szCs w:val="18"/>
          <w:rtl/>
        </w:rPr>
        <w:t>{</w:t>
      </w:r>
      <w:r w:rsidRPr="00233AB5">
        <w:rPr>
          <w:rFonts w:ascii="QCF_P492" w:hAnsi="QCF_P492" w:cs="QCF_P492"/>
          <w:b/>
          <w:bCs/>
          <w:sz w:val="18"/>
          <w:szCs w:val="18"/>
          <w:rtl/>
        </w:rPr>
        <w:t xml:space="preserve">ﮆ ﮇ ﮈ ﮉ ﮊ ﮋ ﮌ ﮍ </w:t>
      </w:r>
      <w:r w:rsidRPr="00233AB5">
        <w:rPr>
          <w:rFonts w:ascii="QCF_P492" w:hAnsi="QCF_P492" w:cs="QCF_P492"/>
          <w:b/>
          <w:bCs/>
          <w:sz w:val="18"/>
          <w:szCs w:val="18"/>
          <w:rtl/>
        </w:rPr>
        <w:lastRenderedPageBreak/>
        <w:t>ﮎ</w:t>
      </w:r>
      <w:r w:rsidRPr="00233AB5">
        <w:rPr>
          <w:rFonts w:ascii="QCF_P492" w:hAnsi="QCF_P492" w:cs="DecoType Thuluth"/>
          <w:b/>
          <w:bCs/>
          <w:sz w:val="18"/>
          <w:szCs w:val="18"/>
          <w:rtl/>
        </w:rPr>
        <w:t>}</w:t>
      </w:r>
      <w:r w:rsidRPr="00233AB5">
        <w:rPr>
          <w:rFonts w:cs="AL-Hotham"/>
          <w:b/>
          <w:bCs/>
          <w:sz w:val="18"/>
          <w:szCs w:val="18"/>
          <w:rtl/>
        </w:rPr>
        <w:t xml:space="preserve"> [الزخرف: 39]</w:t>
      </w:r>
      <w:r w:rsidRPr="00233AB5">
        <w:rPr>
          <w:rFonts w:cs="AL-Hotham" w:hint="cs"/>
          <w:b/>
          <w:bCs/>
          <w:sz w:val="18"/>
          <w:szCs w:val="18"/>
          <w:rtl/>
        </w:rPr>
        <w:t>,</w:t>
      </w:r>
      <w:r w:rsidRPr="00233AB5">
        <w:rPr>
          <w:rFonts w:cs="AL-Hotham"/>
          <w:b/>
          <w:bCs/>
          <w:sz w:val="18"/>
          <w:szCs w:val="18"/>
          <w:rtl/>
        </w:rPr>
        <w:t xml:space="preserve"> وقوله تعالى: </w:t>
      </w:r>
      <w:r w:rsidRPr="00233AB5">
        <w:rPr>
          <w:rFonts w:ascii="Tahoma" w:hAnsi="Tahoma" w:cs="DecoType Thuluth"/>
          <w:b/>
          <w:bCs/>
          <w:sz w:val="18"/>
          <w:szCs w:val="18"/>
          <w:rtl/>
        </w:rPr>
        <w:t>{</w:t>
      </w:r>
      <w:r w:rsidRPr="00233AB5">
        <w:rPr>
          <w:rFonts w:ascii="QCF_P503" w:hAnsi="QCF_P503" w:cs="QCF_P503"/>
          <w:b/>
          <w:bCs/>
          <w:sz w:val="18"/>
          <w:szCs w:val="18"/>
          <w:rtl/>
        </w:rPr>
        <w:t>ﯩ ﯪ ﯫ ﯬ ﯭ ﯮ ﯯ ﯰ</w:t>
      </w:r>
      <w:r w:rsidRPr="00233AB5">
        <w:rPr>
          <w:rFonts w:ascii="QCF_P503" w:hAnsi="QCF_P503" w:cs="DecoType Thuluth"/>
          <w:b/>
          <w:bCs/>
          <w:sz w:val="18"/>
          <w:szCs w:val="18"/>
          <w:rtl/>
        </w:rPr>
        <w:t>}</w:t>
      </w:r>
      <w:r w:rsidRPr="00233AB5">
        <w:rPr>
          <w:rFonts w:cs="AL-Hotham"/>
          <w:b/>
          <w:bCs/>
          <w:sz w:val="18"/>
          <w:szCs w:val="18"/>
          <w:rtl/>
        </w:rPr>
        <w:t xml:space="preserve"> [الأحقاف: 11]</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وقد ذكره ابن السبكي في </w:t>
      </w:r>
      <w:r w:rsidRPr="00233AB5">
        <w:rPr>
          <w:rFonts w:cs="AL-Hotham" w:hint="cs"/>
          <w:b/>
          <w:bCs/>
          <w:sz w:val="18"/>
          <w:szCs w:val="18"/>
          <w:rtl/>
        </w:rPr>
        <w:t>(</w:t>
      </w:r>
      <w:r w:rsidRPr="00233AB5">
        <w:rPr>
          <w:rFonts w:cs="AL-Hotham"/>
          <w:b/>
          <w:bCs/>
          <w:sz w:val="18"/>
          <w:szCs w:val="18"/>
          <w:rtl/>
        </w:rPr>
        <w:t>الحروف) أيضًا</w:t>
      </w:r>
      <w:r w:rsidRPr="00233AB5">
        <w:rPr>
          <w:rFonts w:cs="AL-Hotham" w:hint="cs"/>
          <w:b/>
          <w:bCs/>
          <w:sz w:val="18"/>
          <w:szCs w:val="18"/>
          <w:rtl/>
        </w:rPr>
        <w:t>,</w:t>
      </w:r>
      <w:r w:rsidRPr="00233AB5">
        <w:rPr>
          <w:rFonts w:cs="AL-Hotham"/>
          <w:b/>
          <w:bCs/>
          <w:sz w:val="18"/>
          <w:szCs w:val="18"/>
          <w:rtl/>
        </w:rPr>
        <w:t xml:space="preserve"> فقال: ت</w:t>
      </w:r>
      <w:r w:rsidRPr="00233AB5">
        <w:rPr>
          <w:rFonts w:cs="AL-Hotham" w:hint="cs"/>
          <w:b/>
          <w:bCs/>
          <w:sz w:val="18"/>
          <w:szCs w:val="18"/>
          <w:rtl/>
        </w:rPr>
        <w:t>َ</w:t>
      </w:r>
      <w:r w:rsidRPr="00233AB5">
        <w:rPr>
          <w:rFonts w:cs="AL-Hotham"/>
          <w:b/>
          <w:bCs/>
          <w:sz w:val="18"/>
          <w:szCs w:val="18"/>
          <w:rtl/>
        </w:rPr>
        <w:t>ر</w:t>
      </w:r>
      <w:r w:rsidRPr="00233AB5">
        <w:rPr>
          <w:rFonts w:cs="AL-Hotham" w:hint="cs"/>
          <w:b/>
          <w:bCs/>
          <w:sz w:val="18"/>
          <w:szCs w:val="18"/>
          <w:rtl/>
        </w:rPr>
        <w:t>ِ</w:t>
      </w:r>
      <w:r w:rsidRPr="00233AB5">
        <w:rPr>
          <w:rFonts w:cs="AL-Hotham"/>
          <w:b/>
          <w:bCs/>
          <w:sz w:val="18"/>
          <w:szCs w:val="18"/>
          <w:rtl/>
        </w:rPr>
        <w:t>د</w:t>
      </w:r>
      <w:r w:rsidRPr="00233AB5">
        <w:rPr>
          <w:rFonts w:cs="AL-Hotham" w:hint="cs"/>
          <w:b/>
          <w:bCs/>
          <w:sz w:val="18"/>
          <w:szCs w:val="18"/>
          <w:rtl/>
        </w:rPr>
        <w:t>ُ</w:t>
      </w:r>
      <w:r w:rsidRPr="00233AB5">
        <w:rPr>
          <w:rFonts w:cs="AL-Hotham"/>
          <w:b/>
          <w:bCs/>
          <w:sz w:val="18"/>
          <w:szCs w:val="18"/>
          <w:rtl/>
        </w:rPr>
        <w:t xml:space="preserve"> للتعليل حرفًا أو ظرفًا</w:t>
      </w:r>
      <w:r w:rsidRPr="00233AB5">
        <w:rPr>
          <w:rFonts w:cs="AL-Hotham" w:hint="cs"/>
          <w:b/>
          <w:bCs/>
          <w:sz w:val="18"/>
          <w:szCs w:val="18"/>
          <w:rtl/>
        </w:rPr>
        <w:t>،</w:t>
      </w:r>
      <w:r w:rsidRPr="00233AB5">
        <w:rPr>
          <w:rFonts w:cs="AL-Hotham"/>
          <w:b/>
          <w:bCs/>
          <w:sz w:val="18"/>
          <w:szCs w:val="18"/>
          <w:rtl/>
        </w:rPr>
        <w:t xml:space="preserve"> ثم أحال فيه مبحث القياس عليه</w:t>
      </w:r>
      <w:r w:rsidRPr="00233AB5">
        <w:rPr>
          <w:rFonts w:cs="AL-Hotham" w:hint="cs"/>
          <w:b/>
          <w:bCs/>
          <w:sz w:val="18"/>
          <w:szCs w:val="18"/>
          <w:rtl/>
        </w:rPr>
        <w:t>.</w:t>
      </w:r>
      <w:r w:rsidRPr="00233AB5">
        <w:rPr>
          <w:rFonts w:cs="AL-Hotham"/>
          <w:b/>
          <w:bCs/>
          <w:sz w:val="18"/>
          <w:szCs w:val="18"/>
          <w:rtl/>
        </w:rPr>
        <w:t xml:space="preserve"> قال الإمام المحلي: وترد للتعليل حرفًا كاللام أو ظرفًا بمعنى وقت</w:t>
      </w:r>
      <w:r w:rsidRPr="00233AB5">
        <w:rPr>
          <w:rFonts w:cs="AL-Hotham" w:hint="cs"/>
          <w:b/>
          <w:bCs/>
          <w:sz w:val="18"/>
          <w:szCs w:val="18"/>
          <w:rtl/>
        </w:rPr>
        <w:t>،</w:t>
      </w:r>
      <w:r w:rsidRPr="00233AB5">
        <w:rPr>
          <w:rFonts w:cs="AL-Hotham"/>
          <w:b/>
          <w:bCs/>
          <w:sz w:val="18"/>
          <w:szCs w:val="18"/>
          <w:rtl/>
        </w:rPr>
        <w:t xml:space="preserve"> والتعليل </w:t>
      </w:r>
      <w:r w:rsidRPr="00233AB5">
        <w:rPr>
          <w:rFonts w:cs="AL-Hotham" w:hint="cs"/>
          <w:b/>
          <w:bCs/>
          <w:sz w:val="18"/>
          <w:szCs w:val="18"/>
          <w:rtl/>
        </w:rPr>
        <w:t>م</w:t>
      </w:r>
      <w:r w:rsidRPr="00233AB5">
        <w:rPr>
          <w:rFonts w:cs="AL-Hotham"/>
          <w:b/>
          <w:bCs/>
          <w:sz w:val="18"/>
          <w:szCs w:val="18"/>
          <w:rtl/>
        </w:rPr>
        <w:t>ستفاد من قوة الكلام</w:t>
      </w:r>
      <w:r w:rsidRPr="00233AB5">
        <w:rPr>
          <w:rFonts w:cs="AL-Hotham" w:hint="cs"/>
          <w:b/>
          <w:bCs/>
          <w:sz w:val="18"/>
          <w:szCs w:val="18"/>
          <w:rtl/>
        </w:rPr>
        <w:t xml:space="preserve">, </w:t>
      </w:r>
      <w:r w:rsidRPr="00233AB5">
        <w:rPr>
          <w:rFonts w:cs="AL-Hotham"/>
          <w:b/>
          <w:bCs/>
          <w:sz w:val="18"/>
          <w:szCs w:val="18"/>
          <w:rtl/>
        </w:rPr>
        <w:t>قولان</w:t>
      </w:r>
      <w:r w:rsidRPr="00233AB5">
        <w:rPr>
          <w:rFonts w:cs="AL-Hotham" w:hint="cs"/>
          <w:b/>
          <w:bCs/>
          <w:sz w:val="18"/>
          <w:szCs w:val="18"/>
          <w:rtl/>
        </w:rPr>
        <w:t>،</w:t>
      </w:r>
      <w:r w:rsidRPr="00233AB5">
        <w:rPr>
          <w:rFonts w:cs="AL-Hotham"/>
          <w:b/>
          <w:bCs/>
          <w:sz w:val="18"/>
          <w:szCs w:val="18"/>
          <w:rtl/>
        </w:rPr>
        <w:t xml:space="preserve"> نحو: ضربت العبد إذا أساء</w:t>
      </w:r>
      <w:r w:rsidRPr="00233AB5">
        <w:rPr>
          <w:rFonts w:cs="AL-Hotham" w:hint="cs"/>
          <w:b/>
          <w:bCs/>
          <w:sz w:val="18"/>
          <w:szCs w:val="18"/>
          <w:rtl/>
        </w:rPr>
        <w:t>،</w:t>
      </w:r>
      <w:r w:rsidRPr="00233AB5">
        <w:rPr>
          <w:rFonts w:cs="AL-Hotham"/>
          <w:b/>
          <w:bCs/>
          <w:sz w:val="18"/>
          <w:szCs w:val="18"/>
          <w:rtl/>
        </w:rPr>
        <w:t xml:space="preserve"> أي: لإساءته أو وقت إساءته</w:t>
      </w:r>
      <w:r w:rsidRPr="00233AB5">
        <w:rPr>
          <w:rFonts w:cs="AL-Hotham" w:hint="cs"/>
          <w:b/>
          <w:bCs/>
          <w:sz w:val="18"/>
          <w:szCs w:val="18"/>
          <w:rtl/>
        </w:rPr>
        <w:t>،</w:t>
      </w:r>
      <w:r w:rsidRPr="00233AB5">
        <w:rPr>
          <w:rFonts w:cs="AL-Hotham"/>
          <w:b/>
          <w:bCs/>
          <w:sz w:val="18"/>
          <w:szCs w:val="18"/>
          <w:rtl/>
        </w:rPr>
        <w:t xml:space="preserve"> وظاهر أن الضرب وقت الإساءة لأجلها.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ووافق ابن هشام ابن مالك على أنها ترد للتعليل</w:t>
      </w:r>
      <w:r w:rsidRPr="00233AB5">
        <w:rPr>
          <w:rFonts w:cs="AL-Hotham" w:hint="cs"/>
          <w:b/>
          <w:bCs/>
          <w:sz w:val="18"/>
          <w:szCs w:val="18"/>
          <w:rtl/>
        </w:rPr>
        <w:t>،</w:t>
      </w:r>
      <w:r w:rsidRPr="00233AB5">
        <w:rPr>
          <w:rFonts w:cs="AL-Hotham"/>
          <w:b/>
          <w:bCs/>
          <w:sz w:val="18"/>
          <w:szCs w:val="18"/>
          <w:rtl/>
        </w:rPr>
        <w:t xml:space="preserve"> وذكر القولين ال</w:t>
      </w:r>
      <w:r w:rsidRPr="00233AB5">
        <w:rPr>
          <w:rFonts w:cs="AL-Hotham" w:hint="cs"/>
          <w:b/>
          <w:bCs/>
          <w:sz w:val="18"/>
          <w:szCs w:val="18"/>
          <w:rtl/>
        </w:rPr>
        <w:t>ل</w:t>
      </w:r>
      <w:r w:rsidRPr="00233AB5">
        <w:rPr>
          <w:rFonts w:cs="AL-Hotham"/>
          <w:b/>
          <w:bCs/>
          <w:sz w:val="18"/>
          <w:szCs w:val="18"/>
          <w:rtl/>
        </w:rPr>
        <w:t>ذي</w:t>
      </w:r>
      <w:r w:rsidRPr="00233AB5">
        <w:rPr>
          <w:rFonts w:cs="AL-Hotham" w:hint="cs"/>
          <w:b/>
          <w:bCs/>
          <w:sz w:val="18"/>
          <w:szCs w:val="18"/>
          <w:rtl/>
        </w:rPr>
        <w:t>ن</w:t>
      </w:r>
      <w:r w:rsidRPr="00233AB5">
        <w:rPr>
          <w:rFonts w:cs="AL-Hotham"/>
          <w:b/>
          <w:bCs/>
          <w:sz w:val="18"/>
          <w:szCs w:val="18"/>
          <w:rtl/>
        </w:rPr>
        <w:t xml:space="preserve"> أشار </w:t>
      </w:r>
      <w:r w:rsidRPr="00233AB5">
        <w:rPr>
          <w:rFonts w:cs="AL-Hotham" w:hint="cs"/>
          <w:b/>
          <w:bCs/>
          <w:sz w:val="18"/>
          <w:szCs w:val="18"/>
          <w:rtl/>
        </w:rPr>
        <w:t>إلي</w:t>
      </w:r>
      <w:r w:rsidRPr="00233AB5">
        <w:rPr>
          <w:rFonts w:cs="AL-Hotham"/>
          <w:b/>
          <w:bCs/>
          <w:sz w:val="18"/>
          <w:szCs w:val="18"/>
          <w:rtl/>
        </w:rPr>
        <w:t xml:space="preserve">هما المحلي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ومال إلى ترجيح الأول</w:t>
      </w:r>
      <w:r w:rsidRPr="00233AB5">
        <w:rPr>
          <w:rFonts w:cs="AL-Hotham" w:hint="cs"/>
          <w:b/>
          <w:bCs/>
          <w:sz w:val="18"/>
          <w:szCs w:val="18"/>
          <w:rtl/>
        </w:rPr>
        <w:t>،</w:t>
      </w:r>
      <w:r w:rsidRPr="00233AB5">
        <w:rPr>
          <w:rFonts w:cs="AL-Hotham"/>
          <w:b/>
          <w:bCs/>
          <w:sz w:val="18"/>
          <w:szCs w:val="18"/>
          <w:rtl/>
        </w:rPr>
        <w:t xml:space="preserve"> فقال: في وجوه "إذ": الثالث أن تكون للتعليل</w:t>
      </w:r>
      <w:r w:rsidRPr="00233AB5">
        <w:rPr>
          <w:rFonts w:cs="AL-Hotham" w:hint="cs"/>
          <w:b/>
          <w:bCs/>
          <w:sz w:val="18"/>
          <w:szCs w:val="18"/>
          <w:rtl/>
        </w:rPr>
        <w:t>،</w:t>
      </w:r>
      <w:r w:rsidRPr="00233AB5">
        <w:rPr>
          <w:rFonts w:cs="AL-Hotham"/>
          <w:b/>
          <w:bCs/>
          <w:sz w:val="18"/>
          <w:szCs w:val="18"/>
          <w:rtl/>
        </w:rPr>
        <w:t xml:space="preserve"> نحو قوله تعالى: </w:t>
      </w:r>
      <w:r w:rsidRPr="00233AB5">
        <w:rPr>
          <w:rFonts w:ascii="Tahoma" w:hAnsi="Tahoma" w:cs="DecoType Thuluth"/>
          <w:b/>
          <w:bCs/>
          <w:sz w:val="18"/>
          <w:szCs w:val="18"/>
          <w:rtl/>
        </w:rPr>
        <w:t>{</w:t>
      </w:r>
      <w:r w:rsidRPr="00233AB5">
        <w:rPr>
          <w:rFonts w:ascii="QCF_P492" w:hAnsi="QCF_P492" w:cs="QCF_P492"/>
          <w:b/>
          <w:bCs/>
          <w:sz w:val="18"/>
          <w:szCs w:val="18"/>
          <w:rtl/>
        </w:rPr>
        <w:t>ﮆ ﮇ ﮈ ﮉ ﮊ ﮋ ﮌ ﮍ ﮎ</w:t>
      </w:r>
      <w:r w:rsidRPr="00233AB5">
        <w:rPr>
          <w:rFonts w:ascii="QCF_P492" w:hAnsi="QCF_P492" w:cs="DecoType Thuluth"/>
          <w:b/>
          <w:bCs/>
          <w:sz w:val="18"/>
          <w:szCs w:val="18"/>
          <w:rtl/>
        </w:rPr>
        <w:t>}</w:t>
      </w:r>
      <w:r w:rsidRPr="00233AB5">
        <w:rPr>
          <w:rFonts w:cs="AL-Hotham"/>
          <w:b/>
          <w:bCs/>
          <w:sz w:val="18"/>
          <w:szCs w:val="18"/>
          <w:rtl/>
        </w:rPr>
        <w:t xml:space="preserve"> </w:t>
      </w:r>
      <w:r w:rsidRPr="00233AB5">
        <w:rPr>
          <w:rFonts w:cs="AL-Hotham" w:hint="cs"/>
          <w:b/>
          <w:bCs/>
          <w:sz w:val="18"/>
          <w:szCs w:val="18"/>
          <w:rtl/>
        </w:rPr>
        <w:t>[</w:t>
      </w:r>
      <w:r w:rsidRPr="00233AB5">
        <w:rPr>
          <w:rFonts w:cs="AL-Hotham"/>
          <w:b/>
          <w:bCs/>
          <w:sz w:val="18"/>
          <w:szCs w:val="18"/>
          <w:rtl/>
        </w:rPr>
        <w:t>الزخرف: 39</w:t>
      </w:r>
      <w:r w:rsidRPr="00233AB5">
        <w:rPr>
          <w:rFonts w:cs="AL-Hotham" w:hint="cs"/>
          <w:b/>
          <w:bCs/>
          <w:sz w:val="18"/>
          <w:szCs w:val="18"/>
          <w:rtl/>
        </w:rPr>
        <w:t xml:space="preserve">]، </w:t>
      </w:r>
      <w:r w:rsidRPr="00233AB5">
        <w:rPr>
          <w:rFonts w:cs="AL-Hotham"/>
          <w:b/>
          <w:bCs/>
          <w:sz w:val="18"/>
          <w:szCs w:val="18"/>
          <w:rtl/>
        </w:rPr>
        <w:t>أي: ولن ينفعكم اليوم اشتراككم في العذاب</w:t>
      </w:r>
      <w:r w:rsidRPr="00233AB5">
        <w:rPr>
          <w:rFonts w:cs="AL-Hotham" w:hint="cs"/>
          <w:b/>
          <w:bCs/>
          <w:sz w:val="18"/>
          <w:szCs w:val="18"/>
          <w:rtl/>
        </w:rPr>
        <w:t>؛</w:t>
      </w:r>
      <w:r w:rsidRPr="00233AB5">
        <w:rPr>
          <w:rFonts w:cs="AL-Hotham"/>
          <w:b/>
          <w:bCs/>
          <w:sz w:val="18"/>
          <w:szCs w:val="18"/>
          <w:rtl/>
        </w:rPr>
        <w:t xml:space="preserve"> لأجل ظلمكم في الدنيا. </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يقول ابن هشام: وهل هذه حرف بمنزلة لام العلة أو ظرف</w:t>
      </w:r>
      <w:r w:rsidRPr="00233AB5">
        <w:rPr>
          <w:rFonts w:cs="AL-Hotham" w:hint="cs"/>
          <w:b/>
          <w:bCs/>
          <w:sz w:val="18"/>
          <w:szCs w:val="18"/>
          <w:rtl/>
        </w:rPr>
        <w:t>,</w:t>
      </w:r>
      <w:r w:rsidRPr="00233AB5">
        <w:rPr>
          <w:rFonts w:cs="AL-Hotham"/>
          <w:b/>
          <w:bCs/>
          <w:sz w:val="18"/>
          <w:szCs w:val="18"/>
          <w:rtl/>
        </w:rPr>
        <w:t xml:space="preserve"> والتعليل مستفاد من قوة الكلام لا من اللفظ؟</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ثم شرح ذلك وبين أنه إن لم يحمل على التعليل</w:t>
      </w:r>
      <w:r w:rsidRPr="00233AB5">
        <w:rPr>
          <w:rFonts w:cs="AL-Hotham" w:hint="cs"/>
          <w:b/>
          <w:bCs/>
          <w:sz w:val="18"/>
          <w:szCs w:val="18"/>
          <w:rtl/>
        </w:rPr>
        <w:t>؛</w:t>
      </w:r>
      <w:r w:rsidRPr="00233AB5">
        <w:rPr>
          <w:rFonts w:cs="AL-Hotham"/>
          <w:b/>
          <w:bCs/>
          <w:sz w:val="18"/>
          <w:szCs w:val="18"/>
          <w:rtl/>
        </w:rPr>
        <w:t xml:space="preserve"> كان في الآية إشكال من جهة العربية إن حُملت على الظرفية</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 xml:space="preserve">حيث </w:t>
      </w:r>
      <w:r w:rsidRPr="00233AB5">
        <w:rPr>
          <w:rFonts w:cs="AL-Hotham"/>
          <w:b/>
          <w:bCs/>
          <w:sz w:val="18"/>
          <w:szCs w:val="18"/>
          <w:rtl/>
        </w:rPr>
        <w:t xml:space="preserve">قال: ومما حملوه على التعليل: </w:t>
      </w:r>
      <w:r w:rsidRPr="00233AB5">
        <w:rPr>
          <w:rFonts w:ascii="Tahoma" w:hAnsi="Tahoma" w:cs="DecoType Thuluth"/>
          <w:b/>
          <w:bCs/>
          <w:sz w:val="18"/>
          <w:szCs w:val="18"/>
          <w:rtl/>
        </w:rPr>
        <w:t>{</w:t>
      </w:r>
      <w:r w:rsidRPr="00233AB5">
        <w:rPr>
          <w:rFonts w:ascii="QCF_P503" w:hAnsi="QCF_P503" w:cs="QCF_P503"/>
          <w:b/>
          <w:bCs/>
          <w:sz w:val="18"/>
          <w:szCs w:val="18"/>
          <w:rtl/>
        </w:rPr>
        <w:t>ﯩ ﯪ ﯫ ﯬ ﯭ ﯮ ﯯ ﯰ</w:t>
      </w:r>
      <w:r w:rsidRPr="00233AB5">
        <w:rPr>
          <w:rFonts w:ascii="QCF_P503" w:hAnsi="QCF_P503" w:cs="DecoType Thuluth"/>
          <w:b/>
          <w:bCs/>
          <w:sz w:val="18"/>
          <w:szCs w:val="18"/>
          <w:rtl/>
        </w:rPr>
        <w:t>}</w:t>
      </w:r>
      <w:r w:rsidRPr="00233AB5">
        <w:rPr>
          <w:rFonts w:cs="AL-Hotham" w:hint="cs"/>
          <w:b/>
          <w:bCs/>
          <w:sz w:val="18"/>
          <w:szCs w:val="18"/>
          <w:rtl/>
        </w:rPr>
        <w:t>,</w:t>
      </w:r>
      <w:r w:rsidRPr="00233AB5">
        <w:rPr>
          <w:rFonts w:cs="AL-Hotham"/>
          <w:b/>
          <w:bCs/>
          <w:sz w:val="18"/>
          <w:szCs w:val="18"/>
          <w:rtl/>
        </w:rPr>
        <w:t xml:space="preserve"> وقوله تعالى: </w:t>
      </w:r>
      <w:r w:rsidRPr="00233AB5">
        <w:rPr>
          <w:rFonts w:ascii="Tahoma" w:hAnsi="Tahoma" w:cs="DecoType Thuluth"/>
          <w:b/>
          <w:bCs/>
          <w:sz w:val="18"/>
          <w:szCs w:val="18"/>
          <w:rtl/>
        </w:rPr>
        <w:t>{</w:t>
      </w:r>
      <w:r w:rsidRPr="00233AB5">
        <w:rPr>
          <w:rFonts w:ascii="QCF_P295" w:hAnsi="QCF_P295" w:cs="QCF_P295"/>
          <w:b/>
          <w:bCs/>
          <w:sz w:val="18"/>
          <w:szCs w:val="18"/>
          <w:rtl/>
        </w:rPr>
        <w:t>ﭑ ﭒ ﭓ ﭔ ﭕ ﭖ ﭗ ﭘ ﭙ</w:t>
      </w:r>
      <w:r w:rsidRPr="00233AB5">
        <w:rPr>
          <w:rFonts w:ascii="QCF_P295" w:hAnsi="QCF_P295" w:cs="DecoType Thuluth"/>
          <w:b/>
          <w:bCs/>
          <w:sz w:val="18"/>
          <w:szCs w:val="18"/>
          <w:rtl/>
        </w:rPr>
        <w:t>}</w:t>
      </w:r>
      <w:r w:rsidRPr="00233AB5">
        <w:rPr>
          <w:rFonts w:ascii="Tahoma" w:hAnsi="Tahoma" w:cs="AL-Hotham"/>
          <w:b/>
          <w:bCs/>
          <w:sz w:val="18"/>
          <w:szCs w:val="18"/>
          <w:rtl/>
        </w:rPr>
        <w:t xml:space="preserve"> </w:t>
      </w:r>
      <w:r w:rsidRPr="00233AB5">
        <w:rPr>
          <w:rFonts w:cs="AL-Hotham"/>
          <w:b/>
          <w:bCs/>
          <w:sz w:val="18"/>
          <w:szCs w:val="18"/>
          <w:rtl/>
        </w:rPr>
        <w:t>ثم ذكر شواهد له من الشعر</w:t>
      </w:r>
      <w:r w:rsidRPr="00233AB5">
        <w:rPr>
          <w:rFonts w:cs="AL-Hotham" w:hint="cs"/>
          <w:b/>
          <w:bCs/>
          <w:sz w:val="18"/>
          <w:szCs w:val="18"/>
          <w:rtl/>
        </w:rPr>
        <w:t>،</w:t>
      </w:r>
      <w:r w:rsidRPr="00233AB5">
        <w:rPr>
          <w:rFonts w:cs="AL-Hotham"/>
          <w:b/>
          <w:bCs/>
          <w:sz w:val="18"/>
          <w:szCs w:val="18"/>
          <w:rtl/>
        </w:rPr>
        <w:t xml:space="preserve"> ثم قال: وإنما يصح ذلك كله على القول بأن "إذ" التعليلية حرف</w:t>
      </w:r>
      <w:r w:rsidRPr="00233AB5">
        <w:rPr>
          <w:rFonts w:cs="AL-Hotham" w:hint="cs"/>
          <w:b/>
          <w:bCs/>
          <w:sz w:val="18"/>
          <w:szCs w:val="18"/>
          <w:rtl/>
        </w:rPr>
        <w:t>،</w:t>
      </w:r>
      <w:r w:rsidRPr="00233AB5">
        <w:rPr>
          <w:rFonts w:cs="AL-Hotham"/>
          <w:b/>
          <w:bCs/>
          <w:sz w:val="18"/>
          <w:szCs w:val="18"/>
          <w:rtl/>
        </w:rPr>
        <w:t xml:space="preserve"> والجمهور لا يثبتون هذا القسم. </w:t>
      </w:r>
    </w:p>
    <w:p w:rsidR="00FB5B33" w:rsidRPr="00233AB5" w:rsidRDefault="00FB5B33" w:rsidP="00FB5B33">
      <w:pPr>
        <w:pStyle w:val="a3"/>
        <w:bidi/>
        <w:jc w:val="lowKashida"/>
        <w:rPr>
          <w:rFonts w:cs="AL-Hotham"/>
          <w:b/>
          <w:bCs/>
          <w:sz w:val="18"/>
          <w:szCs w:val="18"/>
        </w:rPr>
      </w:pPr>
      <w:r w:rsidRPr="00233AB5">
        <w:rPr>
          <w:rFonts w:cs="AL-Hotham"/>
          <w:b/>
          <w:bCs/>
          <w:sz w:val="18"/>
          <w:szCs w:val="18"/>
          <w:rtl/>
        </w:rPr>
        <w:t>اللفظ الحادي عشر: "كي المجردة من اللام وأ</w:t>
      </w:r>
      <w:r w:rsidRPr="00233AB5">
        <w:rPr>
          <w:rFonts w:cs="AL-Hotham" w:hint="cs"/>
          <w:b/>
          <w:bCs/>
          <w:sz w:val="18"/>
          <w:szCs w:val="18"/>
          <w:rtl/>
        </w:rPr>
        <w:t>َ</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يأتينا بعد ذلك اللفظ الحادي عشر من ألفاظ النص الظاهر، وه</w:t>
      </w:r>
      <w:r w:rsidRPr="00233AB5">
        <w:rPr>
          <w:rFonts w:cs="AL-Hotham" w:hint="cs"/>
          <w:b/>
          <w:bCs/>
          <w:sz w:val="18"/>
          <w:szCs w:val="18"/>
          <w:rtl/>
        </w:rPr>
        <w:t>و</w:t>
      </w:r>
      <w:r w:rsidRPr="00233AB5">
        <w:rPr>
          <w:rFonts w:cs="AL-Hotham"/>
          <w:b/>
          <w:bCs/>
          <w:sz w:val="18"/>
          <w:szCs w:val="18"/>
          <w:rtl/>
        </w:rPr>
        <w:t>: كي المجردة من اللام وأن، فهي من ألفاظ الظاهر إن قدرنا اللام بعدها أو أن</w:t>
      </w:r>
      <w:r w:rsidRPr="00233AB5">
        <w:rPr>
          <w:rFonts w:cs="AL-Hotham" w:hint="cs"/>
          <w:b/>
          <w:bCs/>
          <w:sz w:val="18"/>
          <w:szCs w:val="18"/>
          <w:rtl/>
        </w:rPr>
        <w:t>,</w:t>
      </w:r>
      <w:r w:rsidRPr="00233AB5">
        <w:rPr>
          <w:rFonts w:cs="AL-Hotham"/>
          <w:b/>
          <w:bCs/>
          <w:sz w:val="18"/>
          <w:szCs w:val="18"/>
          <w:rtl/>
        </w:rPr>
        <w:t xml:space="preserve"> فتكون تعليلية، </w:t>
      </w:r>
      <w:r w:rsidRPr="00233AB5">
        <w:rPr>
          <w:rFonts w:cs="AL-Hotham"/>
          <w:b/>
          <w:bCs/>
          <w:spacing w:val="-4"/>
          <w:sz w:val="18"/>
          <w:szCs w:val="18"/>
          <w:rtl/>
        </w:rPr>
        <w:t>وقد تقدم الكلام على ذلك بالتفصيل عند الحديث على "كي" في ألفاظ الصريح، وحصر مواضعها في القرآن الكريم، ومثالها</w:t>
      </w:r>
      <w:r w:rsidRPr="00233AB5">
        <w:rPr>
          <w:rFonts w:cs="AL-Hotham" w:hint="cs"/>
          <w:b/>
          <w:bCs/>
          <w:spacing w:val="-4"/>
          <w:sz w:val="18"/>
          <w:szCs w:val="18"/>
          <w:rtl/>
        </w:rPr>
        <w:t>:</w:t>
      </w:r>
      <w:r w:rsidRPr="00233AB5">
        <w:rPr>
          <w:rFonts w:cs="AL-Hotham"/>
          <w:b/>
          <w:bCs/>
          <w:spacing w:val="-4"/>
          <w:sz w:val="18"/>
          <w:szCs w:val="18"/>
          <w:rtl/>
        </w:rPr>
        <w:t xml:space="preserve"> قوله تعالى: </w:t>
      </w:r>
      <w:r w:rsidRPr="00233AB5">
        <w:rPr>
          <w:rFonts w:ascii="Tahoma" w:hAnsi="Tahoma" w:cs="DecoType Thuluth"/>
          <w:b/>
          <w:bCs/>
          <w:spacing w:val="-4"/>
          <w:sz w:val="18"/>
          <w:szCs w:val="18"/>
          <w:rtl/>
        </w:rPr>
        <w:t>{</w:t>
      </w:r>
      <w:r w:rsidRPr="00233AB5">
        <w:rPr>
          <w:rFonts w:ascii="QCF_P314" w:hAnsi="QCF_P314" w:cs="QCF_P314"/>
          <w:b/>
          <w:bCs/>
          <w:spacing w:val="-4"/>
          <w:sz w:val="18"/>
          <w:szCs w:val="18"/>
          <w:rtl/>
        </w:rPr>
        <w:t>ﭽ ﭾ ﭿ</w:t>
      </w:r>
      <w:r w:rsidRPr="00233AB5">
        <w:rPr>
          <w:rFonts w:ascii="QCF_P314" w:hAnsi="QCF_P314" w:cs="DecoType Thuluth"/>
          <w:b/>
          <w:bCs/>
          <w:spacing w:val="-4"/>
          <w:sz w:val="18"/>
          <w:szCs w:val="18"/>
          <w:rtl/>
        </w:rPr>
        <w:t>}</w:t>
      </w:r>
      <w:r w:rsidRPr="00233AB5">
        <w:rPr>
          <w:rFonts w:ascii="Tahoma" w:hAnsi="Tahoma" w:cs="AL-Hotham"/>
          <w:b/>
          <w:bCs/>
          <w:spacing w:val="-4"/>
          <w:sz w:val="18"/>
          <w:szCs w:val="18"/>
          <w:rtl/>
        </w:rPr>
        <w:t xml:space="preserve"> [</w:t>
      </w:r>
      <w:r w:rsidRPr="00233AB5">
        <w:rPr>
          <w:rFonts w:cs="AL-Hotham"/>
          <w:b/>
          <w:bCs/>
          <w:spacing w:val="-4"/>
          <w:sz w:val="18"/>
          <w:szCs w:val="18"/>
          <w:rtl/>
        </w:rPr>
        <w:t>طه: 40]</w:t>
      </w:r>
      <w:r w:rsidRPr="00233AB5">
        <w:rPr>
          <w:rFonts w:cs="AL-Hotham"/>
          <w:b/>
          <w:bCs/>
          <w:sz w:val="18"/>
          <w:szCs w:val="18"/>
          <w:rtl/>
        </w:rPr>
        <w:t xml:space="preserve"> </w:t>
      </w:r>
      <w:r w:rsidRPr="00233AB5">
        <w:rPr>
          <w:rFonts w:ascii="Tahoma" w:hAnsi="Tahoma" w:cs="DecoType Thuluth"/>
          <w:b/>
          <w:bCs/>
          <w:sz w:val="18"/>
          <w:szCs w:val="18"/>
          <w:rtl/>
        </w:rPr>
        <w:t>{</w:t>
      </w:r>
      <w:r w:rsidRPr="00233AB5">
        <w:rPr>
          <w:rFonts w:ascii="QCF_P546" w:hAnsi="QCF_P546" w:cs="QCF_P546"/>
          <w:b/>
          <w:bCs/>
          <w:sz w:val="18"/>
          <w:szCs w:val="18"/>
          <w:rtl/>
        </w:rPr>
        <w:t>ﮘ ﮙ ﮚ ﮛ</w:t>
      </w:r>
      <w:r w:rsidRPr="00233AB5">
        <w:rPr>
          <w:rFonts w:ascii="QCF_P546" w:hAnsi="QCF_P546" w:cs="DecoType Thuluth"/>
          <w:b/>
          <w:bCs/>
          <w:sz w:val="18"/>
          <w:szCs w:val="18"/>
          <w:rtl/>
        </w:rPr>
        <w:t>}</w:t>
      </w:r>
      <w:r w:rsidRPr="00233AB5">
        <w:rPr>
          <w:rFonts w:cs="AL-Hotham"/>
          <w:b/>
          <w:bCs/>
          <w:sz w:val="18"/>
          <w:szCs w:val="18"/>
          <w:rtl/>
        </w:rPr>
        <w:t xml:space="preserve"> [الحشر:</w:t>
      </w:r>
      <w:r w:rsidRPr="00233AB5">
        <w:rPr>
          <w:rFonts w:cs="AL-Hotham" w:hint="cs"/>
          <w:b/>
          <w:bCs/>
          <w:sz w:val="18"/>
          <w:szCs w:val="18"/>
          <w:rtl/>
        </w:rPr>
        <w:t xml:space="preserve"> </w:t>
      </w:r>
      <w:r w:rsidRPr="00233AB5">
        <w:rPr>
          <w:rFonts w:cs="AL-Hotham"/>
          <w:b/>
          <w:bCs/>
          <w:sz w:val="18"/>
          <w:szCs w:val="18"/>
          <w:rtl/>
        </w:rPr>
        <w:t>7]</w:t>
      </w:r>
      <w:r w:rsidRPr="00233AB5">
        <w:rPr>
          <w:rFonts w:cs="AL-Hotham" w:hint="cs"/>
          <w:b/>
          <w:bCs/>
          <w:sz w:val="18"/>
          <w:szCs w:val="18"/>
          <w:rtl/>
        </w:rPr>
        <w:t>,</w:t>
      </w:r>
      <w:r w:rsidRPr="00233AB5">
        <w:rPr>
          <w:rFonts w:cs="AL-Hotham"/>
          <w:b/>
          <w:bCs/>
          <w:sz w:val="18"/>
          <w:szCs w:val="18"/>
          <w:rtl/>
        </w:rPr>
        <w:t xml:space="preserve"> وقد تقدم الكلام عليهما أيضًا</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والصحيح التمثيل بهما هنا في الألفاظ المفيدة للتعليل ظاهرًا</w:t>
      </w:r>
      <w:r w:rsidRPr="00233AB5">
        <w:rPr>
          <w:rFonts w:cs="AL-Hotham" w:hint="cs"/>
          <w:b/>
          <w:bCs/>
          <w:sz w:val="18"/>
          <w:szCs w:val="18"/>
          <w:rtl/>
        </w:rPr>
        <w:t>؛</w:t>
      </w:r>
      <w:r w:rsidRPr="00233AB5">
        <w:rPr>
          <w:rFonts w:cs="AL-Hotham"/>
          <w:b/>
          <w:bCs/>
          <w:sz w:val="18"/>
          <w:szCs w:val="18"/>
          <w:rtl/>
        </w:rPr>
        <w:t xml:space="preserve"> لا التمثيل بهما لما يفيد التعليل قطعًا</w:t>
      </w:r>
      <w:r w:rsidRPr="00233AB5">
        <w:rPr>
          <w:rFonts w:cs="AL-Hotham" w:hint="cs"/>
          <w:b/>
          <w:bCs/>
          <w:sz w:val="18"/>
          <w:szCs w:val="18"/>
          <w:rtl/>
        </w:rPr>
        <w:t>,</w:t>
      </w:r>
      <w:r w:rsidRPr="00233AB5">
        <w:rPr>
          <w:rFonts w:cs="AL-Hotham"/>
          <w:b/>
          <w:bCs/>
          <w:sz w:val="18"/>
          <w:szCs w:val="18"/>
          <w:rtl/>
        </w:rPr>
        <w:t xml:space="preserve"> على ما قررناه عند ذكر الأصولي</w:t>
      </w:r>
      <w:r w:rsidRPr="00233AB5">
        <w:rPr>
          <w:rFonts w:cs="AL-Hotham" w:hint="cs"/>
          <w:b/>
          <w:bCs/>
          <w:sz w:val="18"/>
          <w:szCs w:val="18"/>
          <w:rtl/>
        </w:rPr>
        <w:t>ي</w:t>
      </w:r>
      <w:r w:rsidRPr="00233AB5">
        <w:rPr>
          <w:rFonts w:cs="AL-Hotham"/>
          <w:b/>
          <w:bCs/>
          <w:sz w:val="18"/>
          <w:szCs w:val="18"/>
          <w:rtl/>
        </w:rPr>
        <w:t>ن لكي في ألفاظ القاطع، فإذا قدرت اللام قبلها فهي مصدرية، وهذا هو الأولى على رأي ابن هشام، والمفيد للتعليل هو اللام المقدرة، واللام من ألفاظ الظاهر، وإن لم تقدر قبلها اللام ف</w:t>
      </w:r>
      <w:r w:rsidRPr="00233AB5">
        <w:rPr>
          <w:rFonts w:cs="AL-Hotham" w:hint="cs"/>
          <w:b/>
          <w:bCs/>
          <w:sz w:val="18"/>
          <w:szCs w:val="18"/>
          <w:rtl/>
        </w:rPr>
        <w:t>ـ"</w:t>
      </w:r>
      <w:r w:rsidRPr="00233AB5">
        <w:rPr>
          <w:rFonts w:cs="AL-Hotham"/>
          <w:b/>
          <w:bCs/>
          <w:sz w:val="18"/>
          <w:szCs w:val="18"/>
          <w:rtl/>
        </w:rPr>
        <w:t>كي" جارة تعليلية، وعلى كلٍ</w:t>
      </w:r>
      <w:r w:rsidRPr="00233AB5">
        <w:rPr>
          <w:rFonts w:cs="AL-Hotham" w:hint="cs"/>
          <w:b/>
          <w:bCs/>
          <w:sz w:val="18"/>
          <w:szCs w:val="18"/>
          <w:rtl/>
        </w:rPr>
        <w:t>ٍّ</w:t>
      </w:r>
      <w:r w:rsidRPr="00233AB5">
        <w:rPr>
          <w:rFonts w:cs="AL-Hotham"/>
          <w:b/>
          <w:bCs/>
          <w:sz w:val="18"/>
          <w:szCs w:val="18"/>
          <w:rtl/>
        </w:rPr>
        <w:t xml:space="preserve"> فالسياق لا يخرج من باب التعليل إما باللام أو كي. </w:t>
      </w:r>
    </w:p>
    <w:p w:rsidR="00FB5B33" w:rsidRPr="00233AB5" w:rsidRDefault="00FB5B33" w:rsidP="00FB5B33">
      <w:pPr>
        <w:pStyle w:val="a3"/>
        <w:bidi/>
        <w:jc w:val="lowKashida"/>
        <w:rPr>
          <w:rFonts w:cs="AL-Hotham"/>
          <w:b/>
          <w:bCs/>
          <w:sz w:val="18"/>
          <w:szCs w:val="18"/>
        </w:rPr>
      </w:pPr>
      <w:r w:rsidRPr="00233AB5">
        <w:rPr>
          <w:rFonts w:cs="AL-Hotham"/>
          <w:b/>
          <w:bCs/>
          <w:sz w:val="18"/>
          <w:szCs w:val="18"/>
          <w:rtl/>
        </w:rPr>
        <w:t>اللفظ الثاني عشر والثالث عشر: "في" و"الكاف":</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اللفظ الثاني عشر والثالث عشر من الظاهر، وهو: "في" و"الكاف"، وقد تقدم عند ذكر المفعول له من ألفاظ القاطع</w:t>
      </w:r>
      <w:r w:rsidRPr="00233AB5">
        <w:rPr>
          <w:rFonts w:cs="AL-Hotham" w:hint="cs"/>
          <w:b/>
          <w:bCs/>
          <w:sz w:val="18"/>
          <w:szCs w:val="18"/>
          <w:rtl/>
        </w:rPr>
        <w:t>؛</w:t>
      </w:r>
      <w:r w:rsidRPr="00233AB5">
        <w:rPr>
          <w:rFonts w:cs="AL-Hotham"/>
          <w:b/>
          <w:bCs/>
          <w:sz w:val="18"/>
          <w:szCs w:val="18"/>
          <w:rtl/>
        </w:rPr>
        <w:t xml:space="preserve"> أنه متى دلت الكلمة على التعليل وفُقد منها شرط من الشروط الباقية فليست مفعولًا له، ويجب حينئذ أن تجر بحرف التعليل، وأن الحروف الدالة على التعليل على ما ذكره الشيخ محيي الدين عبد الحميد لغةً هي: اللام، ومن، وفي، والكاف، والباء.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وتقدم ذكر ثلاثة حروف منها </w:t>
      </w:r>
      <w:r w:rsidRPr="00233AB5">
        <w:rPr>
          <w:rFonts w:cs="AL-Hotham" w:hint="cs"/>
          <w:b/>
          <w:bCs/>
          <w:sz w:val="18"/>
          <w:szCs w:val="18"/>
          <w:rtl/>
        </w:rPr>
        <w:t>و</w:t>
      </w:r>
      <w:r w:rsidRPr="00233AB5">
        <w:rPr>
          <w:rFonts w:cs="AL-Hotham"/>
          <w:b/>
          <w:bCs/>
          <w:sz w:val="18"/>
          <w:szCs w:val="18"/>
          <w:rtl/>
        </w:rPr>
        <w:t xml:space="preserve">من أمثلتها عند الأصوليين، وبقي حرفان وهما "في" و"الكاف".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أما "في" فمم</w:t>
      </w:r>
      <w:r w:rsidRPr="00233AB5">
        <w:rPr>
          <w:rFonts w:cs="AL-Hotham" w:hint="cs"/>
          <w:b/>
          <w:bCs/>
          <w:sz w:val="18"/>
          <w:szCs w:val="18"/>
          <w:rtl/>
        </w:rPr>
        <w:t>ّ</w:t>
      </w:r>
      <w:r w:rsidRPr="00233AB5">
        <w:rPr>
          <w:rFonts w:cs="AL-Hotham"/>
          <w:b/>
          <w:bCs/>
          <w:sz w:val="18"/>
          <w:szCs w:val="18"/>
          <w:rtl/>
        </w:rPr>
        <w:t>ا نب</w:t>
      </w:r>
      <w:r w:rsidRPr="00233AB5">
        <w:rPr>
          <w:rFonts w:cs="AL-Hotham" w:hint="cs"/>
          <w:b/>
          <w:bCs/>
          <w:sz w:val="18"/>
          <w:szCs w:val="18"/>
          <w:rtl/>
        </w:rPr>
        <w:t>ّ</w:t>
      </w:r>
      <w:r w:rsidRPr="00233AB5">
        <w:rPr>
          <w:rFonts w:cs="AL-Hotham"/>
          <w:b/>
          <w:bCs/>
          <w:sz w:val="18"/>
          <w:szCs w:val="18"/>
          <w:rtl/>
        </w:rPr>
        <w:t xml:space="preserve">ه عليها من الأصوليين التاج السبكي، والشارح المحلي </w:t>
      </w:r>
      <w:r w:rsidRPr="00233AB5">
        <w:rPr>
          <w:rFonts w:cs="Traditional Arabic"/>
          <w:b/>
          <w:bCs/>
          <w:sz w:val="18"/>
          <w:szCs w:val="18"/>
          <w:rtl/>
        </w:rPr>
        <w:t>-</w:t>
      </w:r>
      <w:r w:rsidRPr="00233AB5">
        <w:rPr>
          <w:rFonts w:cs="AL-Hotham"/>
          <w:b/>
          <w:bCs/>
          <w:sz w:val="18"/>
          <w:szCs w:val="18"/>
          <w:rtl/>
        </w:rPr>
        <w:t>رحمة الله تعالى على الجميع</w:t>
      </w:r>
      <w:r w:rsidRPr="00233AB5">
        <w:rPr>
          <w:rFonts w:cs="Traditional Arabic"/>
          <w:b/>
          <w:bCs/>
          <w:sz w:val="18"/>
          <w:szCs w:val="18"/>
          <w:rtl/>
        </w:rPr>
        <w:t>-</w:t>
      </w:r>
      <w:r w:rsidRPr="00233AB5">
        <w:rPr>
          <w:rFonts w:cs="AL-Hotham"/>
          <w:b/>
          <w:bCs/>
          <w:sz w:val="18"/>
          <w:szCs w:val="18"/>
          <w:rtl/>
        </w:rPr>
        <w:t xml:space="preserve"> ونبه السيوطي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على أن ذكر التعليل في معانيها من زيادة ابن مالك، </w:t>
      </w:r>
      <w:r w:rsidRPr="00233AB5">
        <w:rPr>
          <w:rFonts w:cs="AL-Hotham" w:hint="cs"/>
          <w:b/>
          <w:bCs/>
          <w:sz w:val="18"/>
          <w:szCs w:val="18"/>
          <w:rtl/>
        </w:rPr>
        <w:t>أ</w:t>
      </w:r>
      <w:r w:rsidRPr="00233AB5">
        <w:rPr>
          <w:rFonts w:cs="AL-Hotham"/>
          <w:b/>
          <w:bCs/>
          <w:sz w:val="18"/>
          <w:szCs w:val="18"/>
          <w:rtl/>
        </w:rPr>
        <w:t>ي: على ما قبله من النحاة، وقد وافقه من أتى بعده، وقال القرافي: كونها للسببية أنتجه جماعة من الأدباء، والصحيح: ثبوته</w:t>
      </w:r>
      <w:r w:rsidRPr="00233AB5">
        <w:rPr>
          <w:rFonts w:cs="AL-Hotham" w:hint="cs"/>
          <w:b/>
          <w:bCs/>
          <w:sz w:val="18"/>
          <w:szCs w:val="18"/>
          <w:rtl/>
        </w:rPr>
        <w:t>؛</w:t>
      </w:r>
      <w:r w:rsidRPr="00233AB5">
        <w:rPr>
          <w:rFonts w:cs="AL-Hotham"/>
          <w:b/>
          <w:bCs/>
          <w:sz w:val="18"/>
          <w:szCs w:val="18"/>
          <w:rtl/>
        </w:rPr>
        <w:t xml:space="preserve"> فإن النفس في قوله </w:t>
      </w:r>
      <w:r w:rsidRPr="00233AB5">
        <w:rPr>
          <w:rFonts w:ascii="AGA Arabesque" w:hAnsi="AGA Arabesque"/>
          <w:b/>
          <w:bCs/>
          <w:position w:val="-4"/>
          <w:sz w:val="18"/>
          <w:szCs w:val="18"/>
        </w:rPr>
        <w:t></w:t>
      </w:r>
      <w:r w:rsidRPr="00233AB5">
        <w:rPr>
          <w:rFonts w:cs="AL-Hotham"/>
          <w:b/>
          <w:bCs/>
          <w:sz w:val="18"/>
          <w:szCs w:val="18"/>
          <w:rtl/>
        </w:rPr>
        <w:t xml:space="preserve">: ((في النفس مائة من الإبل)) ليست ظرفًا للإبل.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وأما الكاف فأثبته قوم، قال ابن هشام: وهو الحق، وافقه السيوطي.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lastRenderedPageBreak/>
        <w:t xml:space="preserve">ومثال "في" قوله تعالى: </w:t>
      </w:r>
      <w:r w:rsidRPr="00233AB5">
        <w:rPr>
          <w:rFonts w:ascii="Tahoma" w:hAnsi="Tahoma" w:cs="DecoType Thuluth"/>
          <w:b/>
          <w:bCs/>
          <w:sz w:val="18"/>
          <w:szCs w:val="18"/>
          <w:rtl/>
        </w:rPr>
        <w:t>{</w:t>
      </w:r>
      <w:r w:rsidRPr="00233AB5">
        <w:rPr>
          <w:rFonts w:ascii="QCF_P351" w:hAnsi="QCF_P351" w:cs="QCF_P351"/>
          <w:b/>
          <w:bCs/>
          <w:sz w:val="18"/>
          <w:szCs w:val="18"/>
          <w:rtl/>
        </w:rPr>
        <w:t>ﮗ ﮘ ﮙ ﮚ ﮛ ﮜ ﮝ</w:t>
      </w:r>
      <w:r w:rsidRPr="00233AB5">
        <w:rPr>
          <w:rFonts w:ascii="QCF_P351" w:hAnsi="QCF_P351" w:cs="DecoType Thuluth"/>
          <w:b/>
          <w:bCs/>
          <w:sz w:val="18"/>
          <w:szCs w:val="18"/>
          <w:rtl/>
        </w:rPr>
        <w:t>}</w:t>
      </w:r>
      <w:r w:rsidRPr="00233AB5">
        <w:rPr>
          <w:rFonts w:cs="AL-Hotham"/>
          <w:b/>
          <w:bCs/>
          <w:sz w:val="18"/>
          <w:szCs w:val="18"/>
          <w:rtl/>
        </w:rPr>
        <w:t xml:space="preserve"> [النور: 14] أي</w:t>
      </w:r>
      <w:r w:rsidRPr="00233AB5">
        <w:rPr>
          <w:rFonts w:cs="AL-Hotham" w:hint="cs"/>
          <w:b/>
          <w:bCs/>
          <w:sz w:val="18"/>
          <w:szCs w:val="18"/>
          <w:rtl/>
        </w:rPr>
        <w:t>:</w:t>
      </w:r>
      <w:r w:rsidRPr="00233AB5">
        <w:rPr>
          <w:rFonts w:cs="AL-Hotham"/>
          <w:b/>
          <w:bCs/>
          <w:sz w:val="18"/>
          <w:szCs w:val="18"/>
          <w:rtl/>
        </w:rPr>
        <w:t xml:space="preserve"> لمس</w:t>
      </w:r>
      <w:r w:rsidRPr="00233AB5">
        <w:rPr>
          <w:rFonts w:cs="AL-Hotham" w:hint="cs"/>
          <w:b/>
          <w:bCs/>
          <w:sz w:val="18"/>
          <w:szCs w:val="18"/>
          <w:rtl/>
        </w:rPr>
        <w:t>ّ</w:t>
      </w:r>
      <w:r w:rsidRPr="00233AB5">
        <w:rPr>
          <w:rFonts w:cs="AL-Hotham"/>
          <w:b/>
          <w:bCs/>
          <w:sz w:val="18"/>
          <w:szCs w:val="18"/>
          <w:rtl/>
        </w:rPr>
        <w:t xml:space="preserve">كم عذاب عظيم بسبب ما أفضتم </w:t>
      </w:r>
      <w:r w:rsidRPr="00233AB5">
        <w:rPr>
          <w:rFonts w:cs="Traditional Arabic"/>
          <w:b/>
          <w:bCs/>
          <w:sz w:val="18"/>
          <w:szCs w:val="18"/>
          <w:rtl/>
        </w:rPr>
        <w:t>-</w:t>
      </w:r>
      <w:r w:rsidRPr="00233AB5">
        <w:rPr>
          <w:rFonts w:cs="AL-Hotham"/>
          <w:b/>
          <w:bCs/>
          <w:sz w:val="18"/>
          <w:szCs w:val="18"/>
          <w:rtl/>
        </w:rPr>
        <w:t>أي خضتم</w:t>
      </w:r>
      <w:r w:rsidRPr="00233AB5">
        <w:rPr>
          <w:rFonts w:cs="Traditional Arabic"/>
          <w:b/>
          <w:bCs/>
          <w:sz w:val="18"/>
          <w:szCs w:val="18"/>
          <w:rtl/>
        </w:rPr>
        <w:t>-</w:t>
      </w:r>
      <w:r w:rsidRPr="00233AB5">
        <w:rPr>
          <w:rFonts w:cs="Traditional Arabic" w:hint="cs"/>
          <w:b/>
          <w:bCs/>
          <w:sz w:val="18"/>
          <w:szCs w:val="18"/>
          <w:rtl/>
        </w:rPr>
        <w:t xml:space="preserve"> فيه,</w:t>
      </w:r>
      <w:r w:rsidRPr="00233AB5">
        <w:rPr>
          <w:rFonts w:cs="AL-Hotham"/>
          <w:b/>
          <w:bCs/>
          <w:sz w:val="18"/>
          <w:szCs w:val="18"/>
          <w:rtl/>
        </w:rPr>
        <w:t xml:space="preserve"> وقوله تعالى: </w:t>
      </w:r>
      <w:r w:rsidRPr="00233AB5">
        <w:rPr>
          <w:rFonts w:ascii="Tahoma" w:hAnsi="Tahoma" w:cs="DecoType Thuluth"/>
          <w:b/>
          <w:bCs/>
          <w:sz w:val="18"/>
          <w:szCs w:val="18"/>
          <w:rtl/>
        </w:rPr>
        <w:t>{</w:t>
      </w:r>
      <w:r w:rsidRPr="00233AB5">
        <w:rPr>
          <w:rFonts w:ascii="QCF_P239" w:hAnsi="QCF_P239" w:cs="QCF_P239"/>
          <w:b/>
          <w:bCs/>
          <w:sz w:val="18"/>
          <w:szCs w:val="18"/>
          <w:rtl/>
        </w:rPr>
        <w:t>ﭴ ﭵ ﭶ ﭷ</w:t>
      </w:r>
      <w:r w:rsidRPr="00233AB5">
        <w:rPr>
          <w:rFonts w:ascii="QCF_P239" w:hAnsi="QCF_P239" w:cs="DecoType Thuluth"/>
          <w:b/>
          <w:bCs/>
          <w:sz w:val="18"/>
          <w:szCs w:val="18"/>
          <w:rtl/>
        </w:rPr>
        <w:t>}</w:t>
      </w:r>
      <w:r w:rsidRPr="00233AB5">
        <w:rPr>
          <w:rFonts w:cs="AL-Hotham"/>
          <w:b/>
          <w:bCs/>
          <w:sz w:val="18"/>
          <w:szCs w:val="18"/>
          <w:rtl/>
        </w:rPr>
        <w:t xml:space="preserve"> </w:t>
      </w:r>
      <w:r w:rsidRPr="00233AB5">
        <w:rPr>
          <w:rFonts w:cs="AL-Hotham" w:hint="cs"/>
          <w:b/>
          <w:bCs/>
          <w:sz w:val="18"/>
          <w:szCs w:val="18"/>
          <w:rtl/>
        </w:rPr>
        <w:t>[</w:t>
      </w:r>
      <w:r w:rsidRPr="00233AB5">
        <w:rPr>
          <w:rFonts w:cs="AL-Hotham"/>
          <w:b/>
          <w:bCs/>
          <w:sz w:val="18"/>
          <w:szCs w:val="18"/>
          <w:rtl/>
        </w:rPr>
        <w:t>يوسف: 32]</w:t>
      </w:r>
      <w:r w:rsidRPr="00233AB5">
        <w:rPr>
          <w:rFonts w:cs="AL-Hotham" w:hint="cs"/>
          <w:b/>
          <w:bCs/>
          <w:sz w:val="18"/>
          <w:szCs w:val="18"/>
          <w:rtl/>
        </w:rPr>
        <w:t>,</w:t>
      </w:r>
      <w:r w:rsidRPr="00233AB5">
        <w:rPr>
          <w:rFonts w:cs="AL-Hotham"/>
          <w:b/>
          <w:bCs/>
          <w:sz w:val="18"/>
          <w:szCs w:val="18"/>
          <w:rtl/>
        </w:rPr>
        <w:t xml:space="preserve"> وقوله </w:t>
      </w:r>
      <w:r w:rsidRPr="00233AB5">
        <w:rPr>
          <w:rFonts w:ascii="AGA Arabesque" w:hAnsi="AGA Arabesque"/>
          <w:b/>
          <w:bCs/>
          <w:position w:val="-4"/>
          <w:sz w:val="18"/>
          <w:szCs w:val="18"/>
        </w:rPr>
        <w:t></w:t>
      </w:r>
      <w:r w:rsidRPr="00233AB5">
        <w:rPr>
          <w:rFonts w:cs="AL-Hotham"/>
          <w:b/>
          <w:bCs/>
          <w:sz w:val="18"/>
          <w:szCs w:val="18"/>
          <w:rtl/>
        </w:rPr>
        <w:t>: ((دخلت امرأة النار في هرة حبستها</w:t>
      </w:r>
      <w:r w:rsidRPr="00233AB5">
        <w:rPr>
          <w:rFonts w:cs="AL-Hotham" w:hint="cs"/>
          <w:b/>
          <w:bCs/>
          <w:sz w:val="18"/>
          <w:szCs w:val="18"/>
          <w:rtl/>
        </w:rPr>
        <w:t>؛</w:t>
      </w:r>
      <w:r w:rsidRPr="00233AB5">
        <w:rPr>
          <w:rFonts w:cs="AL-Hotham"/>
          <w:b/>
          <w:bCs/>
          <w:sz w:val="18"/>
          <w:szCs w:val="18"/>
          <w:rtl/>
        </w:rPr>
        <w:t xml:space="preserve"> لا هي أطعمتها، ولا هي تركتها تأكل من </w:t>
      </w:r>
      <w:r w:rsidRPr="00233AB5">
        <w:rPr>
          <w:rFonts w:cs="AL-Hotham" w:hint="cs"/>
          <w:b/>
          <w:bCs/>
          <w:sz w:val="18"/>
          <w:szCs w:val="18"/>
          <w:rtl/>
        </w:rPr>
        <w:t>خ</w:t>
      </w:r>
      <w:r w:rsidRPr="00233AB5">
        <w:rPr>
          <w:rFonts w:cs="AL-Hotham"/>
          <w:b/>
          <w:bCs/>
          <w:sz w:val="18"/>
          <w:szCs w:val="18"/>
          <w:rtl/>
        </w:rPr>
        <w:t xml:space="preserve">شاش الأرض)) هكذا مثله ابن هشام وغيره. </w:t>
      </w:r>
    </w:p>
    <w:p w:rsidR="00FB5B33" w:rsidRPr="00233AB5" w:rsidRDefault="00FB5B33" w:rsidP="00FB5B33">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ويؤيد أن "في" للتعليل هنا</w:t>
      </w:r>
      <w:r w:rsidRPr="00233AB5">
        <w:rPr>
          <w:rFonts w:cs="AL-Hotham" w:hint="cs"/>
          <w:b/>
          <w:bCs/>
          <w:sz w:val="18"/>
          <w:szCs w:val="18"/>
          <w:rtl/>
        </w:rPr>
        <w:t>,</w:t>
      </w:r>
      <w:r w:rsidRPr="00233AB5">
        <w:rPr>
          <w:rFonts w:cs="AL-Hotham"/>
          <w:b/>
          <w:bCs/>
          <w:sz w:val="18"/>
          <w:szCs w:val="18"/>
          <w:rtl/>
        </w:rPr>
        <w:t xml:space="preserve"> أن الحديث ورد بلفظ آخر: ((دخلت امرأة النار من جراء هرة)) وهو يفيد العلية قطعًا عندنا على ما تقدم ذكره في ألفاظ القاطع، والروايات يفسر بعضها بعضًا. </w:t>
      </w:r>
    </w:p>
    <w:p w:rsidR="00FB5B33" w:rsidRPr="00233AB5" w:rsidRDefault="00FB5B33" w:rsidP="00FB5B33">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وقد ذكر الإمام القرافي والسيوطي مثالين آخرين من السنة</w:t>
      </w:r>
      <w:r w:rsidRPr="00233AB5">
        <w:rPr>
          <w:rFonts w:cs="AL-Hotham" w:hint="cs"/>
          <w:b/>
          <w:bCs/>
          <w:sz w:val="18"/>
          <w:szCs w:val="18"/>
          <w:rtl/>
        </w:rPr>
        <w:t>؛</w:t>
      </w:r>
      <w:r w:rsidRPr="00233AB5">
        <w:rPr>
          <w:rFonts w:cs="AL-Hotham"/>
          <w:b/>
          <w:bCs/>
          <w:sz w:val="18"/>
          <w:szCs w:val="18"/>
          <w:rtl/>
        </w:rPr>
        <w:t xml:space="preserve"> قوله </w:t>
      </w:r>
      <w:r w:rsidRPr="00233AB5">
        <w:rPr>
          <w:rFonts w:ascii="AGA Arabesque" w:hAnsi="AGA Arabesque"/>
          <w:b/>
          <w:bCs/>
          <w:position w:val="-4"/>
          <w:sz w:val="18"/>
          <w:szCs w:val="18"/>
        </w:rPr>
        <w:t></w:t>
      </w:r>
      <w:r w:rsidRPr="00233AB5">
        <w:rPr>
          <w:rFonts w:cs="AL-Hotham"/>
          <w:b/>
          <w:bCs/>
          <w:sz w:val="18"/>
          <w:szCs w:val="18"/>
          <w:rtl/>
        </w:rPr>
        <w:t>: ((في النفس مائة من الإبل))</w:t>
      </w:r>
      <w:r w:rsidRPr="00233AB5">
        <w:rPr>
          <w:rFonts w:cs="AL-Hotham" w:hint="cs"/>
          <w:b/>
          <w:bCs/>
          <w:sz w:val="18"/>
          <w:szCs w:val="18"/>
          <w:rtl/>
        </w:rPr>
        <w:t>,</w:t>
      </w:r>
      <w:r w:rsidRPr="00233AB5">
        <w:rPr>
          <w:rFonts w:cs="AL-Hotham"/>
          <w:b/>
          <w:bCs/>
          <w:sz w:val="18"/>
          <w:szCs w:val="18"/>
          <w:rtl/>
        </w:rPr>
        <w:t xml:space="preserve"> وقوله </w:t>
      </w:r>
      <w:r w:rsidRPr="00233AB5">
        <w:rPr>
          <w:rFonts w:ascii="AGA Arabesque" w:hAnsi="AGA Arabesque"/>
          <w:b/>
          <w:bCs/>
          <w:position w:val="-4"/>
          <w:sz w:val="18"/>
          <w:szCs w:val="18"/>
        </w:rPr>
        <w:t></w:t>
      </w:r>
      <w:r w:rsidRPr="00233AB5">
        <w:rPr>
          <w:rFonts w:cs="AL-Hotham"/>
          <w:b/>
          <w:bCs/>
          <w:sz w:val="18"/>
          <w:szCs w:val="18"/>
          <w:rtl/>
        </w:rPr>
        <w:t>: ((الحب في الله</w:t>
      </w:r>
      <w:r w:rsidRPr="00233AB5">
        <w:rPr>
          <w:rFonts w:cs="AL-Hotham" w:hint="cs"/>
          <w:b/>
          <w:bCs/>
          <w:sz w:val="18"/>
          <w:szCs w:val="18"/>
          <w:rtl/>
        </w:rPr>
        <w:t>,</w:t>
      </w:r>
      <w:r w:rsidRPr="00233AB5">
        <w:rPr>
          <w:rFonts w:cs="AL-Hotham"/>
          <w:b/>
          <w:bCs/>
          <w:sz w:val="18"/>
          <w:szCs w:val="18"/>
          <w:rtl/>
        </w:rPr>
        <w:t xml:space="preserve"> والبغض في الله)).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السيوطي بدليل الحديث الآخر: أن تحب لله وتُبغض لله. </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ومثال الكاف: </w:t>
      </w:r>
      <w:r w:rsidRPr="00233AB5">
        <w:rPr>
          <w:rFonts w:ascii="Tahoma" w:hAnsi="Tahoma" w:cs="DecoType Thuluth"/>
          <w:b/>
          <w:bCs/>
          <w:sz w:val="18"/>
          <w:szCs w:val="18"/>
          <w:rtl/>
        </w:rPr>
        <w:t>{</w:t>
      </w:r>
      <w:r w:rsidRPr="00233AB5">
        <w:rPr>
          <w:rFonts w:ascii="QCF_P031" w:hAnsi="QCF_P031" w:cs="QCF_P031"/>
          <w:b/>
          <w:bCs/>
          <w:sz w:val="18"/>
          <w:szCs w:val="18"/>
          <w:rtl/>
        </w:rPr>
        <w:t>ﮆ ﮇ ﮈ</w:t>
      </w:r>
      <w:r w:rsidRPr="00233AB5">
        <w:rPr>
          <w:rFonts w:ascii="QCF_P031" w:hAnsi="QCF_P031" w:cs="DecoType Thuluth"/>
          <w:b/>
          <w:bCs/>
          <w:sz w:val="18"/>
          <w:szCs w:val="18"/>
          <w:rtl/>
        </w:rPr>
        <w:t>}</w:t>
      </w:r>
      <w:r w:rsidRPr="00233AB5">
        <w:rPr>
          <w:rFonts w:cs="AL-Hotham"/>
          <w:b/>
          <w:bCs/>
          <w:sz w:val="18"/>
          <w:szCs w:val="18"/>
          <w:rtl/>
        </w:rPr>
        <w:t xml:space="preserve"> [البقرة: 198]</w:t>
      </w:r>
      <w:r w:rsidRPr="00233AB5">
        <w:rPr>
          <w:rFonts w:cs="AL-Hotham" w:hint="cs"/>
          <w:b/>
          <w:bCs/>
          <w:sz w:val="18"/>
          <w:szCs w:val="18"/>
          <w:rtl/>
        </w:rPr>
        <w:t>,</w:t>
      </w:r>
      <w:r w:rsidRPr="00233AB5">
        <w:rPr>
          <w:rFonts w:cs="AL-Hotham"/>
          <w:b/>
          <w:bCs/>
          <w:sz w:val="18"/>
          <w:szCs w:val="18"/>
          <w:rtl/>
        </w:rPr>
        <w:t xml:space="preserve"> قال ابن هشام: وهو ظاهر</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أ</w:t>
      </w:r>
      <w:r w:rsidRPr="00233AB5">
        <w:rPr>
          <w:rFonts w:cs="AL-Hotham"/>
          <w:b/>
          <w:bCs/>
          <w:sz w:val="18"/>
          <w:szCs w:val="18"/>
          <w:rtl/>
        </w:rPr>
        <w:t>ي: بمعنى التعليل في هذه الآية</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pacing w:val="-6"/>
          <w:sz w:val="18"/>
          <w:szCs w:val="18"/>
        </w:rPr>
      </w:pPr>
      <w:r w:rsidRPr="00233AB5">
        <w:rPr>
          <w:rFonts w:cs="AL-Hotham"/>
          <w:b/>
          <w:bCs/>
          <w:spacing w:val="-6"/>
          <w:sz w:val="18"/>
          <w:szCs w:val="18"/>
          <w:rtl/>
        </w:rPr>
        <w:t xml:space="preserve">ومن أمثلتها على ما ذكره ابن هشام أيضًا: </w:t>
      </w:r>
      <w:r w:rsidRPr="00233AB5">
        <w:rPr>
          <w:rFonts w:ascii="Tahoma" w:hAnsi="Tahoma" w:cs="DecoType Thuluth"/>
          <w:b/>
          <w:bCs/>
          <w:spacing w:val="-6"/>
          <w:sz w:val="18"/>
          <w:szCs w:val="18"/>
          <w:rtl/>
        </w:rPr>
        <w:t>{</w:t>
      </w:r>
      <w:r w:rsidRPr="00233AB5">
        <w:rPr>
          <w:rFonts w:ascii="QCF_P395" w:hAnsi="QCF_P395" w:cs="QCF_P395"/>
          <w:b/>
          <w:bCs/>
          <w:spacing w:val="-6"/>
          <w:sz w:val="18"/>
          <w:szCs w:val="18"/>
          <w:rtl/>
        </w:rPr>
        <w:t>ﯢ ﯣ ﯤ ﯥ</w:t>
      </w:r>
      <w:r w:rsidRPr="00233AB5">
        <w:rPr>
          <w:rFonts w:ascii="QCF_P395" w:hAnsi="QCF_P395" w:cs="DecoType Thuluth"/>
          <w:b/>
          <w:bCs/>
          <w:spacing w:val="-6"/>
          <w:sz w:val="18"/>
          <w:szCs w:val="18"/>
          <w:rtl/>
        </w:rPr>
        <w:t>}</w:t>
      </w:r>
      <w:r w:rsidRPr="00233AB5">
        <w:rPr>
          <w:rFonts w:cs="AL-Hotham"/>
          <w:b/>
          <w:bCs/>
          <w:spacing w:val="-6"/>
          <w:sz w:val="18"/>
          <w:szCs w:val="18"/>
          <w:rtl/>
        </w:rPr>
        <w:t xml:space="preserve"> [القصص: 82] أي: أعجب لعدم فلاحهم، وقال: </w:t>
      </w:r>
      <w:r w:rsidRPr="00233AB5">
        <w:rPr>
          <w:rFonts w:ascii="Tahoma" w:hAnsi="Tahoma" w:cs="DecoType Thuluth"/>
          <w:b/>
          <w:bCs/>
          <w:spacing w:val="-6"/>
          <w:sz w:val="18"/>
          <w:szCs w:val="18"/>
          <w:rtl/>
        </w:rPr>
        <w:t>{</w:t>
      </w:r>
      <w:r w:rsidRPr="00233AB5">
        <w:rPr>
          <w:rFonts w:ascii="QCF_P023" w:hAnsi="QCF_P023" w:cs="QCF_P023"/>
          <w:b/>
          <w:bCs/>
          <w:spacing w:val="-6"/>
          <w:sz w:val="18"/>
          <w:szCs w:val="18"/>
          <w:rtl/>
        </w:rPr>
        <w:t>ﯗ ﯘ ﯙ ﯚ</w:t>
      </w:r>
      <w:r w:rsidRPr="00233AB5">
        <w:rPr>
          <w:rFonts w:ascii="QCF_P023" w:hAnsi="QCF_P023" w:cs="DecoType Thuluth"/>
          <w:b/>
          <w:bCs/>
          <w:spacing w:val="-6"/>
          <w:sz w:val="18"/>
          <w:szCs w:val="18"/>
          <w:rtl/>
        </w:rPr>
        <w:t>}</w:t>
      </w:r>
      <w:r w:rsidRPr="00233AB5">
        <w:rPr>
          <w:rFonts w:cs="AL-Hotham"/>
          <w:b/>
          <w:bCs/>
          <w:spacing w:val="-6"/>
          <w:sz w:val="18"/>
          <w:szCs w:val="18"/>
          <w:rtl/>
        </w:rPr>
        <w:t xml:space="preserve"> [البقرة: 151] أي: لأجل إرسال</w:t>
      </w:r>
      <w:r w:rsidRPr="00233AB5">
        <w:rPr>
          <w:rFonts w:cs="AL-Hotham" w:hint="cs"/>
          <w:b/>
          <w:bCs/>
          <w:spacing w:val="-6"/>
          <w:sz w:val="18"/>
          <w:szCs w:val="18"/>
          <w:rtl/>
        </w:rPr>
        <w:t>نا</w:t>
      </w:r>
      <w:r w:rsidRPr="00233AB5">
        <w:rPr>
          <w:rFonts w:cs="AL-Hotham"/>
          <w:b/>
          <w:bCs/>
          <w:spacing w:val="-6"/>
          <w:sz w:val="18"/>
          <w:szCs w:val="18"/>
          <w:rtl/>
        </w:rPr>
        <w:t xml:space="preserve"> فيكم رسولًا منكم فاذكروني. </w:t>
      </w:r>
    </w:p>
    <w:p w:rsidR="00FB5B33" w:rsidRPr="00233AB5" w:rsidRDefault="00FB5B33" w:rsidP="00FB5B33">
      <w:pPr>
        <w:pStyle w:val="a3"/>
        <w:bidi/>
        <w:spacing w:before="0" w:beforeAutospacing="0" w:after="120" w:afterAutospacing="0"/>
        <w:jc w:val="lowKashida"/>
        <w:rPr>
          <w:rFonts w:cs="AL-Hotham"/>
          <w:b/>
          <w:bCs/>
          <w:spacing w:val="-4"/>
          <w:sz w:val="18"/>
          <w:szCs w:val="18"/>
          <w:rtl/>
          <w:lang w:bidi="ar-EG"/>
        </w:rPr>
      </w:pPr>
      <w:r w:rsidRPr="00233AB5">
        <w:rPr>
          <w:rFonts w:cs="AL-Hotham"/>
          <w:b/>
          <w:bCs/>
          <w:spacing w:val="-4"/>
          <w:sz w:val="18"/>
          <w:szCs w:val="18"/>
          <w:rtl/>
        </w:rPr>
        <w:t xml:space="preserve">وشرط في التعليلية عندنا </w:t>
      </w:r>
      <w:r w:rsidRPr="00233AB5">
        <w:rPr>
          <w:rFonts w:cs="Traditional Arabic"/>
          <w:b/>
          <w:bCs/>
          <w:spacing w:val="-4"/>
          <w:sz w:val="18"/>
          <w:szCs w:val="18"/>
          <w:rtl/>
        </w:rPr>
        <w:t>-</w:t>
      </w:r>
      <w:r w:rsidRPr="00233AB5">
        <w:rPr>
          <w:rFonts w:cs="AL-Hotham"/>
          <w:b/>
          <w:bCs/>
          <w:spacing w:val="-4"/>
          <w:sz w:val="18"/>
          <w:szCs w:val="18"/>
          <w:rtl/>
        </w:rPr>
        <w:t>على ما يؤخذ من كلام النحاة</w:t>
      </w:r>
      <w:r w:rsidRPr="00233AB5">
        <w:rPr>
          <w:rFonts w:cs="Traditional Arabic"/>
          <w:b/>
          <w:bCs/>
          <w:spacing w:val="-4"/>
          <w:sz w:val="18"/>
          <w:szCs w:val="18"/>
          <w:rtl/>
        </w:rPr>
        <w:t>-</w:t>
      </w:r>
      <w:r w:rsidRPr="00233AB5">
        <w:rPr>
          <w:rFonts w:cs="AL-Hotham"/>
          <w:b/>
          <w:bCs/>
          <w:spacing w:val="-4"/>
          <w:sz w:val="18"/>
          <w:szCs w:val="18"/>
          <w:rtl/>
        </w:rPr>
        <w:t>: ألا تكون للظرفية، وهو الكثير فيها، ولا لسائر المعاني التي ترد فيها، وأن تفيد القرائن التعليل، وشرط "الكاف" التعليلية عندنا على ما يؤخذ من كلام من أثبته: ألا تكون للتشبيه، وهو أكثر ما تستعمل فيه، ولا لسائر المعاني التي ترد فيها</w:t>
      </w:r>
      <w:r w:rsidRPr="00233AB5">
        <w:rPr>
          <w:rFonts w:cs="AL-Hotham" w:hint="cs"/>
          <w:b/>
          <w:bCs/>
          <w:spacing w:val="-4"/>
          <w:sz w:val="18"/>
          <w:szCs w:val="18"/>
          <w:rtl/>
          <w:lang w:bidi="ar-EG"/>
        </w:rPr>
        <w:t>.</w:t>
      </w:r>
    </w:p>
    <w:p w:rsidR="00FB5B33" w:rsidRPr="00233AB5" w:rsidRDefault="00FB5B33" w:rsidP="00FB5B33">
      <w:pPr>
        <w:pStyle w:val="a3"/>
        <w:bidi/>
        <w:spacing w:before="0" w:beforeAutospacing="0" w:after="120" w:afterAutospacing="0"/>
        <w:jc w:val="lowKashida"/>
        <w:rPr>
          <w:rFonts w:cs="AL-Hotham"/>
          <w:b/>
          <w:bCs/>
          <w:spacing w:val="-4"/>
          <w:sz w:val="18"/>
          <w:szCs w:val="18"/>
          <w:rtl/>
        </w:rPr>
      </w:pPr>
      <w:r w:rsidRPr="00233AB5">
        <w:rPr>
          <w:rFonts w:cs="AL-Hotham"/>
          <w:b/>
          <w:bCs/>
          <w:spacing w:val="-4"/>
          <w:sz w:val="18"/>
          <w:szCs w:val="18"/>
          <w:rtl/>
        </w:rPr>
        <w:t>وأن تفيد القرائن التعليل، فمتى تحقق ذلك كانت مفيدة للتعليل ظاهرًا لا نصًّا</w:t>
      </w:r>
      <w:r w:rsidRPr="00233AB5">
        <w:rPr>
          <w:rFonts w:cs="AL-Hotham" w:hint="cs"/>
          <w:b/>
          <w:bCs/>
          <w:spacing w:val="-4"/>
          <w:sz w:val="18"/>
          <w:szCs w:val="18"/>
          <w:rtl/>
        </w:rPr>
        <w:t>,</w:t>
      </w:r>
      <w:r w:rsidRPr="00233AB5">
        <w:rPr>
          <w:rFonts w:cs="AL-Hotham"/>
          <w:b/>
          <w:bCs/>
          <w:spacing w:val="-4"/>
          <w:sz w:val="18"/>
          <w:szCs w:val="18"/>
          <w:rtl/>
        </w:rPr>
        <w:t xml:space="preserve"> يقول ابن مالك: </w:t>
      </w:r>
    </w:p>
    <w:tbl>
      <w:tblPr>
        <w:bidiVisual/>
        <w:tblW w:w="0" w:type="auto"/>
        <w:jc w:val="center"/>
        <w:tblLook w:val="01E0"/>
      </w:tblPr>
      <w:tblGrid>
        <w:gridCol w:w="2029"/>
        <w:gridCol w:w="562"/>
        <w:gridCol w:w="2020"/>
      </w:tblGrid>
      <w:tr w:rsidR="00FB5B33" w:rsidRPr="00233AB5" w:rsidTr="00F17FB4">
        <w:trPr>
          <w:trHeight w:hRule="exact" w:val="510"/>
          <w:jc w:val="center"/>
        </w:trPr>
        <w:tc>
          <w:tcPr>
            <w:tcW w:w="2909" w:type="dxa"/>
            <w:vAlign w:val="center"/>
          </w:tcPr>
          <w:p w:rsidR="00FB5B33" w:rsidRPr="00233AB5" w:rsidRDefault="00FB5B33" w:rsidP="00F17FB4">
            <w:pPr>
              <w:spacing w:after="120" w:line="240" w:lineRule="auto"/>
              <w:jc w:val="lowKashida"/>
              <w:rPr>
                <w:rFonts w:cs="AGA Furat Regular"/>
                <w:b/>
                <w:bCs/>
                <w:sz w:val="18"/>
                <w:szCs w:val="18"/>
                <w:rtl/>
              </w:rPr>
            </w:pPr>
            <w:r w:rsidRPr="00233AB5">
              <w:rPr>
                <w:rFonts w:cs="AGA Furat Regular"/>
                <w:b/>
                <w:bCs/>
                <w:sz w:val="18"/>
                <w:szCs w:val="18"/>
                <w:rtl/>
              </w:rPr>
              <w:t>شَبِّه بِكافٍ وَبِها التَّعلِيلُ قَد</w:t>
            </w:r>
            <w:r w:rsidRPr="00233AB5">
              <w:rPr>
                <w:rFonts w:cs="AGA Furat Regular"/>
                <w:b/>
                <w:bCs/>
                <w:sz w:val="18"/>
                <w:szCs w:val="18"/>
                <w:rtl/>
              </w:rPr>
              <w:br/>
            </w:r>
          </w:p>
        </w:tc>
        <w:tc>
          <w:tcPr>
            <w:tcW w:w="709" w:type="dxa"/>
            <w:vAlign w:val="center"/>
          </w:tcPr>
          <w:p w:rsidR="00FB5B33" w:rsidRPr="00233AB5" w:rsidRDefault="00FB5B33" w:rsidP="00F17FB4">
            <w:pPr>
              <w:spacing w:after="120" w:line="240" w:lineRule="auto"/>
              <w:jc w:val="center"/>
              <w:rPr>
                <w:rFonts w:cs="AL-Hotham"/>
                <w:b/>
                <w:bCs/>
                <w:sz w:val="18"/>
                <w:szCs w:val="18"/>
                <w:rtl/>
              </w:rPr>
            </w:pPr>
            <w:r w:rsidRPr="00233AB5">
              <w:rPr>
                <w:rFonts w:cs="AL-Hotham" w:hint="cs"/>
                <w:b/>
                <w:bCs/>
                <w:sz w:val="18"/>
                <w:szCs w:val="18"/>
                <w:rtl/>
              </w:rPr>
              <w:t>*</w:t>
            </w:r>
          </w:p>
        </w:tc>
        <w:tc>
          <w:tcPr>
            <w:tcW w:w="2909" w:type="dxa"/>
            <w:vAlign w:val="center"/>
          </w:tcPr>
          <w:p w:rsidR="00FB5B33" w:rsidRPr="00233AB5" w:rsidRDefault="00FB5B33" w:rsidP="00F17FB4">
            <w:pPr>
              <w:spacing w:after="120" w:line="240" w:lineRule="auto"/>
              <w:jc w:val="lowKashida"/>
              <w:rPr>
                <w:rFonts w:cs="AGA Furat Regular"/>
                <w:b/>
                <w:bCs/>
                <w:sz w:val="18"/>
                <w:szCs w:val="18"/>
              </w:rPr>
            </w:pPr>
            <w:r w:rsidRPr="00233AB5">
              <w:rPr>
                <w:rFonts w:cs="AGA Furat Regular"/>
                <w:b/>
                <w:bCs/>
                <w:sz w:val="18"/>
                <w:szCs w:val="18"/>
                <w:rtl/>
              </w:rPr>
              <w:t>يُعنَى وَزَائِداَ لِتَوكِيدٍ وَرَد</w:t>
            </w:r>
            <w:r w:rsidRPr="00233AB5">
              <w:rPr>
                <w:rFonts w:cs="AGA Furat Regular"/>
                <w:b/>
                <w:bCs/>
                <w:sz w:val="18"/>
                <w:szCs w:val="18"/>
                <w:rtl/>
              </w:rPr>
              <w:br/>
            </w:r>
          </w:p>
        </w:tc>
      </w:tr>
    </w:tbl>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ابن هشام: التعليل من معاني الكاف المفردة، أثبت ذلك قوم ونفاه الأكثرون، وقيد بعضهم جوازه.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وقال الإمام الأشموني: وعبارته هنا </w:t>
      </w:r>
      <w:r w:rsidRPr="00233AB5">
        <w:rPr>
          <w:rFonts w:cs="Traditional Arabic"/>
          <w:b/>
          <w:bCs/>
          <w:sz w:val="18"/>
          <w:szCs w:val="18"/>
          <w:rtl/>
        </w:rPr>
        <w:t>-</w:t>
      </w:r>
      <w:r w:rsidRPr="00233AB5">
        <w:rPr>
          <w:rFonts w:cs="Traditional Arabic" w:hint="cs"/>
          <w:b/>
          <w:bCs/>
          <w:sz w:val="18"/>
          <w:szCs w:val="18"/>
          <w:rtl/>
        </w:rPr>
        <w:t>أ</w:t>
      </w:r>
      <w:r w:rsidRPr="00233AB5">
        <w:rPr>
          <w:rFonts w:cs="AL-Hotham"/>
          <w:b/>
          <w:bCs/>
          <w:sz w:val="18"/>
          <w:szCs w:val="18"/>
          <w:rtl/>
        </w:rPr>
        <w:t>ي</w:t>
      </w:r>
      <w:r w:rsidRPr="00233AB5">
        <w:rPr>
          <w:rFonts w:cs="AL-Hotham" w:hint="cs"/>
          <w:b/>
          <w:bCs/>
          <w:sz w:val="18"/>
          <w:szCs w:val="18"/>
          <w:rtl/>
        </w:rPr>
        <w:t>:</w:t>
      </w:r>
      <w:r w:rsidRPr="00233AB5">
        <w:rPr>
          <w:rFonts w:cs="AL-Hotham"/>
          <w:b/>
          <w:bCs/>
          <w:sz w:val="18"/>
          <w:szCs w:val="18"/>
          <w:rtl/>
        </w:rPr>
        <w:t xml:space="preserve"> ابن مالك في بيت الألفية السابق</w:t>
      </w:r>
      <w:r w:rsidRPr="00233AB5">
        <w:rPr>
          <w:rFonts w:cs="Traditional Arabic"/>
          <w:b/>
          <w:bCs/>
          <w:sz w:val="18"/>
          <w:szCs w:val="18"/>
          <w:rtl/>
        </w:rPr>
        <w:t>-</w:t>
      </w:r>
      <w:r w:rsidRPr="00233AB5">
        <w:rPr>
          <w:rFonts w:cs="AL-Hotham"/>
          <w:b/>
          <w:bCs/>
          <w:sz w:val="18"/>
          <w:szCs w:val="18"/>
          <w:rtl/>
        </w:rPr>
        <w:t xml:space="preserve"> وفي </w:t>
      </w:r>
      <w:r w:rsidRPr="00233AB5">
        <w:rPr>
          <w:rFonts w:cs="AL-Hotham" w:hint="cs"/>
          <w:b/>
          <w:bCs/>
          <w:sz w:val="18"/>
          <w:szCs w:val="18"/>
          <w:rtl/>
        </w:rPr>
        <w:t>(</w:t>
      </w:r>
      <w:r w:rsidRPr="00233AB5">
        <w:rPr>
          <w:rFonts w:cs="AL-Hotham"/>
          <w:b/>
          <w:bCs/>
          <w:sz w:val="18"/>
          <w:szCs w:val="18"/>
          <w:rtl/>
        </w:rPr>
        <w:t xml:space="preserve">التسهيل) تقتضي أن ذلك </w:t>
      </w:r>
      <w:r w:rsidRPr="00233AB5">
        <w:rPr>
          <w:rFonts w:cs="AL-Hotham" w:hint="cs"/>
          <w:b/>
          <w:bCs/>
          <w:sz w:val="18"/>
          <w:szCs w:val="18"/>
          <w:rtl/>
        </w:rPr>
        <w:t>-</w:t>
      </w:r>
      <w:r w:rsidRPr="00233AB5">
        <w:rPr>
          <w:rFonts w:cs="AL-Hotham"/>
          <w:b/>
          <w:bCs/>
          <w:sz w:val="18"/>
          <w:szCs w:val="18"/>
          <w:rtl/>
        </w:rPr>
        <w:t>إفادتها للتعليل</w:t>
      </w:r>
      <w:r w:rsidRPr="00233AB5">
        <w:rPr>
          <w:rFonts w:cs="AL-Hotham" w:hint="cs"/>
          <w:b/>
          <w:bCs/>
          <w:sz w:val="18"/>
          <w:szCs w:val="18"/>
          <w:rtl/>
        </w:rPr>
        <w:t>-</w:t>
      </w:r>
      <w:r w:rsidRPr="00233AB5">
        <w:rPr>
          <w:rFonts w:cs="AL-Hotham"/>
          <w:b/>
          <w:bCs/>
          <w:sz w:val="18"/>
          <w:szCs w:val="18"/>
          <w:rtl/>
        </w:rPr>
        <w:t xml:space="preserve"> قليل، لكنه قال في (شرح الكافية)</w:t>
      </w:r>
      <w:r w:rsidRPr="00233AB5">
        <w:rPr>
          <w:rFonts w:cs="AL-Hotham" w:hint="cs"/>
          <w:b/>
          <w:bCs/>
          <w:sz w:val="18"/>
          <w:szCs w:val="18"/>
          <w:rtl/>
        </w:rPr>
        <w:t>:</w:t>
      </w:r>
      <w:r w:rsidRPr="00233AB5">
        <w:rPr>
          <w:rFonts w:cs="AL-Hotham"/>
          <w:b/>
          <w:bCs/>
          <w:sz w:val="18"/>
          <w:szCs w:val="18"/>
          <w:rtl/>
        </w:rPr>
        <w:t xml:space="preserve"> ودلالتها على التعليل كثيرة.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وأجاب الإمام الصبان بأنه قد يقال: التقليل بالنسبة إلى التشبيه، فلا ينافي كثرته في نفسه. </w:t>
      </w:r>
    </w:p>
    <w:p w:rsidR="00FB5B33" w:rsidRPr="00233AB5" w:rsidRDefault="00FB5B33" w:rsidP="00FB5B33">
      <w:pPr>
        <w:pStyle w:val="a3"/>
        <w:bidi/>
        <w:jc w:val="lowKashida"/>
        <w:rPr>
          <w:rFonts w:cs="AL-Hotham"/>
          <w:b/>
          <w:bCs/>
          <w:sz w:val="18"/>
          <w:szCs w:val="18"/>
        </w:rPr>
      </w:pPr>
      <w:r w:rsidRPr="00233AB5">
        <w:rPr>
          <w:rFonts w:cs="AL-Hotham"/>
          <w:b/>
          <w:bCs/>
          <w:sz w:val="18"/>
          <w:szCs w:val="18"/>
          <w:rtl/>
        </w:rPr>
        <w:t>اللفظ الرابع عشر: "على":</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اللفظ الرابع عشر من ألفاظ النص الظاهر</w:t>
      </w:r>
      <w:r w:rsidRPr="00233AB5">
        <w:rPr>
          <w:rFonts w:cs="AL-Hotham" w:hint="cs"/>
          <w:b/>
          <w:bCs/>
          <w:sz w:val="18"/>
          <w:szCs w:val="18"/>
          <w:rtl/>
        </w:rPr>
        <w:t>:</w:t>
      </w:r>
      <w:r w:rsidRPr="00233AB5">
        <w:rPr>
          <w:rFonts w:cs="AL-Hotham"/>
          <w:b/>
          <w:bCs/>
          <w:sz w:val="18"/>
          <w:szCs w:val="18"/>
          <w:rtl/>
        </w:rPr>
        <w:t xml:space="preserve"> "على"، وممن نبه عليه من الأصوليين ابن السبكي، والشارح المحلي </w:t>
      </w:r>
      <w:r w:rsidRPr="00233AB5">
        <w:rPr>
          <w:rFonts w:cs="Traditional Arabic"/>
          <w:b/>
          <w:bCs/>
          <w:sz w:val="18"/>
          <w:szCs w:val="18"/>
          <w:rtl/>
        </w:rPr>
        <w:t>-</w:t>
      </w:r>
      <w:r w:rsidRPr="00233AB5">
        <w:rPr>
          <w:rFonts w:cs="AL-Hotham"/>
          <w:b/>
          <w:bCs/>
          <w:sz w:val="18"/>
          <w:szCs w:val="18"/>
          <w:rtl/>
        </w:rPr>
        <w:t>رحمه الله تعالى</w:t>
      </w:r>
      <w:r w:rsidRPr="00233AB5">
        <w:rPr>
          <w:rFonts w:cs="AL-Hotham" w:hint="cs"/>
          <w:b/>
          <w:bCs/>
          <w:sz w:val="18"/>
          <w:szCs w:val="18"/>
          <w:rtl/>
        </w:rPr>
        <w:t>-</w:t>
      </w:r>
      <w:r w:rsidRPr="00233AB5">
        <w:rPr>
          <w:rFonts w:cs="AL-Hotham"/>
          <w:b/>
          <w:bCs/>
          <w:sz w:val="18"/>
          <w:szCs w:val="18"/>
          <w:rtl/>
        </w:rPr>
        <w:t xml:space="preserve"> وقد نص ابن هشام في (المغني) ووافقه الشيخ خالد في </w:t>
      </w:r>
      <w:r w:rsidRPr="00233AB5">
        <w:rPr>
          <w:rFonts w:cs="AL-Hotham" w:hint="cs"/>
          <w:b/>
          <w:bCs/>
          <w:sz w:val="18"/>
          <w:szCs w:val="18"/>
          <w:rtl/>
        </w:rPr>
        <w:t>(</w:t>
      </w:r>
      <w:r w:rsidRPr="00233AB5">
        <w:rPr>
          <w:rFonts w:cs="AL-Hotham"/>
          <w:b/>
          <w:bCs/>
          <w:sz w:val="18"/>
          <w:szCs w:val="18"/>
          <w:rtl/>
        </w:rPr>
        <w:t>التصريح)</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قال ابن هشام: وله تسعة معان</w:t>
      </w:r>
      <w:r w:rsidRPr="00233AB5">
        <w:rPr>
          <w:rFonts w:cs="AL-Hotham" w:hint="cs"/>
          <w:b/>
          <w:bCs/>
          <w:sz w:val="18"/>
          <w:szCs w:val="18"/>
          <w:rtl/>
        </w:rPr>
        <w:t>ٍ</w:t>
      </w:r>
      <w:r w:rsidRPr="00233AB5">
        <w:rPr>
          <w:rFonts w:cs="AL-Hotham"/>
          <w:b/>
          <w:bCs/>
          <w:sz w:val="18"/>
          <w:szCs w:val="18"/>
          <w:rtl/>
        </w:rPr>
        <w:t xml:space="preserve">، الرابع: التعليل كاللام، نحو قوله تعالى: </w:t>
      </w:r>
      <w:r w:rsidRPr="00233AB5">
        <w:rPr>
          <w:rFonts w:ascii="Tahoma" w:hAnsi="Tahoma" w:cs="DecoType Thuluth"/>
          <w:b/>
          <w:bCs/>
          <w:sz w:val="18"/>
          <w:szCs w:val="18"/>
          <w:rtl/>
        </w:rPr>
        <w:t>{</w:t>
      </w:r>
      <w:r w:rsidRPr="00233AB5">
        <w:rPr>
          <w:rFonts w:ascii="QCF_P336" w:hAnsi="QCF_P336" w:cs="QCF_P336"/>
          <w:b/>
          <w:bCs/>
          <w:sz w:val="18"/>
          <w:szCs w:val="18"/>
          <w:rtl/>
        </w:rPr>
        <w:t>ﯳ ﯴ ﯵ ﯶ ﯷ</w:t>
      </w:r>
      <w:r w:rsidRPr="00233AB5">
        <w:rPr>
          <w:rFonts w:ascii="QCF_P336" w:hAnsi="QCF_P336" w:cs="DecoType Thuluth"/>
          <w:b/>
          <w:bCs/>
          <w:sz w:val="18"/>
          <w:szCs w:val="18"/>
          <w:rtl/>
        </w:rPr>
        <w:t>}</w:t>
      </w:r>
      <w:r w:rsidRPr="00233AB5">
        <w:rPr>
          <w:rFonts w:cs="AL-Hotham"/>
          <w:b/>
          <w:bCs/>
          <w:sz w:val="18"/>
          <w:szCs w:val="18"/>
          <w:rtl/>
        </w:rPr>
        <w:t xml:space="preserve"> [الحج: 37]</w:t>
      </w:r>
      <w:r w:rsidRPr="00233AB5">
        <w:rPr>
          <w:rFonts w:cs="AL-Hotham" w:hint="cs"/>
          <w:b/>
          <w:bCs/>
          <w:sz w:val="18"/>
          <w:szCs w:val="18"/>
          <w:rtl/>
        </w:rPr>
        <w:t>،</w:t>
      </w:r>
      <w:r w:rsidRPr="00233AB5">
        <w:rPr>
          <w:rFonts w:cs="AL-Hotham"/>
          <w:b/>
          <w:bCs/>
          <w:sz w:val="18"/>
          <w:szCs w:val="18"/>
          <w:rtl/>
        </w:rPr>
        <w:t xml:space="preserve"> أي: لهدايته إياكم.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وشرطها على ما يؤخذ من كلام النحاة: أل</w:t>
      </w:r>
      <w:r w:rsidRPr="00233AB5">
        <w:rPr>
          <w:rFonts w:cs="AL-Hotham" w:hint="cs"/>
          <w:b/>
          <w:bCs/>
          <w:sz w:val="18"/>
          <w:szCs w:val="18"/>
          <w:rtl/>
        </w:rPr>
        <w:t>ّ</w:t>
      </w:r>
      <w:r w:rsidRPr="00233AB5">
        <w:rPr>
          <w:rFonts w:cs="AL-Hotham"/>
          <w:b/>
          <w:bCs/>
          <w:sz w:val="18"/>
          <w:szCs w:val="18"/>
          <w:rtl/>
        </w:rPr>
        <w:t xml:space="preserve">ا تكون للاستعلاء وهو أكثر ما تستعمل فيه، ولا لسائر المعاني التي ترد فيها، وأن تفيد القرائن التعليل. </w:t>
      </w:r>
    </w:p>
    <w:p w:rsidR="00FB5B33" w:rsidRPr="00233AB5" w:rsidRDefault="00FB5B33" w:rsidP="00FB5B33">
      <w:pPr>
        <w:pStyle w:val="a3"/>
        <w:bidi/>
        <w:jc w:val="lowKashida"/>
        <w:rPr>
          <w:rFonts w:cs="AL-Hotham"/>
          <w:b/>
          <w:bCs/>
          <w:sz w:val="18"/>
          <w:szCs w:val="18"/>
        </w:rPr>
      </w:pPr>
      <w:r w:rsidRPr="00233AB5">
        <w:rPr>
          <w:rFonts w:cs="AL-Hotham"/>
          <w:b/>
          <w:bCs/>
          <w:sz w:val="18"/>
          <w:szCs w:val="18"/>
          <w:rtl/>
        </w:rPr>
        <w:t>اللفظ الخامس عشر: "عن":</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اللفظ الخامس عشر من ألفاظ النص الظاهر</w:t>
      </w:r>
      <w:r w:rsidRPr="00233AB5">
        <w:rPr>
          <w:rFonts w:cs="AL-Hotham" w:hint="cs"/>
          <w:b/>
          <w:bCs/>
          <w:sz w:val="18"/>
          <w:szCs w:val="18"/>
          <w:rtl/>
        </w:rPr>
        <w:t>:</w:t>
      </w:r>
      <w:r w:rsidRPr="00233AB5">
        <w:rPr>
          <w:rFonts w:cs="AL-Hotham"/>
          <w:b/>
          <w:bCs/>
          <w:sz w:val="18"/>
          <w:szCs w:val="18"/>
          <w:rtl/>
        </w:rPr>
        <w:t xml:space="preserve"> "عن"، وهذا يستدرك أيضًا على ما أفاده ابن السبكي والمحلي والشيخ محيي الدين من الحروف التي تفيد التعليل</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tl/>
        </w:rPr>
      </w:pPr>
      <w:r w:rsidRPr="00233AB5">
        <w:rPr>
          <w:rFonts w:cs="AL-Hotham"/>
          <w:b/>
          <w:bCs/>
          <w:sz w:val="18"/>
          <w:szCs w:val="18"/>
          <w:rtl/>
        </w:rPr>
        <w:t>وقد نص عليه ابن هشام في (توضيحه)</w:t>
      </w:r>
      <w:r w:rsidRPr="00233AB5">
        <w:rPr>
          <w:rFonts w:cs="AL-Hotham" w:hint="cs"/>
          <w:b/>
          <w:bCs/>
          <w:sz w:val="18"/>
          <w:szCs w:val="18"/>
          <w:rtl/>
        </w:rPr>
        <w:t>,</w:t>
      </w:r>
      <w:r w:rsidRPr="00233AB5">
        <w:rPr>
          <w:rFonts w:cs="AL-Hotham"/>
          <w:b/>
          <w:bCs/>
          <w:sz w:val="18"/>
          <w:szCs w:val="18"/>
          <w:rtl/>
        </w:rPr>
        <w:t xml:space="preserve"> وأيضًا نص عليه السيوطي في (جمع الجوامع) و(شرحه)</w:t>
      </w:r>
      <w:r w:rsidRPr="00233AB5">
        <w:rPr>
          <w:rFonts w:cs="AL-Hotham" w:hint="cs"/>
          <w:b/>
          <w:bCs/>
          <w:sz w:val="18"/>
          <w:szCs w:val="18"/>
          <w:rtl/>
        </w:rPr>
        <w:t>,</w:t>
      </w:r>
      <w:r w:rsidRPr="00233AB5">
        <w:rPr>
          <w:rFonts w:cs="AL-Hotham"/>
          <w:b/>
          <w:bCs/>
          <w:sz w:val="18"/>
          <w:szCs w:val="18"/>
          <w:rtl/>
        </w:rPr>
        <w:t xml:space="preserve"> فذكر من معاني عن التعليل، نحو قوله تعالى: </w:t>
      </w:r>
      <w:r w:rsidRPr="00233AB5">
        <w:rPr>
          <w:rFonts w:ascii="Tahoma" w:hAnsi="Tahoma" w:cs="DecoType Thuluth"/>
          <w:b/>
          <w:bCs/>
          <w:sz w:val="18"/>
          <w:szCs w:val="18"/>
          <w:rtl/>
        </w:rPr>
        <w:t>{</w:t>
      </w:r>
      <w:r w:rsidRPr="00233AB5">
        <w:rPr>
          <w:rFonts w:ascii="QCF_P227" w:hAnsi="QCF_P227" w:cs="QCF_P227"/>
          <w:b/>
          <w:bCs/>
          <w:sz w:val="18"/>
          <w:szCs w:val="18"/>
          <w:rtl/>
        </w:rPr>
        <w:t>ﰈ ﰉ ﰊ ﰋ ﰌ ﰍ</w:t>
      </w:r>
      <w:r w:rsidRPr="00233AB5">
        <w:rPr>
          <w:rFonts w:ascii="QCF_P227" w:hAnsi="QCF_P227" w:cs="DecoType Thuluth"/>
          <w:b/>
          <w:bCs/>
          <w:sz w:val="18"/>
          <w:szCs w:val="18"/>
          <w:rtl/>
        </w:rPr>
        <w:t>}</w:t>
      </w:r>
      <w:r w:rsidRPr="00233AB5">
        <w:rPr>
          <w:rFonts w:ascii="Tahoma" w:hAnsi="Tahoma" w:cs="AL-Hotham"/>
          <w:b/>
          <w:bCs/>
          <w:sz w:val="18"/>
          <w:szCs w:val="18"/>
          <w:rtl/>
        </w:rPr>
        <w:t xml:space="preserve"> [</w:t>
      </w:r>
      <w:r w:rsidRPr="00233AB5">
        <w:rPr>
          <w:rFonts w:cs="AL-Hotham"/>
          <w:b/>
          <w:bCs/>
          <w:sz w:val="18"/>
          <w:szCs w:val="18"/>
          <w:rtl/>
        </w:rPr>
        <w:t xml:space="preserve">هود: 53] أي: لأجله، وقوله تعالى: </w:t>
      </w:r>
      <w:r w:rsidRPr="00233AB5">
        <w:rPr>
          <w:rFonts w:ascii="Tahoma" w:hAnsi="Tahoma" w:cs="DecoType Thuluth"/>
          <w:b/>
          <w:bCs/>
          <w:sz w:val="18"/>
          <w:szCs w:val="18"/>
          <w:rtl/>
        </w:rPr>
        <w:t>{</w:t>
      </w:r>
      <w:r w:rsidRPr="00233AB5">
        <w:rPr>
          <w:rFonts w:ascii="QCF_P205" w:hAnsi="QCF_P205" w:cs="QCF_P205"/>
          <w:b/>
          <w:bCs/>
          <w:sz w:val="18"/>
          <w:szCs w:val="18"/>
          <w:rtl/>
        </w:rPr>
        <w:t>ﭸ ﭹ ﭺ ﭻ ﭼ ﭽ ﭾ ﭿ ﮀ ﮁ</w:t>
      </w:r>
      <w:r w:rsidRPr="00233AB5">
        <w:rPr>
          <w:rFonts w:ascii="QCF_P205" w:hAnsi="QCF_P205" w:cs="DecoType Thuluth"/>
          <w:b/>
          <w:bCs/>
          <w:sz w:val="18"/>
          <w:szCs w:val="18"/>
          <w:rtl/>
        </w:rPr>
        <w:t>}</w:t>
      </w:r>
      <w:r w:rsidRPr="00233AB5">
        <w:rPr>
          <w:rFonts w:cs="AL-Hotham"/>
          <w:b/>
          <w:bCs/>
          <w:sz w:val="18"/>
          <w:szCs w:val="18"/>
          <w:rtl/>
        </w:rPr>
        <w:t xml:space="preserve"> [التوبة: 11</w:t>
      </w:r>
      <w:r w:rsidRPr="00233AB5">
        <w:rPr>
          <w:rFonts w:cs="AL-Hotham" w:hint="cs"/>
          <w:b/>
          <w:bCs/>
          <w:sz w:val="18"/>
          <w:szCs w:val="18"/>
          <w:rtl/>
        </w:rPr>
        <w:t>4</w:t>
      </w:r>
      <w:r w:rsidRPr="00233AB5">
        <w:rPr>
          <w:rFonts w:cs="AL-Hotham"/>
          <w:b/>
          <w:bCs/>
          <w:sz w:val="18"/>
          <w:szCs w:val="18"/>
          <w:rtl/>
        </w:rPr>
        <w:t>]</w:t>
      </w:r>
      <w:r w:rsidRPr="00233AB5">
        <w:rPr>
          <w:rFonts w:cs="AL-Hotham" w:hint="cs"/>
          <w:b/>
          <w:bCs/>
          <w:sz w:val="18"/>
          <w:szCs w:val="18"/>
          <w:rtl/>
        </w:rPr>
        <w:t>.</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وشرطها: ألا تكون للمجاوزة وهو أكثر ما تستعمل فيه، ولا لسائر المعاني التي ترد فيها، وأن تفيد القرائن التعليل</w:t>
      </w:r>
      <w:r w:rsidRPr="00233AB5">
        <w:rPr>
          <w:rFonts w:cs="AL-Hotham" w:hint="cs"/>
          <w:b/>
          <w:bCs/>
          <w:sz w:val="18"/>
          <w:szCs w:val="18"/>
          <w:rtl/>
        </w:rPr>
        <w:t>؛</w:t>
      </w:r>
      <w:r w:rsidRPr="00233AB5">
        <w:rPr>
          <w:rFonts w:cs="AL-Hotham"/>
          <w:b/>
          <w:bCs/>
          <w:sz w:val="18"/>
          <w:szCs w:val="18"/>
          <w:rtl/>
        </w:rPr>
        <w:t xml:space="preserve"> فمتى تحقق ذلك كانت مفيدة للتعليل ظاهرًا لا نصًّا، أي: </w:t>
      </w:r>
      <w:r w:rsidRPr="00233AB5">
        <w:rPr>
          <w:rFonts w:cs="AL-Hotham" w:hint="cs"/>
          <w:b/>
          <w:bCs/>
          <w:sz w:val="18"/>
          <w:szCs w:val="18"/>
          <w:rtl/>
        </w:rPr>
        <w:t>إ</w:t>
      </w:r>
      <w:r w:rsidRPr="00233AB5">
        <w:rPr>
          <w:rFonts w:cs="AL-Hotham"/>
          <w:b/>
          <w:bCs/>
          <w:sz w:val="18"/>
          <w:szCs w:val="18"/>
          <w:rtl/>
        </w:rPr>
        <w:t xml:space="preserve">ن حرف "عن" يفيد التعليل إذا تحقق الشرط، لكن ليست </w:t>
      </w:r>
      <w:r w:rsidRPr="00233AB5">
        <w:rPr>
          <w:rFonts w:cs="AL-Hotham" w:hint="cs"/>
          <w:b/>
          <w:bCs/>
          <w:sz w:val="18"/>
          <w:szCs w:val="18"/>
          <w:rtl/>
        </w:rPr>
        <w:t xml:space="preserve">مفيدة </w:t>
      </w:r>
      <w:r w:rsidRPr="00233AB5">
        <w:rPr>
          <w:rFonts w:cs="AL-Hotham"/>
          <w:b/>
          <w:bCs/>
          <w:sz w:val="18"/>
          <w:szCs w:val="18"/>
          <w:rtl/>
        </w:rPr>
        <w:t xml:space="preserve">نصًّا ولا قطعًا، وإنما تكون مفيدة للتعليل ظاهرًا. </w:t>
      </w:r>
    </w:p>
    <w:p w:rsidR="00FB5B33" w:rsidRPr="00233AB5" w:rsidRDefault="00FB5B33" w:rsidP="00FB5B33">
      <w:pPr>
        <w:pStyle w:val="a3"/>
        <w:bidi/>
        <w:jc w:val="lowKashida"/>
        <w:rPr>
          <w:rFonts w:cs="AL-Hotham"/>
          <w:b/>
          <w:bCs/>
          <w:sz w:val="18"/>
          <w:szCs w:val="18"/>
        </w:rPr>
      </w:pPr>
      <w:r w:rsidRPr="00233AB5">
        <w:rPr>
          <w:rFonts w:cs="AL-Hotham"/>
          <w:b/>
          <w:bCs/>
          <w:sz w:val="18"/>
          <w:szCs w:val="18"/>
          <w:rtl/>
        </w:rPr>
        <w:t>اللفظ السادس عشر: "حتى":</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اللفظ السادس عشر من ألفاظ الظاهر</w:t>
      </w:r>
      <w:r w:rsidRPr="00233AB5">
        <w:rPr>
          <w:rFonts w:cs="AL-Hotham" w:hint="cs"/>
          <w:b/>
          <w:bCs/>
          <w:sz w:val="18"/>
          <w:szCs w:val="18"/>
          <w:rtl/>
        </w:rPr>
        <w:t>:</w:t>
      </w:r>
      <w:r w:rsidRPr="00233AB5">
        <w:rPr>
          <w:rFonts w:cs="AL-Hotham"/>
          <w:b/>
          <w:bCs/>
          <w:sz w:val="18"/>
          <w:szCs w:val="18"/>
          <w:rtl/>
        </w:rPr>
        <w:t xml:space="preserve"> "حتى"، وممن نبه عليه من الأصوليين ابن السبكي والشارح المحقق المحلي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وقد نقله الزركشي عن ابن مالك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وأن علامتها: أن يحسن في موضعها "كي".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يقول ابن هشام: حتى حرف يأتي لأحد ثلاثة معان</w:t>
      </w:r>
      <w:r w:rsidRPr="00233AB5">
        <w:rPr>
          <w:rFonts w:cs="AL-Hotham" w:hint="cs"/>
          <w:b/>
          <w:bCs/>
          <w:sz w:val="18"/>
          <w:szCs w:val="18"/>
          <w:rtl/>
        </w:rPr>
        <w:t>ٍ:</w:t>
      </w:r>
      <w:r w:rsidRPr="00233AB5">
        <w:rPr>
          <w:rFonts w:cs="AL-Hotham"/>
          <w:b/>
          <w:bCs/>
          <w:sz w:val="18"/>
          <w:szCs w:val="18"/>
          <w:rtl/>
        </w:rPr>
        <w:t xml:space="preserve"> انتهاء الغاية وهو الغالب، والتعليل، وبمعنى إلا في الاستثناء وهذا أقلها وقلّ من يذكره، وذلك إذا دخلت على المضارع المنصوب فتكون بمنزلة "كي".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قال ابن هشام: ول</w:t>
      </w:r>
      <w:r w:rsidRPr="00233AB5">
        <w:rPr>
          <w:rFonts w:cs="AL-Hotham" w:hint="cs"/>
          <w:b/>
          <w:bCs/>
          <w:sz w:val="18"/>
          <w:szCs w:val="18"/>
          <w:rtl/>
        </w:rPr>
        <w:t>ـ"</w:t>
      </w:r>
      <w:r w:rsidRPr="00233AB5">
        <w:rPr>
          <w:rFonts w:cs="AL-Hotham"/>
          <w:b/>
          <w:bCs/>
          <w:sz w:val="18"/>
          <w:szCs w:val="18"/>
          <w:rtl/>
        </w:rPr>
        <w:t>حتى</w:t>
      </w:r>
      <w:r w:rsidRPr="00233AB5">
        <w:rPr>
          <w:rFonts w:cs="AL-Hotham" w:hint="cs"/>
          <w:b/>
          <w:bCs/>
          <w:sz w:val="18"/>
          <w:szCs w:val="18"/>
          <w:rtl/>
        </w:rPr>
        <w:t>"</w:t>
      </w:r>
      <w:r w:rsidRPr="00233AB5">
        <w:rPr>
          <w:rFonts w:cs="AL-Hotham"/>
          <w:b/>
          <w:bCs/>
          <w:sz w:val="18"/>
          <w:szCs w:val="18"/>
          <w:rtl/>
        </w:rPr>
        <w:t xml:space="preserve"> الداخلة على المضارع المنصوب ثلاثة معان</w:t>
      </w:r>
      <w:r w:rsidRPr="00233AB5">
        <w:rPr>
          <w:rFonts w:cs="AL-Hotham" w:hint="cs"/>
          <w:b/>
          <w:bCs/>
          <w:sz w:val="18"/>
          <w:szCs w:val="18"/>
          <w:rtl/>
        </w:rPr>
        <w:t>ٍ</w:t>
      </w:r>
      <w:r w:rsidRPr="00233AB5">
        <w:rPr>
          <w:rFonts w:cs="AL-Hotham"/>
          <w:b/>
          <w:bCs/>
          <w:sz w:val="18"/>
          <w:szCs w:val="18"/>
          <w:rtl/>
        </w:rPr>
        <w:t xml:space="preserve">: مرادفة لإلى، نحو: </w:t>
      </w:r>
      <w:r w:rsidRPr="00233AB5">
        <w:rPr>
          <w:rFonts w:ascii="Tahoma" w:hAnsi="Tahoma" w:cs="DecoType Thuluth"/>
          <w:b/>
          <w:bCs/>
          <w:sz w:val="18"/>
          <w:szCs w:val="18"/>
          <w:rtl/>
        </w:rPr>
        <w:t>{</w:t>
      </w:r>
      <w:r w:rsidRPr="00233AB5">
        <w:rPr>
          <w:rFonts w:ascii="QCF_P318" w:hAnsi="QCF_P318" w:cs="QCF_P318"/>
          <w:b/>
          <w:bCs/>
          <w:sz w:val="18"/>
          <w:szCs w:val="18"/>
          <w:rtl/>
        </w:rPr>
        <w:t>ﮂ ﮃ ﮄ ﮅ</w:t>
      </w:r>
      <w:r w:rsidRPr="00233AB5">
        <w:rPr>
          <w:rFonts w:ascii="QCF_P318" w:hAnsi="QCF_P318" w:cs="DecoType Thuluth"/>
          <w:b/>
          <w:bCs/>
          <w:sz w:val="18"/>
          <w:szCs w:val="18"/>
          <w:rtl/>
        </w:rPr>
        <w:t>}</w:t>
      </w:r>
      <w:r w:rsidRPr="00233AB5">
        <w:rPr>
          <w:rFonts w:ascii="Tahoma" w:hAnsi="Tahoma" w:cs="AL-Hotham"/>
          <w:b/>
          <w:bCs/>
          <w:sz w:val="18"/>
          <w:szCs w:val="18"/>
          <w:rtl/>
        </w:rPr>
        <w:t xml:space="preserve"> </w:t>
      </w:r>
      <w:r w:rsidRPr="00233AB5">
        <w:rPr>
          <w:rFonts w:cs="AL-Hotham" w:hint="cs"/>
          <w:b/>
          <w:bCs/>
          <w:sz w:val="18"/>
          <w:szCs w:val="18"/>
          <w:rtl/>
        </w:rPr>
        <w:t>[</w:t>
      </w:r>
      <w:r w:rsidRPr="00233AB5">
        <w:rPr>
          <w:rFonts w:cs="AL-Hotham"/>
          <w:b/>
          <w:bCs/>
          <w:sz w:val="18"/>
          <w:szCs w:val="18"/>
          <w:rtl/>
        </w:rPr>
        <w:t>طه: 91]</w:t>
      </w:r>
      <w:r w:rsidRPr="00233AB5">
        <w:rPr>
          <w:rFonts w:cs="AL-Hotham" w:hint="cs"/>
          <w:b/>
          <w:bCs/>
          <w:sz w:val="18"/>
          <w:szCs w:val="18"/>
          <w:rtl/>
        </w:rPr>
        <w:t>,</w:t>
      </w:r>
      <w:r w:rsidRPr="00233AB5">
        <w:rPr>
          <w:rFonts w:cs="AL-Hotham"/>
          <w:b/>
          <w:bCs/>
          <w:sz w:val="18"/>
          <w:szCs w:val="18"/>
          <w:rtl/>
        </w:rPr>
        <w:t xml:space="preserve"> ومرادفة </w:t>
      </w:r>
      <w:r w:rsidRPr="00233AB5">
        <w:rPr>
          <w:rFonts w:cs="AL-Hotham" w:hint="cs"/>
          <w:b/>
          <w:bCs/>
          <w:sz w:val="18"/>
          <w:szCs w:val="18"/>
          <w:rtl/>
        </w:rPr>
        <w:t>لـ</w:t>
      </w:r>
      <w:r w:rsidRPr="00233AB5">
        <w:rPr>
          <w:rFonts w:cs="AL-Hotham"/>
          <w:b/>
          <w:bCs/>
          <w:sz w:val="18"/>
          <w:szCs w:val="18"/>
          <w:rtl/>
        </w:rPr>
        <w:t xml:space="preserve">"كي" التعليلية، نحو قوله تعالى: </w:t>
      </w:r>
      <w:r w:rsidRPr="00233AB5">
        <w:rPr>
          <w:rFonts w:ascii="Tahoma" w:hAnsi="Tahoma" w:cs="DecoType Thuluth"/>
          <w:b/>
          <w:bCs/>
          <w:sz w:val="18"/>
          <w:szCs w:val="18"/>
          <w:rtl/>
        </w:rPr>
        <w:t>{</w:t>
      </w:r>
      <w:r w:rsidRPr="00233AB5">
        <w:rPr>
          <w:rFonts w:ascii="QCF_P034" w:hAnsi="QCF_P034" w:cs="QCF_P034"/>
          <w:b/>
          <w:bCs/>
          <w:sz w:val="18"/>
          <w:szCs w:val="18"/>
          <w:rtl/>
        </w:rPr>
        <w:t>ﮎ ﮏ ﮐ ﮑ ﮒ ﮓ ﮔ ﮕ ﮖ</w:t>
      </w:r>
      <w:r w:rsidRPr="00233AB5">
        <w:rPr>
          <w:rFonts w:ascii="QCF_P034" w:hAnsi="QCF_P034" w:cs="DecoType Thuluth"/>
          <w:b/>
          <w:bCs/>
          <w:sz w:val="18"/>
          <w:szCs w:val="18"/>
          <w:rtl/>
        </w:rPr>
        <w:t>}</w:t>
      </w:r>
      <w:r w:rsidRPr="00233AB5">
        <w:rPr>
          <w:rFonts w:cs="AL-Hotham"/>
          <w:b/>
          <w:bCs/>
          <w:sz w:val="18"/>
          <w:szCs w:val="18"/>
          <w:rtl/>
        </w:rPr>
        <w:t xml:space="preserve"> [البقرة: 217] وقوله تعالى: </w:t>
      </w:r>
      <w:r w:rsidRPr="00233AB5">
        <w:rPr>
          <w:rFonts w:ascii="Tahoma" w:hAnsi="Tahoma" w:cs="DecoType Thuluth"/>
          <w:b/>
          <w:bCs/>
          <w:sz w:val="18"/>
          <w:szCs w:val="18"/>
          <w:rtl/>
        </w:rPr>
        <w:t>{</w:t>
      </w:r>
      <w:r w:rsidRPr="00233AB5">
        <w:rPr>
          <w:rFonts w:ascii="QCF_P555" w:hAnsi="QCF_P555" w:cs="QCF_P555"/>
          <w:b/>
          <w:bCs/>
          <w:sz w:val="18"/>
          <w:szCs w:val="18"/>
          <w:rtl/>
        </w:rPr>
        <w:t>ﭴ ﭵ ﭶ ﭷ ﭸ ﭹ ﭺ ﭻ ﭼ ﭽ ﭾ ﭿ</w:t>
      </w:r>
      <w:r w:rsidRPr="00233AB5">
        <w:rPr>
          <w:rFonts w:ascii="QCF_P555" w:hAnsi="QCF_P555" w:cs="DecoType Thuluth"/>
          <w:b/>
          <w:bCs/>
          <w:sz w:val="18"/>
          <w:szCs w:val="18"/>
          <w:rtl/>
        </w:rPr>
        <w:t>}</w:t>
      </w:r>
      <w:r w:rsidRPr="00233AB5">
        <w:rPr>
          <w:rFonts w:cs="AL-Hotham"/>
          <w:b/>
          <w:bCs/>
          <w:sz w:val="18"/>
          <w:szCs w:val="18"/>
          <w:rtl/>
        </w:rPr>
        <w:t xml:space="preserve"> [المنافقون: 7]، ويحتمله</w:t>
      </w:r>
      <w:r w:rsidRPr="00233AB5">
        <w:rPr>
          <w:rFonts w:cs="AL-Hotham" w:hint="cs"/>
          <w:b/>
          <w:bCs/>
          <w:sz w:val="18"/>
          <w:szCs w:val="18"/>
          <w:rtl/>
        </w:rPr>
        <w:t>م</w:t>
      </w:r>
      <w:r w:rsidRPr="00233AB5">
        <w:rPr>
          <w:rFonts w:cs="AL-Hotham"/>
          <w:b/>
          <w:bCs/>
          <w:sz w:val="18"/>
          <w:szCs w:val="18"/>
          <w:rtl/>
        </w:rPr>
        <w:t xml:space="preserve">ا </w:t>
      </w:r>
      <w:r w:rsidRPr="00233AB5">
        <w:rPr>
          <w:rFonts w:cs="Traditional Arabic" w:hint="cs"/>
          <w:b/>
          <w:bCs/>
          <w:sz w:val="18"/>
          <w:szCs w:val="18"/>
          <w:rtl/>
        </w:rPr>
        <w:t>-</w:t>
      </w:r>
      <w:r w:rsidRPr="00233AB5">
        <w:rPr>
          <w:rFonts w:cs="AL-Hotham" w:hint="cs"/>
          <w:b/>
          <w:bCs/>
          <w:sz w:val="18"/>
          <w:szCs w:val="18"/>
          <w:rtl/>
        </w:rPr>
        <w:t>أ</w:t>
      </w:r>
      <w:r w:rsidRPr="00233AB5">
        <w:rPr>
          <w:rFonts w:cs="AL-Hotham"/>
          <w:b/>
          <w:bCs/>
          <w:sz w:val="18"/>
          <w:szCs w:val="18"/>
          <w:rtl/>
        </w:rPr>
        <w:t>ي</w:t>
      </w:r>
      <w:r w:rsidRPr="00233AB5">
        <w:rPr>
          <w:rFonts w:cs="AL-Hotham" w:hint="cs"/>
          <w:b/>
          <w:bCs/>
          <w:sz w:val="18"/>
          <w:szCs w:val="18"/>
          <w:rtl/>
        </w:rPr>
        <w:t>:</w:t>
      </w:r>
      <w:r w:rsidRPr="00233AB5">
        <w:rPr>
          <w:rFonts w:cs="AL-Hotham"/>
          <w:b/>
          <w:bCs/>
          <w:sz w:val="18"/>
          <w:szCs w:val="18"/>
          <w:rtl/>
        </w:rPr>
        <w:t xml:space="preserve"> المعنيين السابقين</w:t>
      </w:r>
      <w:r w:rsidRPr="00233AB5">
        <w:rPr>
          <w:rFonts w:cs="Traditional Arabic"/>
          <w:b/>
          <w:bCs/>
          <w:sz w:val="18"/>
          <w:szCs w:val="18"/>
          <w:rtl/>
        </w:rPr>
        <w:t>-</w:t>
      </w:r>
      <w:r w:rsidRPr="00233AB5">
        <w:rPr>
          <w:rFonts w:cs="AL-Hotham"/>
          <w:b/>
          <w:bCs/>
          <w:sz w:val="18"/>
          <w:szCs w:val="18"/>
          <w:rtl/>
        </w:rPr>
        <w:t xml:space="preserve"> قوله تعالى: </w:t>
      </w:r>
      <w:r w:rsidRPr="00233AB5">
        <w:rPr>
          <w:rFonts w:ascii="Tahoma" w:hAnsi="Tahoma" w:cs="DecoType Thuluth"/>
          <w:b/>
          <w:bCs/>
          <w:sz w:val="18"/>
          <w:szCs w:val="18"/>
          <w:rtl/>
        </w:rPr>
        <w:t>{</w:t>
      </w:r>
      <w:r w:rsidRPr="00233AB5">
        <w:rPr>
          <w:rFonts w:ascii="QCF_P516" w:hAnsi="QCF_P516" w:cs="QCF_P516"/>
          <w:b/>
          <w:bCs/>
          <w:sz w:val="18"/>
          <w:szCs w:val="18"/>
          <w:rtl/>
        </w:rPr>
        <w:t>ﮦ ﮧ ﮨ ﮩ ﮪ ﮫ ﮬ ﮭ</w:t>
      </w:r>
      <w:r w:rsidRPr="00233AB5">
        <w:rPr>
          <w:rFonts w:ascii="Tahoma" w:hAnsi="Tahoma" w:cs="DecoType Thuluth"/>
          <w:b/>
          <w:bCs/>
          <w:sz w:val="18"/>
          <w:szCs w:val="18"/>
          <w:rtl/>
        </w:rPr>
        <w:t>}</w:t>
      </w:r>
      <w:r w:rsidRPr="00233AB5">
        <w:rPr>
          <w:rFonts w:cs="AL-Hotham"/>
          <w:b/>
          <w:bCs/>
          <w:sz w:val="18"/>
          <w:szCs w:val="18"/>
          <w:rtl/>
        </w:rPr>
        <w:t xml:space="preserve"> [الحجرات: 9]. </w:t>
      </w:r>
    </w:p>
    <w:p w:rsidR="00FB5B33" w:rsidRPr="00233AB5" w:rsidRDefault="00FB5B33" w:rsidP="00FB5B33">
      <w:pPr>
        <w:pStyle w:val="a3"/>
        <w:bidi/>
        <w:spacing w:before="0" w:beforeAutospacing="0" w:after="120" w:afterAutospacing="0"/>
        <w:jc w:val="lowKashida"/>
        <w:rPr>
          <w:rFonts w:cs="AL-Hotham"/>
          <w:b/>
          <w:bCs/>
          <w:sz w:val="18"/>
          <w:szCs w:val="18"/>
        </w:rPr>
      </w:pPr>
      <w:r w:rsidRPr="00233AB5">
        <w:rPr>
          <w:rFonts w:cs="AL-Hotham"/>
          <w:b/>
          <w:bCs/>
          <w:sz w:val="18"/>
          <w:szCs w:val="18"/>
          <w:rtl/>
        </w:rPr>
        <w:t>الموضع الثالث</w:t>
      </w:r>
      <w:r w:rsidRPr="00233AB5">
        <w:rPr>
          <w:rFonts w:cs="AL-Hotham" w:hint="cs"/>
          <w:b/>
          <w:bCs/>
          <w:sz w:val="18"/>
          <w:szCs w:val="18"/>
          <w:rtl/>
        </w:rPr>
        <w:t>:</w:t>
      </w:r>
      <w:r w:rsidRPr="00233AB5">
        <w:rPr>
          <w:rFonts w:cs="AL-Hotham"/>
          <w:b/>
          <w:bCs/>
          <w:sz w:val="18"/>
          <w:szCs w:val="18"/>
          <w:rtl/>
        </w:rPr>
        <w:t xml:space="preserve"> أن تكون مرا</w:t>
      </w:r>
      <w:r w:rsidRPr="00233AB5">
        <w:rPr>
          <w:rFonts w:cs="AL-Hotham" w:hint="cs"/>
          <w:b/>
          <w:bCs/>
          <w:sz w:val="18"/>
          <w:szCs w:val="18"/>
          <w:rtl/>
        </w:rPr>
        <w:t>د</w:t>
      </w:r>
      <w:r w:rsidRPr="00233AB5">
        <w:rPr>
          <w:rFonts w:cs="AL-Hotham"/>
          <w:b/>
          <w:bCs/>
          <w:sz w:val="18"/>
          <w:szCs w:val="18"/>
          <w:rtl/>
        </w:rPr>
        <w:t>فة ل</w:t>
      </w:r>
      <w:r w:rsidRPr="00233AB5">
        <w:rPr>
          <w:rFonts w:cs="AL-Hotham" w:hint="cs"/>
          <w:b/>
          <w:bCs/>
          <w:sz w:val="18"/>
          <w:szCs w:val="18"/>
          <w:rtl/>
        </w:rPr>
        <w:t>ـ</w:t>
      </w:r>
      <w:r w:rsidRPr="00233AB5">
        <w:rPr>
          <w:rFonts w:cs="AL-Hotham"/>
          <w:b/>
          <w:bCs/>
          <w:sz w:val="18"/>
          <w:szCs w:val="18"/>
          <w:rtl/>
        </w:rPr>
        <w:t>"</w:t>
      </w:r>
      <w:r w:rsidRPr="00233AB5">
        <w:rPr>
          <w:rFonts w:cs="AL-Hotham" w:hint="cs"/>
          <w:b/>
          <w:bCs/>
          <w:sz w:val="18"/>
          <w:szCs w:val="18"/>
          <w:rtl/>
        </w:rPr>
        <w:t>إ</w:t>
      </w:r>
      <w:r w:rsidRPr="00233AB5">
        <w:rPr>
          <w:rFonts w:cs="AL-Hotham"/>
          <w:b/>
          <w:bCs/>
          <w:sz w:val="18"/>
          <w:szCs w:val="18"/>
          <w:rtl/>
        </w:rPr>
        <w:t>لا" في الاستثناء</w:t>
      </w:r>
      <w:r w:rsidRPr="00233AB5">
        <w:rPr>
          <w:rFonts w:cs="AL-Hotham" w:hint="cs"/>
          <w:b/>
          <w:bCs/>
          <w:sz w:val="18"/>
          <w:szCs w:val="18"/>
          <w:rtl/>
        </w:rPr>
        <w:t>,</w:t>
      </w:r>
      <w:r w:rsidRPr="00233AB5">
        <w:rPr>
          <w:rFonts w:cs="AL-Hotham"/>
          <w:b/>
          <w:bCs/>
          <w:sz w:val="18"/>
          <w:szCs w:val="18"/>
          <w:rtl/>
        </w:rPr>
        <w:t xml:space="preserve"> نحو قوله: والله لا أفعل حتى </w:t>
      </w:r>
      <w:r w:rsidRPr="00233AB5">
        <w:rPr>
          <w:rFonts w:cs="AL-Hotham" w:hint="cs"/>
          <w:b/>
          <w:bCs/>
          <w:sz w:val="18"/>
          <w:szCs w:val="18"/>
          <w:rtl/>
        </w:rPr>
        <w:t>أ</w:t>
      </w:r>
      <w:r w:rsidRPr="00233AB5">
        <w:rPr>
          <w:rFonts w:cs="AL-Hotham"/>
          <w:b/>
          <w:bCs/>
          <w:sz w:val="18"/>
          <w:szCs w:val="18"/>
          <w:rtl/>
        </w:rPr>
        <w:t>نتفع</w:t>
      </w:r>
      <w:r w:rsidRPr="00233AB5">
        <w:rPr>
          <w:rFonts w:cs="AL-Hotham" w:hint="cs"/>
          <w:b/>
          <w:bCs/>
          <w:sz w:val="18"/>
          <w:szCs w:val="18"/>
          <w:rtl/>
        </w:rPr>
        <w:t>.</w:t>
      </w:r>
      <w:r w:rsidRPr="00233AB5">
        <w:rPr>
          <w:rFonts w:cs="AL-Hotham"/>
          <w:b/>
          <w:bCs/>
          <w:sz w:val="18"/>
          <w:szCs w:val="18"/>
          <w:rtl/>
        </w:rPr>
        <w:t xml:space="preserve"> انتهى المراد من كلام ابن هشام بتصرف يسير. </w:t>
      </w:r>
    </w:p>
    <w:p w:rsidR="00FB5B33" w:rsidRPr="00233AB5" w:rsidRDefault="00FB5B33" w:rsidP="00FB5B33">
      <w:pPr>
        <w:spacing w:after="0" w:line="240" w:lineRule="auto"/>
        <w:jc w:val="center"/>
        <w:rPr>
          <w:rFonts w:asciiTheme="majorBidi" w:hAnsiTheme="majorBidi" w:cstheme="majorBidi"/>
          <w:b/>
          <w:bCs/>
          <w:sz w:val="18"/>
          <w:szCs w:val="18"/>
          <w:rtl/>
        </w:rPr>
      </w:pPr>
      <w:r w:rsidRPr="00233AB5">
        <w:rPr>
          <w:rFonts w:asciiTheme="majorBidi" w:hAnsiTheme="majorBidi" w:cstheme="majorBidi"/>
          <w:b/>
          <w:bCs/>
          <w:sz w:val="18"/>
          <w:szCs w:val="18"/>
          <w:rtl/>
        </w:rPr>
        <w:t>المراجع والمصادر:</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(إتحاف ذوي البصائر شرح روضة الناظر)</w:t>
      </w:r>
    </w:p>
    <w:p w:rsidR="00FB5B33" w:rsidRPr="00233AB5" w:rsidRDefault="00FB5B33" w:rsidP="00FB5B33">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عبد الكريم النملة، الرياض، دار العاصمة، 1996م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(التلويح على التوضيح)</w:t>
      </w:r>
    </w:p>
    <w:p w:rsidR="00FB5B33" w:rsidRPr="00233AB5" w:rsidRDefault="00FB5B33" w:rsidP="00FB5B33">
      <w:pPr>
        <w:pStyle w:val="a3"/>
        <w:bidi/>
        <w:spacing w:before="0" w:beforeAutospacing="0" w:after="0" w:afterAutospacing="0"/>
        <w:ind w:left="56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(الإحكام في أصول الأحكام)</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سيف الدين الآمدي، بيروت، دار الكتب العلمية، 1990م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(الإِبهاج في شرح المنهاج للبيضاوي)</w:t>
      </w:r>
    </w:p>
    <w:p w:rsidR="00FB5B33" w:rsidRPr="00233AB5" w:rsidRDefault="00FB5B33" w:rsidP="00FB5B33">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السَّرخسي)</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السَّرخسي محمد بن أحمد بن أبي سهل، عالم الكتب، 1986م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(البرهان في أصول الفقه)</w:t>
      </w:r>
    </w:p>
    <w:p w:rsidR="00FB5B33" w:rsidRPr="00233AB5" w:rsidRDefault="00FB5B33" w:rsidP="00FB5B33">
      <w:pPr>
        <w:tabs>
          <w:tab w:val="left" w:pos="472"/>
        </w:tabs>
        <w:spacing w:after="0" w:line="240" w:lineRule="auto"/>
        <w:ind w:left="72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(سلّم الوصول في شرح نهاية السّول) مطبوع مع (نهاية السّول)</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محمد بخيت المطيعي، عالم الكتب، 1994م.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اللّمع)</w:t>
      </w:r>
    </w:p>
    <w:p w:rsidR="00FB5B33" w:rsidRPr="00233AB5" w:rsidRDefault="00FB5B33" w:rsidP="00FB5B33">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(قواطع الأدلة في الأصول)</w:t>
      </w:r>
    </w:p>
    <w:p w:rsidR="00FB5B33" w:rsidRPr="00233AB5" w:rsidRDefault="00FB5B33" w:rsidP="00FB5B33">
      <w:pPr>
        <w:tabs>
          <w:tab w:val="left" w:pos="472"/>
        </w:tabs>
        <w:spacing w:after="0" w:line="240" w:lineRule="auto"/>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منصور بن السمعاني، بيروت، دار الكتب العلمية، 1997م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(كشف الأسرار عن أصول فخر الإسلام للبزدوي)</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عبد العزيز البخاري، بيروت، دار الكتب العلمية، 1997م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(نفائس الوصول في شرح المحصول)</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الكوكب المنير)</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أحمد بن عبد العزيز بن النجار، مكتبة العبيكان، 1997م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(إرشاد الفحول إلى تحقيق الحق في علم الأصول)</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علي الشوكاني، دار الكتب العلمية، 1999م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الفقه الإسلامي)</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زكيّ الدين شعبان، مؤسسة علي الصباح للنشر، 1988م</w:t>
      </w:r>
    </w:p>
    <w:p w:rsidR="00FB5B33" w:rsidRPr="00233AB5" w:rsidRDefault="00FB5B33" w:rsidP="00FB5B33">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(الوجيز في أصول الفقه)</w:t>
      </w:r>
    </w:p>
    <w:p w:rsidR="00FB5B33" w:rsidRPr="00233AB5" w:rsidRDefault="00FB5B33" w:rsidP="00FB5B33">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FB5B33" w:rsidRPr="00233AB5" w:rsidRDefault="00FB5B33" w:rsidP="00FB5B33">
      <w:pPr>
        <w:pStyle w:val="a3"/>
        <w:numPr>
          <w:ilvl w:val="0"/>
          <w:numId w:val="3"/>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(الموافقات في أصول الشريعة)</w:t>
      </w:r>
    </w:p>
    <w:p w:rsidR="00FB5B33" w:rsidRPr="00233AB5" w:rsidRDefault="00FB5B33" w:rsidP="00FB5B33">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إبراهيم بن موسى الشاطبي، بيروت، دار الكتب العلمية، 1993م</w:t>
      </w:r>
    </w:p>
    <w:p w:rsidR="00FB5B33" w:rsidRPr="00233AB5" w:rsidRDefault="00FB5B33" w:rsidP="00FB5B33">
      <w:pPr>
        <w:spacing w:after="0" w:line="240" w:lineRule="auto"/>
        <w:rPr>
          <w:rFonts w:asciiTheme="majorBidi" w:hAnsiTheme="majorBidi" w:cstheme="majorBidi"/>
          <w:b/>
          <w:bCs/>
          <w:sz w:val="18"/>
          <w:szCs w:val="18"/>
          <w:rtl/>
        </w:rPr>
      </w:pPr>
    </w:p>
    <w:p w:rsidR="00FB5B33" w:rsidRDefault="00FB5B33" w:rsidP="00FB5B33">
      <w:pPr>
        <w:spacing w:after="0" w:line="240" w:lineRule="auto"/>
        <w:rPr>
          <w:b/>
          <w:bCs/>
          <w:sz w:val="18"/>
          <w:szCs w:val="18"/>
          <w:rtl/>
        </w:rPr>
        <w:sectPr w:rsidR="00FB5B33" w:rsidSect="00FB5B33">
          <w:type w:val="continuous"/>
          <w:pgSz w:w="11906" w:h="16838"/>
          <w:pgMar w:top="993" w:right="1274" w:bottom="851" w:left="1134" w:header="708" w:footer="708" w:gutter="0"/>
          <w:cols w:num="2" w:space="708"/>
          <w:bidi/>
          <w:rtlGutter/>
          <w:docGrid w:linePitch="360"/>
        </w:sectPr>
      </w:pPr>
    </w:p>
    <w:p w:rsidR="00FB5B33" w:rsidRPr="00233AB5" w:rsidRDefault="00FB5B33" w:rsidP="00FB5B33">
      <w:pPr>
        <w:spacing w:after="0" w:line="240" w:lineRule="auto"/>
        <w:rPr>
          <w:b/>
          <w:bCs/>
          <w:sz w:val="18"/>
          <w:szCs w:val="18"/>
          <w:rtl/>
        </w:rPr>
      </w:pPr>
    </w:p>
    <w:p w:rsidR="004219C3" w:rsidRDefault="004219C3"/>
    <w:sectPr w:rsidR="004219C3" w:rsidSect="00FB5B33">
      <w:type w:val="continuous"/>
      <w:pgSz w:w="11906" w:h="16838"/>
      <w:pgMar w:top="993" w:right="1274" w:bottom="851"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14">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108">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603">
    <w:altName w:val="Times New Roman"/>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09">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111">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395">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QCF_P336">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5B33"/>
    <w:rsid w:val="004168A0"/>
    <w:rsid w:val="004219C3"/>
    <w:rsid w:val="00896C8B"/>
    <w:rsid w:val="009F18F9"/>
    <w:rsid w:val="00FB5B33"/>
    <w:rsid w:val="00FB70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5B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B5B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2351</Words>
  <Characters>13403</Characters>
  <Application>Microsoft Office Word</Application>
  <DocSecurity>0</DocSecurity>
  <Lines>111</Lines>
  <Paragraphs>31</Paragraphs>
  <ScaleCrop>false</ScaleCrop>
  <Company>Fannan</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2013-06-14T08:55:00Z</dcterms:created>
  <dcterms:modified xsi:type="dcterms:W3CDTF">2013-06-17T10:34:00Z</dcterms:modified>
</cp:coreProperties>
</file>