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Default="006D5A86" w:rsidP="006D5A86">
      <w:pPr>
        <w:spacing w:line="240" w:lineRule="auto"/>
        <w:jc w:val="center"/>
        <w:rPr>
          <w:rFonts w:asciiTheme="majorBidi" w:hAnsiTheme="majorBidi" w:cstheme="majorBidi"/>
          <w:b/>
          <w:bCs/>
          <w:sz w:val="48"/>
          <w:szCs w:val="48"/>
          <w:rtl/>
        </w:rPr>
      </w:pPr>
      <w:r w:rsidRPr="006D5A86">
        <w:rPr>
          <w:rFonts w:asciiTheme="majorBidi" w:eastAsia="Calibri" w:hAnsiTheme="majorBidi" w:cstheme="majorBidi"/>
          <w:b/>
          <w:bCs/>
          <w:sz w:val="48"/>
          <w:szCs w:val="48"/>
          <w:rtl/>
        </w:rPr>
        <w:t>تعريف "القياس" اصطلاحًا عند الإمام الشافعي</w:t>
      </w:r>
    </w:p>
    <w:p w:rsidR="006D5A86" w:rsidRPr="00426F7E" w:rsidRDefault="006D5A86" w:rsidP="006D5A86">
      <w:pPr>
        <w:spacing w:after="0" w:line="240" w:lineRule="auto"/>
        <w:jc w:val="center"/>
        <w:rPr>
          <w:rFonts w:asciiTheme="majorBidi" w:eastAsia="Calibri" w:hAnsiTheme="majorBidi" w:cstheme="majorBidi"/>
          <w:color w:val="4F81BD"/>
          <w:sz w:val="18"/>
          <w:szCs w:val="18"/>
          <w:rtl/>
          <w:lang w:bidi="ar-EG"/>
        </w:rPr>
      </w:pPr>
      <w:r w:rsidRPr="00426F7E">
        <w:rPr>
          <w:rFonts w:asciiTheme="majorBidi" w:hAnsiTheme="majorBidi" w:cstheme="majorBidi"/>
          <w:sz w:val="18"/>
          <w:szCs w:val="18"/>
          <w:rtl/>
        </w:rPr>
        <w:t xml:space="preserve">مبحث فى </w:t>
      </w:r>
      <w:r>
        <w:rPr>
          <w:rFonts w:asciiTheme="majorBidi" w:hAnsiTheme="majorBidi" w:cstheme="majorBidi" w:hint="cs"/>
          <w:sz w:val="18"/>
          <w:szCs w:val="18"/>
          <w:rtl/>
        </w:rPr>
        <w:t>أصول الفقه</w:t>
      </w:r>
    </w:p>
    <w:p w:rsidR="006D5A86" w:rsidRPr="00426F7E" w:rsidRDefault="006D5A86" w:rsidP="005452E3">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 xml:space="preserve">إعداد / </w:t>
      </w:r>
      <w:r w:rsidR="005452E3" w:rsidRPr="005452E3">
        <w:rPr>
          <w:rFonts w:asciiTheme="majorBidi" w:hAnsiTheme="majorBidi" w:cstheme="majorBidi"/>
          <w:sz w:val="18"/>
          <w:szCs w:val="18"/>
          <w:rtl/>
          <w:lang w:bidi="ar-EG"/>
        </w:rPr>
        <w:t>أحمد عبد الحميد مهدي</w:t>
      </w:r>
    </w:p>
    <w:p w:rsidR="006D5A86" w:rsidRPr="00426F7E" w:rsidRDefault="006D5A86" w:rsidP="006D5A86">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6D5A86" w:rsidRPr="00426F7E" w:rsidRDefault="006D5A86" w:rsidP="006D5A86">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6D5A86" w:rsidRPr="00426F7E" w:rsidRDefault="006D5A86" w:rsidP="006D5A86">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6D5A86" w:rsidRDefault="005452E3" w:rsidP="005452E3">
      <w:pPr>
        <w:tabs>
          <w:tab w:val="left" w:pos="4050"/>
        </w:tabs>
        <w:spacing w:after="0"/>
        <w:jc w:val="center"/>
        <w:rPr>
          <w:rFonts w:asciiTheme="majorBidi" w:hAnsiTheme="majorBidi" w:cstheme="majorBidi"/>
          <w:b/>
          <w:bCs/>
          <w:sz w:val="18"/>
          <w:szCs w:val="18"/>
          <w:rtl/>
          <w:lang w:bidi="ar-EG"/>
        </w:rPr>
      </w:pPr>
      <w:r w:rsidRPr="005452E3">
        <w:rPr>
          <w:rFonts w:asciiTheme="majorBidi" w:hAnsiTheme="majorBidi" w:cstheme="majorBidi"/>
          <w:b/>
          <w:bCs/>
          <w:sz w:val="18"/>
          <w:szCs w:val="18"/>
          <w:lang w:bidi="ar-EG"/>
        </w:rPr>
        <w:t>ahmed.mahdey@mediu.ws</w:t>
      </w:r>
    </w:p>
    <w:p w:rsidR="006D5A86" w:rsidRPr="00426F7E" w:rsidRDefault="006D5A86" w:rsidP="006D5A86">
      <w:pPr>
        <w:tabs>
          <w:tab w:val="left" w:pos="4050"/>
        </w:tabs>
        <w:spacing w:after="0"/>
        <w:jc w:val="center"/>
        <w:rPr>
          <w:rFonts w:asciiTheme="majorBidi" w:hAnsiTheme="majorBidi" w:cstheme="majorBidi"/>
          <w:b/>
          <w:bCs/>
          <w:sz w:val="18"/>
          <w:szCs w:val="18"/>
          <w:lang w:bidi="ar-EG"/>
        </w:rPr>
      </w:pPr>
    </w:p>
    <w:p w:rsidR="006D5A86" w:rsidRDefault="006D5A86" w:rsidP="006D5A86">
      <w:pPr>
        <w:spacing w:after="0" w:line="240" w:lineRule="auto"/>
        <w:jc w:val="center"/>
        <w:rPr>
          <w:rFonts w:asciiTheme="majorBidi" w:hAnsiTheme="majorBidi" w:cstheme="majorBidi"/>
          <w:b/>
          <w:bCs/>
          <w:sz w:val="18"/>
          <w:szCs w:val="18"/>
          <w:rtl/>
        </w:rPr>
        <w:sectPr w:rsidR="006D5A86" w:rsidSect="006D5A86">
          <w:pgSz w:w="11906" w:h="16838"/>
          <w:pgMar w:top="851" w:right="991" w:bottom="567" w:left="851" w:header="708" w:footer="708" w:gutter="0"/>
          <w:cols w:space="708"/>
          <w:bidi/>
          <w:rtlGutter/>
          <w:docGrid w:linePitch="360"/>
        </w:sectPr>
      </w:pPr>
    </w:p>
    <w:p w:rsidR="006D5A86" w:rsidRPr="006D5A86" w:rsidRDefault="006D5A86" w:rsidP="006D5A86">
      <w:pPr>
        <w:spacing w:after="0" w:line="240" w:lineRule="auto"/>
        <w:jc w:val="center"/>
        <w:rPr>
          <w:rFonts w:asciiTheme="majorBidi" w:hAnsiTheme="majorBidi" w:cstheme="majorBidi"/>
          <w:b/>
          <w:bCs/>
          <w:sz w:val="18"/>
          <w:szCs w:val="18"/>
          <w:rtl/>
        </w:rPr>
      </w:pPr>
      <w:r w:rsidRPr="006D5A86">
        <w:rPr>
          <w:rFonts w:asciiTheme="majorBidi" w:hAnsiTheme="majorBidi" w:cstheme="majorBidi"/>
          <w:b/>
          <w:bCs/>
          <w:sz w:val="18"/>
          <w:szCs w:val="18"/>
          <w:rtl/>
        </w:rPr>
        <w:lastRenderedPageBreak/>
        <w:t xml:space="preserve">الخلاصة – هذا البحث يبحث فى </w:t>
      </w:r>
      <w:r w:rsidRPr="006D5A86">
        <w:rPr>
          <w:rFonts w:asciiTheme="majorBidi" w:eastAsia="Calibri" w:hAnsiTheme="majorBidi" w:cstheme="majorBidi"/>
          <w:b/>
          <w:bCs/>
          <w:sz w:val="18"/>
          <w:szCs w:val="18"/>
          <w:rtl/>
        </w:rPr>
        <w:t>تعريف "القياس" اصطلاحًا عند الإمام الشافعي</w:t>
      </w:r>
    </w:p>
    <w:p w:rsidR="006D5A86" w:rsidRPr="006D5A86" w:rsidRDefault="006D5A86" w:rsidP="006D5A86">
      <w:pPr>
        <w:spacing w:after="0" w:line="240" w:lineRule="auto"/>
        <w:rPr>
          <w:rFonts w:asciiTheme="majorBidi" w:eastAsia="Calibri" w:hAnsiTheme="majorBidi" w:cstheme="majorBidi"/>
          <w:b/>
          <w:bCs/>
          <w:sz w:val="18"/>
          <w:szCs w:val="18"/>
          <w:rtl/>
        </w:rPr>
      </w:pPr>
      <w:r w:rsidRPr="006D5A86">
        <w:rPr>
          <w:rFonts w:asciiTheme="majorBidi" w:eastAsia="Calibri" w:hAnsiTheme="majorBidi" w:cstheme="majorBidi"/>
          <w:b/>
          <w:bCs/>
          <w:sz w:val="18"/>
          <w:szCs w:val="18"/>
          <w:rtl/>
        </w:rPr>
        <w:t xml:space="preserve">الكلمات المفتاحية – </w:t>
      </w:r>
      <w:r w:rsidRPr="006D5A86">
        <w:rPr>
          <w:rFonts w:asciiTheme="majorBidi" w:eastAsia="Calibri" w:hAnsiTheme="majorBidi" w:cstheme="majorBidi" w:hint="cs"/>
          <w:b/>
          <w:bCs/>
          <w:sz w:val="18"/>
          <w:szCs w:val="18"/>
          <w:rtl/>
        </w:rPr>
        <w:t>الشافعى، الخامس، الرساله</w:t>
      </w:r>
      <w:r w:rsidRPr="006D5A86">
        <w:rPr>
          <w:rFonts w:asciiTheme="majorBidi" w:eastAsia="Calibri" w:hAnsiTheme="majorBidi" w:cstheme="majorBidi"/>
          <w:b/>
          <w:bCs/>
          <w:sz w:val="18"/>
          <w:szCs w:val="18"/>
          <w:rtl/>
        </w:rPr>
        <w:t xml:space="preserve"> </w:t>
      </w:r>
    </w:p>
    <w:p w:rsidR="006D5A86" w:rsidRPr="006D5A86" w:rsidRDefault="006D5A86" w:rsidP="006D5A86">
      <w:pPr>
        <w:numPr>
          <w:ilvl w:val="0"/>
          <w:numId w:val="2"/>
        </w:numPr>
        <w:spacing w:before="60" w:after="0" w:line="240" w:lineRule="auto"/>
        <w:ind w:left="643" w:hanging="90"/>
        <w:jc w:val="center"/>
        <w:rPr>
          <w:rFonts w:asciiTheme="majorBidi" w:hAnsiTheme="majorBidi" w:cstheme="majorBidi"/>
          <w:b/>
          <w:bCs/>
          <w:sz w:val="18"/>
          <w:szCs w:val="18"/>
          <w:rtl/>
        </w:rPr>
      </w:pPr>
      <w:r w:rsidRPr="006D5A86">
        <w:rPr>
          <w:rFonts w:asciiTheme="majorBidi" w:hAnsiTheme="majorBidi" w:cstheme="majorBidi"/>
          <w:b/>
          <w:bCs/>
          <w:sz w:val="18"/>
          <w:szCs w:val="18"/>
          <w:rtl/>
        </w:rPr>
        <w:t>.المقدمة</w:t>
      </w:r>
    </w:p>
    <w:p w:rsidR="006D5A86" w:rsidRPr="006D5A86" w:rsidRDefault="006D5A86" w:rsidP="006D5A86">
      <w:pPr>
        <w:spacing w:after="0" w:line="240" w:lineRule="auto"/>
        <w:jc w:val="center"/>
        <w:rPr>
          <w:rFonts w:asciiTheme="majorBidi" w:hAnsiTheme="majorBidi" w:cstheme="majorBidi"/>
          <w:b/>
          <w:bCs/>
          <w:sz w:val="18"/>
          <w:szCs w:val="18"/>
          <w:rtl/>
        </w:rPr>
      </w:pPr>
      <w:r w:rsidRPr="006D5A86">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6D5A86">
        <w:rPr>
          <w:rFonts w:asciiTheme="majorBidi" w:eastAsia="Calibri" w:hAnsiTheme="majorBidi" w:cstheme="majorBidi"/>
          <w:b/>
          <w:bCs/>
          <w:sz w:val="18"/>
          <w:szCs w:val="18"/>
          <w:rtl/>
        </w:rPr>
        <w:t>تعريف "القياس" اصطلاحًا عند الإمام الشافعي</w:t>
      </w:r>
    </w:p>
    <w:p w:rsidR="006D5A86" w:rsidRPr="006D5A86" w:rsidRDefault="006D5A86" w:rsidP="006D5A86">
      <w:pPr>
        <w:spacing w:before="60" w:after="0" w:line="240" w:lineRule="auto"/>
        <w:rPr>
          <w:rFonts w:asciiTheme="majorBidi" w:hAnsiTheme="majorBidi" w:cstheme="majorBidi"/>
          <w:b/>
          <w:bCs/>
          <w:sz w:val="18"/>
          <w:szCs w:val="18"/>
          <w:rtl/>
        </w:rPr>
      </w:pPr>
    </w:p>
    <w:p w:rsidR="006D5A86" w:rsidRPr="006D5A86" w:rsidRDefault="006D5A86" w:rsidP="006D5A86">
      <w:pPr>
        <w:numPr>
          <w:ilvl w:val="0"/>
          <w:numId w:val="3"/>
        </w:numPr>
        <w:spacing w:after="0" w:line="240" w:lineRule="auto"/>
        <w:ind w:left="733" w:hanging="90"/>
        <w:jc w:val="center"/>
        <w:rPr>
          <w:rFonts w:asciiTheme="majorBidi" w:hAnsiTheme="majorBidi" w:cstheme="majorBidi"/>
          <w:b/>
          <w:bCs/>
          <w:sz w:val="18"/>
          <w:szCs w:val="18"/>
          <w:rtl/>
        </w:rPr>
      </w:pPr>
      <w:r w:rsidRPr="006D5A86">
        <w:rPr>
          <w:rFonts w:asciiTheme="majorBidi" w:hAnsiTheme="majorBidi" w:cstheme="majorBidi"/>
          <w:b/>
          <w:bCs/>
          <w:sz w:val="18"/>
          <w:szCs w:val="18"/>
          <w:rtl/>
        </w:rPr>
        <w:t>.عنوان المقال</w:t>
      </w:r>
    </w:p>
    <w:p w:rsidR="006D5A86" w:rsidRPr="006D5A86" w:rsidRDefault="006D5A86" w:rsidP="006D5A86">
      <w:pPr>
        <w:pStyle w:val="a3"/>
        <w:bidi/>
        <w:spacing w:before="0" w:beforeAutospacing="0" w:after="0" w:afterAutospacing="0"/>
        <w:jc w:val="lowKashida"/>
        <w:rPr>
          <w:rFonts w:cs="AL-Hotham"/>
          <w:b/>
          <w:bCs/>
          <w:sz w:val="18"/>
          <w:szCs w:val="18"/>
        </w:rPr>
      </w:pPr>
      <w:r w:rsidRPr="006D5A86">
        <w:rPr>
          <w:rFonts w:ascii="Tahoma" w:hAnsi="Tahoma" w:cs="AL-Hotham"/>
          <w:b/>
          <w:bCs/>
          <w:sz w:val="18"/>
          <w:szCs w:val="18"/>
          <w:rtl/>
        </w:rPr>
        <w:t xml:space="preserve">تعرض الإمام الشافعي </w:t>
      </w:r>
      <w:r w:rsidRPr="006D5A86">
        <w:rPr>
          <w:rFonts w:ascii="Tahoma" w:hAnsi="Tahoma" w:cs="Traditional Arabic" w:hint="cs"/>
          <w:b/>
          <w:bCs/>
          <w:sz w:val="18"/>
          <w:szCs w:val="18"/>
          <w:rtl/>
        </w:rPr>
        <w:t>-</w:t>
      </w:r>
      <w:r w:rsidRPr="006D5A86">
        <w:rPr>
          <w:rFonts w:ascii="Tahoma" w:hAnsi="Tahoma" w:cs="AL-Hotham"/>
          <w:b/>
          <w:bCs/>
          <w:sz w:val="18"/>
          <w:szCs w:val="18"/>
          <w:rtl/>
        </w:rPr>
        <w:t>رحمه الله</w:t>
      </w:r>
      <w:r w:rsidRPr="006D5A86">
        <w:rPr>
          <w:rFonts w:ascii="Tahoma" w:hAnsi="Tahoma" w:cs="Traditional Arabic" w:hint="cs"/>
          <w:b/>
          <w:bCs/>
          <w:sz w:val="18"/>
          <w:szCs w:val="18"/>
          <w:rtl/>
        </w:rPr>
        <w:t>-</w:t>
      </w:r>
      <w:r w:rsidRPr="006D5A86">
        <w:rPr>
          <w:rFonts w:ascii="Tahoma" w:hAnsi="Tahoma" w:cs="AL-Hotham"/>
          <w:b/>
          <w:bCs/>
          <w:sz w:val="18"/>
          <w:szCs w:val="18"/>
          <w:rtl/>
        </w:rPr>
        <w:t xml:space="preserve"> لتعريف القياس في موضعين من كتاب</w:t>
      </w:r>
      <w:r w:rsidRPr="006D5A86">
        <w:rPr>
          <w:rFonts w:ascii="Tahoma" w:hAnsi="Tahoma" w:cs="AL-Hotham" w:hint="cs"/>
          <w:b/>
          <w:bCs/>
          <w:sz w:val="18"/>
          <w:szCs w:val="18"/>
          <w:rtl/>
        </w:rPr>
        <w:t>ه</w:t>
      </w:r>
      <w:r w:rsidRPr="006D5A86">
        <w:rPr>
          <w:rFonts w:ascii="Tahoma" w:hAnsi="Tahoma" w:cs="AL-Hotham"/>
          <w:b/>
          <w:bCs/>
          <w:sz w:val="18"/>
          <w:szCs w:val="18"/>
          <w:rtl/>
        </w:rPr>
        <w:t xml:space="preserve"> الموسوم بـ(الرسالة)</w:t>
      </w:r>
      <w:r w:rsidRPr="006D5A86">
        <w:rPr>
          <w:rFonts w:ascii="Tahoma" w:hAnsi="Tahoma" w:cs="AL-Hotham" w:hint="cs"/>
          <w:b/>
          <w:bCs/>
          <w:sz w:val="18"/>
          <w:szCs w:val="18"/>
          <w:rtl/>
        </w:rPr>
        <w:t>,</w:t>
      </w:r>
      <w:r w:rsidRPr="006D5A86">
        <w:rPr>
          <w:rFonts w:ascii="Tahoma" w:hAnsi="Tahoma" w:cs="AL-Hotham"/>
          <w:b/>
          <w:bCs/>
          <w:sz w:val="18"/>
          <w:szCs w:val="18"/>
          <w:rtl/>
        </w:rPr>
        <w:t xml:space="preserve"> هما:</w:t>
      </w:r>
    </w:p>
    <w:p w:rsidR="006D5A86" w:rsidRPr="006D5A86" w:rsidRDefault="006D5A86" w:rsidP="006D5A86">
      <w:pPr>
        <w:pStyle w:val="a3"/>
        <w:bidi/>
        <w:spacing w:before="0" w:beforeAutospacing="0" w:after="0" w:afterAutospacing="0"/>
        <w:jc w:val="lowKashida"/>
        <w:rPr>
          <w:rFonts w:cs="AL-Hotham"/>
          <w:b/>
          <w:bCs/>
          <w:sz w:val="18"/>
          <w:szCs w:val="18"/>
          <w:rtl/>
          <w:lang w:bidi="ar-EG"/>
        </w:rPr>
      </w:pPr>
      <w:r w:rsidRPr="006D5A86">
        <w:rPr>
          <w:rFonts w:ascii="Tahoma" w:hAnsi="Tahoma" w:cs="AL-Hotham"/>
          <w:b/>
          <w:bCs/>
          <w:sz w:val="18"/>
          <w:szCs w:val="18"/>
          <w:rtl/>
        </w:rPr>
        <w:t>الموضع الأول</w:t>
      </w:r>
      <w:r w:rsidRPr="006D5A86">
        <w:rPr>
          <w:rFonts w:ascii="Tahoma" w:hAnsi="Tahoma" w:cs="AL-Hotham" w:hint="cs"/>
          <w:b/>
          <w:bCs/>
          <w:sz w:val="18"/>
          <w:szCs w:val="18"/>
          <w:rtl/>
        </w:rPr>
        <w:t>:</w:t>
      </w:r>
      <w:r w:rsidRPr="006D5A86">
        <w:rPr>
          <w:rFonts w:ascii="Tahoma" w:hAnsi="Tahoma" w:cs="AL-Hotham"/>
          <w:b/>
          <w:bCs/>
          <w:sz w:val="18"/>
          <w:szCs w:val="18"/>
          <w:rtl/>
        </w:rPr>
        <w:t xml:space="preserve"> في النوع الخامس من أنواع البيان التي ذكرها الشافعي في (الرسالة)</w:t>
      </w:r>
      <w:r w:rsidRPr="006D5A86">
        <w:rPr>
          <w:rFonts w:ascii="Tahoma" w:hAnsi="Tahoma" w:cs="AL-Hotham" w:hint="cs"/>
          <w:b/>
          <w:bCs/>
          <w:sz w:val="18"/>
          <w:szCs w:val="18"/>
          <w:rtl/>
        </w:rPr>
        <w:t>,</w:t>
      </w:r>
      <w:r w:rsidRPr="006D5A86">
        <w:rPr>
          <w:rFonts w:ascii="Tahoma" w:hAnsi="Tahoma" w:cs="AL-Hotham"/>
          <w:b/>
          <w:bCs/>
          <w:sz w:val="18"/>
          <w:szCs w:val="18"/>
          <w:rtl/>
        </w:rPr>
        <w:t xml:space="preserve"> وهو النوع الخاص بالاجتهاد فيما لا نص فيه، نص حكم أو كتاب أو سُنة، وأمر الله تعالى بالاجتهاد في طلبه</w:t>
      </w:r>
      <w:r w:rsidRPr="006D5A86">
        <w:rPr>
          <w:rFonts w:ascii="Tahoma" w:hAnsi="Tahoma" w:cs="AL-Hotham" w:hint="cs"/>
          <w:b/>
          <w:bCs/>
          <w:sz w:val="18"/>
          <w:szCs w:val="18"/>
          <w:rtl/>
        </w:rPr>
        <w:t>,</w:t>
      </w:r>
      <w:r w:rsidRPr="006D5A86">
        <w:rPr>
          <w:rFonts w:ascii="Tahoma" w:hAnsi="Tahoma" w:cs="AL-Hotham"/>
          <w:b/>
          <w:bCs/>
          <w:sz w:val="18"/>
          <w:szCs w:val="18"/>
          <w:rtl/>
        </w:rPr>
        <w:t xml:space="preserve"> ثم عرّف القياس فقال: والقياس</w:t>
      </w:r>
      <w:r w:rsidRPr="006D5A86">
        <w:rPr>
          <w:rFonts w:ascii="Tahoma" w:hAnsi="Tahoma" w:cs="AL-Hotham" w:hint="cs"/>
          <w:b/>
          <w:bCs/>
          <w:sz w:val="18"/>
          <w:szCs w:val="18"/>
          <w:rtl/>
        </w:rPr>
        <w:t>:</w:t>
      </w:r>
      <w:r w:rsidRPr="006D5A86">
        <w:rPr>
          <w:rFonts w:ascii="Tahoma" w:hAnsi="Tahoma" w:cs="AL-Hotham"/>
          <w:b/>
          <w:bCs/>
          <w:sz w:val="18"/>
          <w:szCs w:val="18"/>
          <w:rtl/>
        </w:rPr>
        <w:t xml:space="preserve"> </w:t>
      </w:r>
      <w:r w:rsidRPr="006D5A86">
        <w:rPr>
          <w:rFonts w:ascii="Tahoma" w:hAnsi="Tahoma" w:cs="AL-Hotham" w:hint="cs"/>
          <w:b/>
          <w:bCs/>
          <w:sz w:val="18"/>
          <w:szCs w:val="18"/>
          <w:rtl/>
        </w:rPr>
        <w:t>م</w:t>
      </w:r>
      <w:r w:rsidRPr="006D5A86">
        <w:rPr>
          <w:rFonts w:ascii="Tahoma" w:hAnsi="Tahoma" w:cs="AL-Hotham"/>
          <w:b/>
          <w:bCs/>
          <w:sz w:val="18"/>
          <w:szCs w:val="18"/>
          <w:rtl/>
        </w:rPr>
        <w:t xml:space="preserve">ا طلب بالدلائل على موافقة الخبر المتقدم من الكتاب أو السُّنة، وموافقة الخبر في الحقيقة العملية القياسية المعروفة، والتي يتم فيها إلحاق الفرع غير </w:t>
      </w:r>
      <w:r w:rsidRPr="006D5A86">
        <w:rPr>
          <w:rFonts w:ascii="Tahoma" w:hAnsi="Tahoma" w:cs="AL-Hotham" w:hint="cs"/>
          <w:b/>
          <w:bCs/>
          <w:sz w:val="18"/>
          <w:szCs w:val="18"/>
          <w:rtl/>
        </w:rPr>
        <w:t>ال</w:t>
      </w:r>
      <w:r w:rsidRPr="006D5A86">
        <w:rPr>
          <w:rFonts w:ascii="Tahoma" w:hAnsi="Tahoma" w:cs="AL-Hotham"/>
          <w:b/>
          <w:bCs/>
          <w:sz w:val="18"/>
          <w:szCs w:val="18"/>
          <w:rtl/>
        </w:rPr>
        <w:t>منصوص على حكمه بالأصل المنصوص عليه لاشتراكهما في العلة</w:t>
      </w:r>
      <w:r w:rsidRPr="006D5A86">
        <w:rPr>
          <w:rFonts w:ascii="Tahoma" w:hAnsi="Tahoma" w:cs="AL-Hotham" w:hint="cs"/>
          <w:b/>
          <w:bCs/>
          <w:sz w:val="18"/>
          <w:szCs w:val="18"/>
          <w:rtl/>
        </w:rPr>
        <w:t>.</w:t>
      </w:r>
      <w:r w:rsidRPr="006D5A86">
        <w:rPr>
          <w:rFonts w:ascii="Tahoma" w:hAnsi="Tahoma" w:cs="AL-Hotham"/>
          <w:b/>
          <w:bCs/>
          <w:sz w:val="18"/>
          <w:szCs w:val="18"/>
          <w:rtl/>
        </w:rPr>
        <w:t xml:space="preserve"> وبيّن الشافعي </w:t>
      </w:r>
      <w:r w:rsidRPr="006D5A86">
        <w:rPr>
          <w:rFonts w:ascii="Tahoma" w:hAnsi="Tahoma" w:cs="Traditional Arabic"/>
          <w:b/>
          <w:bCs/>
          <w:sz w:val="18"/>
          <w:szCs w:val="18"/>
          <w:rtl/>
        </w:rPr>
        <w:t>-</w:t>
      </w:r>
      <w:r w:rsidRPr="006D5A86">
        <w:rPr>
          <w:rFonts w:ascii="Tahoma" w:hAnsi="Tahoma" w:cs="AL-Hotham"/>
          <w:b/>
          <w:bCs/>
          <w:sz w:val="18"/>
          <w:szCs w:val="18"/>
          <w:rtl/>
        </w:rPr>
        <w:t>رحمه الله</w:t>
      </w:r>
      <w:r w:rsidRPr="006D5A86">
        <w:rPr>
          <w:rFonts w:ascii="Tahoma" w:hAnsi="Tahoma" w:cs="Traditional Arabic"/>
          <w:b/>
          <w:bCs/>
          <w:sz w:val="18"/>
          <w:szCs w:val="18"/>
          <w:rtl/>
        </w:rPr>
        <w:t>-</w:t>
      </w:r>
      <w:r w:rsidRPr="006D5A86">
        <w:rPr>
          <w:rFonts w:ascii="Tahoma" w:hAnsi="Tahoma" w:cs="AL-Hotham"/>
          <w:b/>
          <w:bCs/>
          <w:sz w:val="18"/>
          <w:szCs w:val="18"/>
          <w:rtl/>
        </w:rPr>
        <w:t xml:space="preserve"> أن موافقة الخبر تكون من وجهين: </w:t>
      </w:r>
    </w:p>
    <w:p w:rsidR="006D5A86" w:rsidRPr="006D5A86" w:rsidRDefault="006D5A86" w:rsidP="006D5A86">
      <w:pPr>
        <w:pStyle w:val="a3"/>
        <w:bidi/>
        <w:spacing w:before="0" w:beforeAutospacing="0" w:after="0" w:afterAutospacing="0"/>
        <w:jc w:val="lowKashida"/>
        <w:rPr>
          <w:rFonts w:cs="AL-Hotham"/>
          <w:b/>
          <w:bCs/>
          <w:sz w:val="18"/>
          <w:szCs w:val="18"/>
        </w:rPr>
      </w:pPr>
      <w:r w:rsidRPr="006D5A86">
        <w:rPr>
          <w:rFonts w:ascii="Tahoma" w:hAnsi="Tahoma" w:cs="AL-Hotham"/>
          <w:b/>
          <w:bCs/>
          <w:sz w:val="18"/>
          <w:szCs w:val="18"/>
          <w:rtl/>
        </w:rPr>
        <w:t xml:space="preserve">الوجه الأول: أن يكون الله أو رسوله </w:t>
      </w:r>
      <w:r w:rsidRPr="006D5A86">
        <w:rPr>
          <w:rFonts w:ascii="AGA Arabesque" w:hAnsi="AGA Arabesque" w:cs="Tahoma"/>
          <w:b/>
          <w:bCs/>
          <w:position w:val="-4"/>
          <w:sz w:val="18"/>
          <w:szCs w:val="18"/>
        </w:rPr>
        <w:t></w:t>
      </w:r>
      <w:r w:rsidRPr="006D5A86">
        <w:rPr>
          <w:rFonts w:ascii="Tahoma" w:hAnsi="Tahoma" w:cs="AL-Hotham"/>
          <w:b/>
          <w:bCs/>
          <w:sz w:val="18"/>
          <w:szCs w:val="18"/>
          <w:rtl/>
        </w:rPr>
        <w:t xml:space="preserve"> حرّم الشيء منصوصًا أو أحله لمعنى، فإذا وجدنا ما في مثل ذلك المعنى فيما لم ينص بعينه كتاب ولا سُنة أحللناه أو حرمناه</w:t>
      </w:r>
      <w:r w:rsidRPr="006D5A86">
        <w:rPr>
          <w:rFonts w:ascii="Tahoma" w:hAnsi="Tahoma" w:cs="AL-Hotham" w:hint="cs"/>
          <w:b/>
          <w:bCs/>
          <w:sz w:val="18"/>
          <w:szCs w:val="18"/>
          <w:rtl/>
        </w:rPr>
        <w:t>؛</w:t>
      </w:r>
      <w:r w:rsidRPr="006D5A86">
        <w:rPr>
          <w:rFonts w:ascii="Tahoma" w:hAnsi="Tahoma" w:cs="AL-Hotham"/>
          <w:b/>
          <w:bCs/>
          <w:sz w:val="18"/>
          <w:szCs w:val="18"/>
          <w:rtl/>
        </w:rPr>
        <w:t xml:space="preserve"> لأنه في معنى الحر</w:t>
      </w:r>
      <w:r w:rsidRPr="006D5A86">
        <w:rPr>
          <w:rFonts w:ascii="Tahoma" w:hAnsi="Tahoma" w:cs="AL-Hotham" w:hint="cs"/>
          <w:b/>
          <w:bCs/>
          <w:sz w:val="18"/>
          <w:szCs w:val="18"/>
          <w:rtl/>
        </w:rPr>
        <w:t>ا</w:t>
      </w:r>
      <w:r w:rsidRPr="006D5A86">
        <w:rPr>
          <w:rFonts w:ascii="Tahoma" w:hAnsi="Tahoma" w:cs="AL-Hotham"/>
          <w:b/>
          <w:bCs/>
          <w:sz w:val="18"/>
          <w:szCs w:val="18"/>
          <w:rtl/>
        </w:rPr>
        <w:t>م أو الحلال، وهو ما اصطلح الأصولي</w:t>
      </w:r>
      <w:r w:rsidRPr="006D5A86">
        <w:rPr>
          <w:rFonts w:ascii="Tahoma" w:hAnsi="Tahoma" w:cs="AL-Hotham" w:hint="cs"/>
          <w:b/>
          <w:bCs/>
          <w:sz w:val="18"/>
          <w:szCs w:val="18"/>
          <w:rtl/>
        </w:rPr>
        <w:t>و</w:t>
      </w:r>
      <w:r w:rsidRPr="006D5A86">
        <w:rPr>
          <w:rFonts w:ascii="Tahoma" w:hAnsi="Tahoma" w:cs="AL-Hotham"/>
          <w:b/>
          <w:bCs/>
          <w:sz w:val="18"/>
          <w:szCs w:val="18"/>
          <w:rtl/>
        </w:rPr>
        <w:t xml:space="preserve">ن بعد الشافعي على تسميته بالقياس في معنى الأصل، وسيأتي في أنواع القياس </w:t>
      </w:r>
      <w:r w:rsidRPr="006D5A86">
        <w:rPr>
          <w:rFonts w:ascii="Tahoma" w:hAnsi="Tahoma" w:cs="AL-Hotham" w:hint="cs"/>
          <w:b/>
          <w:bCs/>
          <w:sz w:val="18"/>
          <w:szCs w:val="18"/>
          <w:rtl/>
        </w:rPr>
        <w:t>-</w:t>
      </w:r>
      <w:r w:rsidRPr="006D5A86">
        <w:rPr>
          <w:rFonts w:ascii="Tahoma" w:hAnsi="Tahoma" w:cs="AL-Hotham"/>
          <w:b/>
          <w:bCs/>
          <w:sz w:val="18"/>
          <w:szCs w:val="18"/>
          <w:rtl/>
        </w:rPr>
        <w:t xml:space="preserve">إن شاء الله. </w:t>
      </w:r>
    </w:p>
    <w:p w:rsidR="006D5A86" w:rsidRPr="006D5A86" w:rsidRDefault="006D5A86" w:rsidP="006D5A86">
      <w:pPr>
        <w:pStyle w:val="a3"/>
        <w:bidi/>
        <w:spacing w:before="0" w:beforeAutospacing="0" w:after="0" w:afterAutospacing="0"/>
        <w:jc w:val="lowKashida"/>
        <w:rPr>
          <w:rFonts w:cs="AL-Hotham"/>
          <w:b/>
          <w:bCs/>
          <w:sz w:val="18"/>
          <w:szCs w:val="18"/>
        </w:rPr>
      </w:pPr>
      <w:r w:rsidRPr="006D5A86">
        <w:rPr>
          <w:rFonts w:ascii="Tahoma" w:hAnsi="Tahoma" w:cs="AL-Hotham"/>
          <w:b/>
          <w:bCs/>
          <w:sz w:val="18"/>
          <w:szCs w:val="18"/>
          <w:rtl/>
        </w:rPr>
        <w:t>الوجه الثاني: أن يوجد الشيء يشبه الشيء منه، والشيء من غيره، ولا نجد شيئًا أقرب به شبهًا من أحده</w:t>
      </w:r>
      <w:r w:rsidRPr="006D5A86">
        <w:rPr>
          <w:rFonts w:ascii="Tahoma" w:hAnsi="Tahoma" w:cs="AL-Hotham" w:hint="cs"/>
          <w:b/>
          <w:bCs/>
          <w:sz w:val="18"/>
          <w:szCs w:val="18"/>
          <w:rtl/>
        </w:rPr>
        <w:t>ما</w:t>
      </w:r>
      <w:r w:rsidRPr="006D5A86">
        <w:rPr>
          <w:rFonts w:ascii="Tahoma" w:hAnsi="Tahoma" w:cs="AL-Hotham"/>
          <w:b/>
          <w:bCs/>
          <w:sz w:val="18"/>
          <w:szCs w:val="18"/>
          <w:rtl/>
        </w:rPr>
        <w:t xml:space="preserve">، فيلحق بأول الأشباه شبها به، وهو ما اصطُلح عليه بقياس الشبه أو غلبة الأشباه. </w:t>
      </w:r>
    </w:p>
    <w:p w:rsidR="006D5A86" w:rsidRPr="006D5A86" w:rsidRDefault="006D5A86" w:rsidP="006D5A86">
      <w:pPr>
        <w:pStyle w:val="a3"/>
        <w:bidi/>
        <w:spacing w:before="0" w:beforeAutospacing="0" w:after="0" w:afterAutospacing="0"/>
        <w:jc w:val="lowKashida"/>
        <w:rPr>
          <w:rFonts w:cs="AL-Hotham"/>
          <w:b/>
          <w:bCs/>
          <w:sz w:val="18"/>
          <w:szCs w:val="18"/>
        </w:rPr>
      </w:pPr>
      <w:r w:rsidRPr="006D5A86">
        <w:rPr>
          <w:rFonts w:ascii="Tahoma" w:hAnsi="Tahoma" w:cs="AL-Hotham"/>
          <w:b/>
          <w:bCs/>
          <w:sz w:val="18"/>
          <w:szCs w:val="18"/>
          <w:rtl/>
        </w:rPr>
        <w:t xml:space="preserve">وعند التأمل في تعريف الإمام الشافعي هذا، وبيانه لأوجه موافقة الخبر نخلص إلى أن الشافعي </w:t>
      </w:r>
      <w:r w:rsidRPr="006D5A86">
        <w:rPr>
          <w:rFonts w:ascii="Tahoma" w:hAnsi="Tahoma" w:cs="AL-Hotham" w:hint="cs"/>
          <w:b/>
          <w:bCs/>
          <w:sz w:val="18"/>
          <w:szCs w:val="18"/>
          <w:rtl/>
        </w:rPr>
        <w:t xml:space="preserve">- </w:t>
      </w:r>
      <w:r w:rsidRPr="006D5A86">
        <w:rPr>
          <w:rFonts w:ascii="Tahoma" w:hAnsi="Tahoma" w:cs="AL-Hotham"/>
          <w:b/>
          <w:bCs/>
          <w:sz w:val="18"/>
          <w:szCs w:val="18"/>
          <w:rtl/>
        </w:rPr>
        <w:t>باعتبار</w:t>
      </w:r>
      <w:r w:rsidRPr="006D5A86">
        <w:rPr>
          <w:rFonts w:ascii="Tahoma" w:hAnsi="Tahoma" w:cs="AL-Hotham" w:hint="cs"/>
          <w:b/>
          <w:bCs/>
          <w:sz w:val="18"/>
          <w:szCs w:val="18"/>
          <w:rtl/>
        </w:rPr>
        <w:t>ه</w:t>
      </w:r>
      <w:r w:rsidRPr="006D5A86">
        <w:rPr>
          <w:rFonts w:ascii="Tahoma" w:hAnsi="Tahoma" w:cs="AL-Hotham"/>
          <w:b/>
          <w:bCs/>
          <w:sz w:val="18"/>
          <w:szCs w:val="18"/>
          <w:rtl/>
        </w:rPr>
        <w:t xml:space="preserve"> أول من دون أصول الفقه</w:t>
      </w:r>
      <w:r w:rsidRPr="006D5A86">
        <w:rPr>
          <w:rFonts w:ascii="Tahoma" w:hAnsi="Tahoma" w:cs="AL-Hotham" w:hint="cs"/>
          <w:b/>
          <w:bCs/>
          <w:sz w:val="18"/>
          <w:szCs w:val="18"/>
          <w:rtl/>
        </w:rPr>
        <w:t>،</w:t>
      </w:r>
      <w:r w:rsidRPr="006D5A86">
        <w:rPr>
          <w:rFonts w:ascii="Tahoma" w:hAnsi="Tahoma" w:cs="AL-Hotham"/>
          <w:b/>
          <w:bCs/>
          <w:sz w:val="18"/>
          <w:szCs w:val="18"/>
          <w:rtl/>
        </w:rPr>
        <w:t xml:space="preserve"> </w:t>
      </w:r>
      <w:r w:rsidRPr="006D5A86">
        <w:rPr>
          <w:rFonts w:ascii="Tahoma" w:hAnsi="Tahoma" w:cs="AL-Hotham" w:hint="cs"/>
          <w:b/>
          <w:bCs/>
          <w:sz w:val="18"/>
          <w:szCs w:val="18"/>
          <w:rtl/>
        </w:rPr>
        <w:t>و</w:t>
      </w:r>
      <w:r w:rsidRPr="006D5A86">
        <w:rPr>
          <w:rFonts w:ascii="Tahoma" w:hAnsi="Tahoma" w:cs="AL-Hotham"/>
          <w:b/>
          <w:bCs/>
          <w:sz w:val="18"/>
          <w:szCs w:val="18"/>
          <w:rtl/>
        </w:rPr>
        <w:t>أول مَنْ عرّف القياس وذكر أنواعه</w:t>
      </w:r>
      <w:r w:rsidRPr="006D5A86">
        <w:rPr>
          <w:rFonts w:ascii="Tahoma" w:hAnsi="Tahoma" w:cs="AL-Hotham" w:hint="cs"/>
          <w:b/>
          <w:bCs/>
          <w:sz w:val="18"/>
          <w:szCs w:val="18"/>
          <w:rtl/>
        </w:rPr>
        <w:t>-</w:t>
      </w:r>
      <w:r w:rsidRPr="006D5A86">
        <w:rPr>
          <w:rFonts w:ascii="Tahoma" w:hAnsi="Tahoma" w:cs="AL-Hotham"/>
          <w:b/>
          <w:bCs/>
          <w:sz w:val="18"/>
          <w:szCs w:val="18"/>
          <w:rtl/>
        </w:rPr>
        <w:t xml:space="preserve"> لم يتجه بطبيعة عصره وتكوينه العلمي المتميز إلى تعريف القياس بما عُرِف لاحقًا عند المناطقة والأصوليين من حد</w:t>
      </w:r>
      <w:r w:rsidRPr="006D5A86">
        <w:rPr>
          <w:rFonts w:ascii="Tahoma" w:hAnsi="Tahoma" w:cs="AL-Hotham" w:hint="cs"/>
          <w:b/>
          <w:bCs/>
          <w:sz w:val="18"/>
          <w:szCs w:val="18"/>
          <w:rtl/>
        </w:rPr>
        <w:t>ّ</w:t>
      </w:r>
      <w:r w:rsidRPr="006D5A86">
        <w:rPr>
          <w:rFonts w:ascii="Tahoma" w:hAnsi="Tahoma" w:cs="AL-Hotham"/>
          <w:b/>
          <w:bCs/>
          <w:sz w:val="18"/>
          <w:szCs w:val="18"/>
          <w:rtl/>
        </w:rPr>
        <w:t>ه بالحد بالرسم، بل عر</w:t>
      </w:r>
      <w:r w:rsidRPr="006D5A86">
        <w:rPr>
          <w:rFonts w:ascii="Tahoma" w:hAnsi="Tahoma" w:cs="AL-Hotham" w:hint="cs"/>
          <w:b/>
          <w:bCs/>
          <w:sz w:val="18"/>
          <w:szCs w:val="18"/>
          <w:rtl/>
        </w:rPr>
        <w:t>َّ</w:t>
      </w:r>
      <w:r w:rsidRPr="006D5A86">
        <w:rPr>
          <w:rFonts w:ascii="Tahoma" w:hAnsi="Tahoma" w:cs="AL-Hotham"/>
          <w:b/>
          <w:bCs/>
          <w:sz w:val="18"/>
          <w:szCs w:val="18"/>
          <w:rtl/>
        </w:rPr>
        <w:t xml:space="preserve">ف القياس بأوضح وأهم ما فيه وهو طلب موافقة الخبر، أي: استنباط العلل والمعاني من النصوص، وإلحاق ما اشترك معها في المعنى من غير المنصوص عليه وإعطاؤه حكمه. </w:t>
      </w:r>
    </w:p>
    <w:p w:rsidR="006D5A86" w:rsidRPr="006D5A86" w:rsidRDefault="006D5A86" w:rsidP="006D5A86">
      <w:pPr>
        <w:pStyle w:val="a3"/>
        <w:bidi/>
        <w:spacing w:before="0" w:beforeAutospacing="0" w:after="0" w:afterAutospacing="0"/>
        <w:jc w:val="lowKashida"/>
        <w:rPr>
          <w:rFonts w:cs="AL-Hotham"/>
          <w:b/>
          <w:bCs/>
          <w:sz w:val="18"/>
          <w:szCs w:val="18"/>
        </w:rPr>
      </w:pPr>
      <w:r w:rsidRPr="006D5A86">
        <w:rPr>
          <w:rFonts w:ascii="Tahoma" w:hAnsi="Tahoma" w:cs="AL-Hotham"/>
          <w:b/>
          <w:bCs/>
          <w:sz w:val="18"/>
          <w:szCs w:val="18"/>
          <w:rtl/>
        </w:rPr>
        <w:t>وبعد تطور مصطلح القياس واجتهاد الأصوليين في ضبطه وحد</w:t>
      </w:r>
      <w:r w:rsidRPr="006D5A86">
        <w:rPr>
          <w:rFonts w:ascii="Tahoma" w:hAnsi="Tahoma" w:cs="AL-Hotham" w:hint="cs"/>
          <w:b/>
          <w:bCs/>
          <w:sz w:val="18"/>
          <w:szCs w:val="18"/>
          <w:rtl/>
        </w:rPr>
        <w:t>ّ</w:t>
      </w:r>
      <w:r w:rsidRPr="006D5A86">
        <w:rPr>
          <w:rFonts w:ascii="Tahoma" w:hAnsi="Tahoma" w:cs="AL-Hotham"/>
          <w:b/>
          <w:bCs/>
          <w:sz w:val="18"/>
          <w:szCs w:val="18"/>
          <w:rtl/>
        </w:rPr>
        <w:t xml:space="preserve">ه، نجد أنه لا يخرج كثيرًا عن تعريف الشافعي، بل إن مفهوم الشافعي للقياس هو قدر مشترك بين معظم ما جاء من تعريفات للقياس، ويزداد الأمر تأكيدًا ووضوحًا عند التأمل فيما ذكره </w:t>
      </w:r>
      <w:r w:rsidRPr="006D5A86">
        <w:rPr>
          <w:rFonts w:ascii="Tahoma" w:hAnsi="Tahoma" w:cs="Traditional Arabic"/>
          <w:b/>
          <w:bCs/>
          <w:sz w:val="18"/>
          <w:szCs w:val="18"/>
          <w:rtl/>
        </w:rPr>
        <w:t>-</w:t>
      </w:r>
      <w:r w:rsidRPr="006D5A86">
        <w:rPr>
          <w:rFonts w:ascii="Tahoma" w:hAnsi="Tahoma" w:cs="AL-Hotham"/>
          <w:b/>
          <w:bCs/>
          <w:sz w:val="18"/>
          <w:szCs w:val="18"/>
          <w:rtl/>
        </w:rPr>
        <w:t>رحمه الله</w:t>
      </w:r>
      <w:r w:rsidRPr="006D5A86">
        <w:rPr>
          <w:rFonts w:ascii="Tahoma" w:hAnsi="Tahoma" w:cs="Traditional Arabic"/>
          <w:b/>
          <w:bCs/>
          <w:sz w:val="18"/>
          <w:szCs w:val="18"/>
          <w:rtl/>
        </w:rPr>
        <w:t>-</w:t>
      </w:r>
      <w:r w:rsidRPr="006D5A86">
        <w:rPr>
          <w:rFonts w:ascii="Tahoma" w:hAnsi="Tahoma" w:cs="AL-Hotham"/>
          <w:b/>
          <w:bCs/>
          <w:sz w:val="18"/>
          <w:szCs w:val="18"/>
          <w:rtl/>
        </w:rPr>
        <w:t xml:space="preserve"> من أقسام وأمثلة القياس، هذا </w:t>
      </w:r>
      <w:r w:rsidRPr="006D5A86">
        <w:rPr>
          <w:rFonts w:ascii="Tahoma" w:hAnsi="Tahoma" w:cs="AL-Hotham" w:hint="cs"/>
          <w:b/>
          <w:bCs/>
          <w:sz w:val="18"/>
          <w:szCs w:val="18"/>
          <w:rtl/>
        </w:rPr>
        <w:t xml:space="preserve">عن </w:t>
      </w:r>
      <w:r w:rsidRPr="006D5A86">
        <w:rPr>
          <w:rFonts w:ascii="Tahoma" w:hAnsi="Tahoma" w:cs="AL-Hotham"/>
          <w:b/>
          <w:bCs/>
          <w:sz w:val="18"/>
          <w:szCs w:val="18"/>
          <w:rtl/>
        </w:rPr>
        <w:t xml:space="preserve">الموضع الأول. </w:t>
      </w:r>
    </w:p>
    <w:p w:rsidR="006D5A86" w:rsidRPr="006D5A86" w:rsidRDefault="006D5A86" w:rsidP="006D5A86">
      <w:pPr>
        <w:pStyle w:val="a3"/>
        <w:bidi/>
        <w:spacing w:before="0" w:beforeAutospacing="0" w:after="0" w:afterAutospacing="0"/>
        <w:jc w:val="lowKashida"/>
        <w:rPr>
          <w:rFonts w:cs="AL-Hotham"/>
          <w:b/>
          <w:bCs/>
          <w:sz w:val="18"/>
          <w:szCs w:val="18"/>
        </w:rPr>
      </w:pPr>
      <w:r w:rsidRPr="006D5A86">
        <w:rPr>
          <w:rFonts w:ascii="Tahoma" w:hAnsi="Tahoma" w:cs="AL-Hotham"/>
          <w:b/>
          <w:bCs/>
          <w:sz w:val="18"/>
          <w:szCs w:val="18"/>
          <w:rtl/>
        </w:rPr>
        <w:t>الموضع الثاني: في أول باب القياس، وهو الموضع الذي سو</w:t>
      </w:r>
      <w:r w:rsidRPr="006D5A86">
        <w:rPr>
          <w:rFonts w:ascii="Tahoma" w:hAnsi="Tahoma" w:cs="AL-Hotham" w:hint="cs"/>
          <w:b/>
          <w:bCs/>
          <w:sz w:val="18"/>
          <w:szCs w:val="18"/>
          <w:rtl/>
        </w:rPr>
        <w:t>ّ</w:t>
      </w:r>
      <w:r w:rsidRPr="006D5A86">
        <w:rPr>
          <w:rFonts w:ascii="Tahoma" w:hAnsi="Tahoma" w:cs="AL-Hotham"/>
          <w:b/>
          <w:bCs/>
          <w:sz w:val="18"/>
          <w:szCs w:val="18"/>
          <w:rtl/>
        </w:rPr>
        <w:t>ى فيه بين مصطلح الاجتهاد والقياس، وجعلهم</w:t>
      </w:r>
      <w:r w:rsidRPr="006D5A86">
        <w:rPr>
          <w:rFonts w:ascii="Tahoma" w:hAnsi="Tahoma" w:cs="AL-Hotham" w:hint="cs"/>
          <w:b/>
          <w:bCs/>
          <w:sz w:val="18"/>
          <w:szCs w:val="18"/>
          <w:rtl/>
        </w:rPr>
        <w:t>ا</w:t>
      </w:r>
      <w:r w:rsidRPr="006D5A86">
        <w:rPr>
          <w:rFonts w:ascii="Tahoma" w:hAnsi="Tahoma" w:cs="AL-Hotham"/>
          <w:b/>
          <w:bCs/>
          <w:sz w:val="18"/>
          <w:szCs w:val="18"/>
          <w:rtl/>
        </w:rPr>
        <w:t xml:space="preserve"> اسمين لمعنى واحد</w:t>
      </w:r>
      <w:r w:rsidRPr="006D5A86">
        <w:rPr>
          <w:rFonts w:ascii="Tahoma" w:hAnsi="Tahoma" w:cs="AL-Hotham" w:hint="cs"/>
          <w:b/>
          <w:bCs/>
          <w:sz w:val="18"/>
          <w:szCs w:val="18"/>
          <w:rtl/>
        </w:rPr>
        <w:t>.</w:t>
      </w:r>
      <w:r w:rsidRPr="006D5A86">
        <w:rPr>
          <w:rFonts w:ascii="Tahoma" w:hAnsi="Tahoma" w:cs="AL-Hotham"/>
          <w:b/>
          <w:bCs/>
          <w:sz w:val="18"/>
          <w:szCs w:val="18"/>
          <w:rtl/>
        </w:rPr>
        <w:t xml:space="preserve"> قال في أسلوب حواري: فما القياس؟ أهو الاجتهاد أم هما مفترقان؟ قلت: هما اسمان لمعنى واحد، قال: فما جماعهما؟ قلت: كل ما نزل بمسلم ففيه حكم لازم</w:t>
      </w:r>
      <w:r w:rsidRPr="006D5A86">
        <w:rPr>
          <w:rFonts w:ascii="Tahoma" w:hAnsi="Tahoma" w:cs="AL-Hotham" w:hint="cs"/>
          <w:b/>
          <w:bCs/>
          <w:sz w:val="18"/>
          <w:szCs w:val="18"/>
          <w:rtl/>
        </w:rPr>
        <w:t>,</w:t>
      </w:r>
      <w:r w:rsidRPr="006D5A86">
        <w:rPr>
          <w:rFonts w:ascii="Tahoma" w:hAnsi="Tahoma" w:cs="AL-Hotham"/>
          <w:b/>
          <w:bCs/>
          <w:sz w:val="18"/>
          <w:szCs w:val="18"/>
          <w:rtl/>
        </w:rPr>
        <w:t xml:space="preserve"> أو على سبيل </w:t>
      </w:r>
      <w:r w:rsidRPr="006D5A86">
        <w:rPr>
          <w:rFonts w:ascii="Tahoma" w:hAnsi="Tahoma" w:cs="AL-Hotham" w:hint="cs"/>
          <w:b/>
          <w:bCs/>
          <w:sz w:val="18"/>
          <w:szCs w:val="18"/>
          <w:rtl/>
        </w:rPr>
        <w:t>ا</w:t>
      </w:r>
      <w:r w:rsidRPr="006D5A86">
        <w:rPr>
          <w:rFonts w:ascii="Tahoma" w:hAnsi="Tahoma" w:cs="AL-Hotham"/>
          <w:b/>
          <w:bCs/>
          <w:sz w:val="18"/>
          <w:szCs w:val="18"/>
          <w:rtl/>
        </w:rPr>
        <w:t xml:space="preserve">لحق فيه دلالة موجودة، وعليه إذا كان فيه بعينه حكم </w:t>
      </w:r>
      <w:r w:rsidRPr="006D5A86">
        <w:rPr>
          <w:rFonts w:ascii="Tahoma" w:hAnsi="Tahoma" w:cs="AL-Hotham" w:hint="cs"/>
          <w:b/>
          <w:bCs/>
          <w:sz w:val="18"/>
          <w:szCs w:val="18"/>
          <w:rtl/>
        </w:rPr>
        <w:t>ا</w:t>
      </w:r>
      <w:r w:rsidRPr="006D5A86">
        <w:rPr>
          <w:rFonts w:ascii="Tahoma" w:hAnsi="Tahoma" w:cs="AL-Hotham"/>
          <w:b/>
          <w:bCs/>
          <w:sz w:val="18"/>
          <w:szCs w:val="18"/>
          <w:rtl/>
        </w:rPr>
        <w:t xml:space="preserve">تباعه، وإذا لم يكن فيه بعينه طلب الدلالة على سبيل </w:t>
      </w:r>
      <w:r w:rsidRPr="006D5A86">
        <w:rPr>
          <w:rFonts w:ascii="Tahoma" w:hAnsi="Tahoma" w:cs="AL-Hotham" w:hint="cs"/>
          <w:b/>
          <w:bCs/>
          <w:sz w:val="18"/>
          <w:szCs w:val="18"/>
          <w:rtl/>
        </w:rPr>
        <w:t>ا</w:t>
      </w:r>
      <w:r w:rsidRPr="006D5A86">
        <w:rPr>
          <w:rFonts w:ascii="Tahoma" w:hAnsi="Tahoma" w:cs="AL-Hotham"/>
          <w:b/>
          <w:bCs/>
          <w:sz w:val="18"/>
          <w:szCs w:val="18"/>
          <w:rtl/>
        </w:rPr>
        <w:t>لحق فيه بالاجتهاد، والاجتهاد</w:t>
      </w:r>
      <w:r w:rsidRPr="006D5A86">
        <w:rPr>
          <w:rFonts w:ascii="Tahoma" w:hAnsi="Tahoma" w:cs="AL-Hotham" w:hint="cs"/>
          <w:b/>
          <w:bCs/>
          <w:sz w:val="18"/>
          <w:szCs w:val="18"/>
          <w:rtl/>
        </w:rPr>
        <w:t>:</w:t>
      </w:r>
      <w:r w:rsidRPr="006D5A86">
        <w:rPr>
          <w:rFonts w:ascii="Tahoma" w:hAnsi="Tahoma" w:cs="AL-Hotham"/>
          <w:b/>
          <w:bCs/>
          <w:sz w:val="18"/>
          <w:szCs w:val="18"/>
          <w:rtl/>
        </w:rPr>
        <w:t xml:space="preserve"> القياس. </w:t>
      </w:r>
    </w:p>
    <w:p w:rsidR="006D5A86" w:rsidRPr="006D5A86" w:rsidRDefault="006D5A86" w:rsidP="006D5A86">
      <w:pPr>
        <w:pStyle w:val="a3"/>
        <w:bidi/>
        <w:spacing w:before="0" w:beforeAutospacing="0" w:after="0" w:afterAutospacing="0"/>
        <w:jc w:val="lowKashida"/>
        <w:rPr>
          <w:rFonts w:cs="AL-Hotham"/>
          <w:b/>
          <w:bCs/>
          <w:sz w:val="18"/>
          <w:szCs w:val="18"/>
        </w:rPr>
      </w:pPr>
      <w:r w:rsidRPr="006D5A86">
        <w:rPr>
          <w:rFonts w:ascii="Tahoma" w:hAnsi="Tahoma" w:cs="AL-Hotham"/>
          <w:b/>
          <w:bCs/>
          <w:sz w:val="18"/>
          <w:szCs w:val="18"/>
          <w:rtl/>
        </w:rPr>
        <w:t xml:space="preserve">فالشافعي </w:t>
      </w:r>
      <w:r w:rsidRPr="006D5A86">
        <w:rPr>
          <w:rFonts w:ascii="Tahoma" w:hAnsi="Tahoma" w:cs="Traditional Arabic"/>
          <w:b/>
          <w:bCs/>
          <w:sz w:val="18"/>
          <w:szCs w:val="18"/>
          <w:rtl/>
        </w:rPr>
        <w:t>-</w:t>
      </w:r>
      <w:r w:rsidRPr="006D5A86">
        <w:rPr>
          <w:rFonts w:ascii="Tahoma" w:hAnsi="Tahoma" w:cs="AL-Hotham"/>
          <w:b/>
          <w:bCs/>
          <w:sz w:val="18"/>
          <w:szCs w:val="18"/>
          <w:rtl/>
        </w:rPr>
        <w:t>رحمه الله</w:t>
      </w:r>
      <w:r w:rsidRPr="006D5A86">
        <w:rPr>
          <w:rFonts w:ascii="Tahoma" w:hAnsi="Tahoma" w:cs="Traditional Arabic"/>
          <w:b/>
          <w:bCs/>
          <w:sz w:val="18"/>
          <w:szCs w:val="18"/>
          <w:rtl/>
        </w:rPr>
        <w:t>-</w:t>
      </w:r>
      <w:r w:rsidRPr="006D5A86">
        <w:rPr>
          <w:rFonts w:ascii="Tahoma" w:hAnsi="Tahoma" w:cs="AL-Hotham"/>
          <w:b/>
          <w:bCs/>
          <w:sz w:val="18"/>
          <w:szCs w:val="18"/>
          <w:rtl/>
        </w:rPr>
        <w:t xml:space="preserve"> حصل الدلالة على الأحكام في هذا التعريف في أمرين؛ النص فيما ورد نص بعينه فهذا واجب ال</w:t>
      </w:r>
      <w:r w:rsidRPr="006D5A86">
        <w:rPr>
          <w:rFonts w:ascii="Tahoma" w:hAnsi="Tahoma" w:cs="AL-Hotham" w:hint="cs"/>
          <w:b/>
          <w:bCs/>
          <w:sz w:val="18"/>
          <w:szCs w:val="18"/>
          <w:rtl/>
        </w:rPr>
        <w:t>ا</w:t>
      </w:r>
      <w:r w:rsidRPr="006D5A86">
        <w:rPr>
          <w:rFonts w:ascii="Tahoma" w:hAnsi="Tahoma" w:cs="AL-Hotham"/>
          <w:b/>
          <w:bCs/>
          <w:sz w:val="18"/>
          <w:szCs w:val="18"/>
          <w:rtl/>
        </w:rPr>
        <w:t>تباع</w:t>
      </w:r>
      <w:r w:rsidRPr="006D5A86">
        <w:rPr>
          <w:rFonts w:ascii="Tahoma" w:hAnsi="Tahoma" w:cs="AL-Hotham" w:hint="cs"/>
          <w:b/>
          <w:bCs/>
          <w:sz w:val="18"/>
          <w:szCs w:val="18"/>
          <w:rtl/>
        </w:rPr>
        <w:t>,</w:t>
      </w:r>
      <w:r w:rsidRPr="006D5A86">
        <w:rPr>
          <w:rFonts w:ascii="Tahoma" w:hAnsi="Tahoma" w:cs="AL-Hotham"/>
          <w:b/>
          <w:bCs/>
          <w:sz w:val="18"/>
          <w:szCs w:val="18"/>
          <w:rtl/>
        </w:rPr>
        <w:t xml:space="preserve"> والاجتهاد فيما لم يرد فيه نص، وطريقة القياس على ما جاء فيه النص. </w:t>
      </w:r>
    </w:p>
    <w:p w:rsidR="006D5A86" w:rsidRPr="006D5A86" w:rsidRDefault="006D5A86" w:rsidP="006D5A86">
      <w:pPr>
        <w:pStyle w:val="a3"/>
        <w:bidi/>
        <w:spacing w:before="0" w:beforeAutospacing="0" w:after="0" w:afterAutospacing="0"/>
        <w:jc w:val="lowKashida"/>
        <w:rPr>
          <w:rFonts w:cs="AL-Hotham"/>
          <w:b/>
          <w:bCs/>
          <w:sz w:val="18"/>
          <w:szCs w:val="18"/>
        </w:rPr>
      </w:pPr>
      <w:r w:rsidRPr="006D5A86">
        <w:rPr>
          <w:rFonts w:ascii="Tahoma" w:hAnsi="Tahoma" w:cs="AL-Hotham"/>
          <w:b/>
          <w:bCs/>
          <w:sz w:val="18"/>
          <w:szCs w:val="18"/>
          <w:rtl/>
        </w:rPr>
        <w:t xml:space="preserve">وتسوية الشافعي في هذا التعريف بين القياس والاجتهاد كانت محل نقاش </w:t>
      </w:r>
      <w:r w:rsidRPr="006D5A86">
        <w:rPr>
          <w:rFonts w:ascii="Tahoma" w:hAnsi="Tahoma" w:cs="Traditional Arabic"/>
          <w:b/>
          <w:bCs/>
          <w:sz w:val="18"/>
          <w:szCs w:val="18"/>
          <w:rtl/>
        </w:rPr>
        <w:t>-</w:t>
      </w:r>
      <w:r w:rsidRPr="006D5A86">
        <w:rPr>
          <w:rFonts w:ascii="Tahoma" w:hAnsi="Tahoma" w:cs="AL-Hotham"/>
          <w:b/>
          <w:bCs/>
          <w:sz w:val="18"/>
          <w:szCs w:val="18"/>
          <w:rtl/>
        </w:rPr>
        <w:t>كما سبق</w:t>
      </w:r>
      <w:r w:rsidRPr="006D5A86">
        <w:rPr>
          <w:rFonts w:ascii="Tahoma" w:hAnsi="Tahoma" w:cs="Traditional Arabic"/>
          <w:b/>
          <w:bCs/>
          <w:sz w:val="18"/>
          <w:szCs w:val="18"/>
          <w:rtl/>
        </w:rPr>
        <w:t>-</w:t>
      </w:r>
      <w:r w:rsidRPr="006D5A86">
        <w:rPr>
          <w:rFonts w:ascii="Tahoma" w:hAnsi="Tahoma" w:cs="AL-Hotham"/>
          <w:b/>
          <w:bCs/>
          <w:sz w:val="18"/>
          <w:szCs w:val="18"/>
          <w:rtl/>
        </w:rPr>
        <w:t xml:space="preserve"> بين الأصوليين</w:t>
      </w:r>
      <w:r w:rsidRPr="006D5A86">
        <w:rPr>
          <w:rFonts w:ascii="Tahoma" w:hAnsi="Tahoma" w:cs="AL-Hotham" w:hint="cs"/>
          <w:b/>
          <w:bCs/>
          <w:sz w:val="18"/>
          <w:szCs w:val="18"/>
          <w:rtl/>
        </w:rPr>
        <w:t>,</w:t>
      </w:r>
      <w:r w:rsidRPr="006D5A86">
        <w:rPr>
          <w:rFonts w:ascii="Tahoma" w:hAnsi="Tahoma" w:cs="AL-Hotham"/>
          <w:b/>
          <w:bCs/>
          <w:sz w:val="18"/>
          <w:szCs w:val="18"/>
          <w:rtl/>
        </w:rPr>
        <w:t xml:space="preserve"> ما بين ناقد لهذه التسوية، وما بين مؤو</w:t>
      </w:r>
      <w:r w:rsidRPr="006D5A86">
        <w:rPr>
          <w:rFonts w:ascii="Tahoma" w:hAnsi="Tahoma" w:cs="AL-Hotham" w:hint="cs"/>
          <w:b/>
          <w:bCs/>
          <w:sz w:val="18"/>
          <w:szCs w:val="18"/>
          <w:rtl/>
        </w:rPr>
        <w:t>ِّ</w:t>
      </w:r>
      <w:r w:rsidRPr="006D5A86">
        <w:rPr>
          <w:rFonts w:ascii="Tahoma" w:hAnsi="Tahoma" w:cs="AL-Hotham"/>
          <w:b/>
          <w:bCs/>
          <w:sz w:val="18"/>
          <w:szCs w:val="18"/>
          <w:rtl/>
        </w:rPr>
        <w:t xml:space="preserve">ل لكلام الشافعي أو مؤيد له. </w:t>
      </w:r>
    </w:p>
    <w:p w:rsidR="006D5A86" w:rsidRPr="006D5A86" w:rsidRDefault="006D5A86" w:rsidP="006D5A86">
      <w:pPr>
        <w:pStyle w:val="a3"/>
        <w:bidi/>
        <w:spacing w:before="0" w:beforeAutospacing="0" w:after="0" w:afterAutospacing="0"/>
        <w:jc w:val="lowKashida"/>
        <w:rPr>
          <w:rFonts w:cs="AL-Hotham"/>
          <w:b/>
          <w:bCs/>
          <w:spacing w:val="-2"/>
          <w:sz w:val="18"/>
          <w:szCs w:val="18"/>
        </w:rPr>
      </w:pPr>
      <w:r w:rsidRPr="006D5A86">
        <w:rPr>
          <w:rFonts w:ascii="Tahoma" w:hAnsi="Tahoma" w:cs="AL-Hotham"/>
          <w:b/>
          <w:bCs/>
          <w:spacing w:val="-2"/>
          <w:sz w:val="18"/>
          <w:szCs w:val="18"/>
          <w:rtl/>
        </w:rPr>
        <w:t>وذهب جمهور إلى أن هناك فرق</w:t>
      </w:r>
      <w:r w:rsidRPr="006D5A86">
        <w:rPr>
          <w:rFonts w:ascii="Tahoma" w:hAnsi="Tahoma" w:cs="AL-Hotham" w:hint="cs"/>
          <w:b/>
          <w:bCs/>
          <w:spacing w:val="-2"/>
          <w:sz w:val="18"/>
          <w:szCs w:val="18"/>
          <w:rtl/>
        </w:rPr>
        <w:t>ًا</w:t>
      </w:r>
      <w:r w:rsidRPr="006D5A86">
        <w:rPr>
          <w:rFonts w:ascii="Tahoma" w:hAnsi="Tahoma" w:cs="AL-Hotham"/>
          <w:b/>
          <w:bCs/>
          <w:spacing w:val="-2"/>
          <w:sz w:val="18"/>
          <w:szCs w:val="18"/>
          <w:rtl/>
        </w:rPr>
        <w:t xml:space="preserve"> بين الاجتهاد والقياس، وأن بينهم</w:t>
      </w:r>
      <w:r w:rsidRPr="006D5A86">
        <w:rPr>
          <w:rFonts w:ascii="Tahoma" w:hAnsi="Tahoma" w:cs="AL-Hotham" w:hint="cs"/>
          <w:b/>
          <w:bCs/>
          <w:spacing w:val="-2"/>
          <w:sz w:val="18"/>
          <w:szCs w:val="18"/>
          <w:rtl/>
        </w:rPr>
        <w:t>ا</w:t>
      </w:r>
      <w:r w:rsidRPr="006D5A86">
        <w:rPr>
          <w:rFonts w:ascii="Tahoma" w:hAnsi="Tahoma" w:cs="AL-Hotham"/>
          <w:b/>
          <w:bCs/>
          <w:spacing w:val="-2"/>
          <w:sz w:val="18"/>
          <w:szCs w:val="18"/>
          <w:rtl/>
        </w:rPr>
        <w:t xml:space="preserve"> عموم</w:t>
      </w:r>
      <w:r w:rsidRPr="006D5A86">
        <w:rPr>
          <w:rFonts w:ascii="Tahoma" w:hAnsi="Tahoma" w:cs="AL-Hotham" w:hint="cs"/>
          <w:b/>
          <w:bCs/>
          <w:spacing w:val="-2"/>
          <w:sz w:val="18"/>
          <w:szCs w:val="18"/>
          <w:rtl/>
        </w:rPr>
        <w:t>ًا</w:t>
      </w:r>
      <w:r w:rsidRPr="006D5A86">
        <w:rPr>
          <w:rFonts w:ascii="Tahoma" w:hAnsi="Tahoma" w:cs="AL-Hotham"/>
          <w:b/>
          <w:bCs/>
          <w:spacing w:val="-2"/>
          <w:sz w:val="18"/>
          <w:szCs w:val="18"/>
          <w:rtl/>
        </w:rPr>
        <w:t xml:space="preserve"> وخصوص</w:t>
      </w:r>
      <w:r w:rsidRPr="006D5A86">
        <w:rPr>
          <w:rFonts w:ascii="Tahoma" w:hAnsi="Tahoma" w:cs="AL-Hotham" w:hint="cs"/>
          <w:b/>
          <w:bCs/>
          <w:spacing w:val="-2"/>
          <w:sz w:val="18"/>
          <w:szCs w:val="18"/>
          <w:rtl/>
        </w:rPr>
        <w:t>ًا</w:t>
      </w:r>
      <w:r w:rsidRPr="006D5A86">
        <w:rPr>
          <w:rFonts w:ascii="Tahoma" w:hAnsi="Tahoma" w:cs="AL-Hotham"/>
          <w:b/>
          <w:bCs/>
          <w:spacing w:val="-2"/>
          <w:sz w:val="18"/>
          <w:szCs w:val="18"/>
          <w:rtl/>
        </w:rPr>
        <w:t xml:space="preserve">، فالاجتهاد أعم من القياس، ومن هؤلاء الإمام الشيرازي </w:t>
      </w:r>
      <w:r w:rsidRPr="006D5A86">
        <w:rPr>
          <w:rFonts w:ascii="Tahoma" w:hAnsi="Tahoma" w:cs="Traditional Arabic"/>
          <w:b/>
          <w:bCs/>
          <w:spacing w:val="-2"/>
          <w:sz w:val="18"/>
          <w:szCs w:val="18"/>
          <w:rtl/>
        </w:rPr>
        <w:t>-</w:t>
      </w:r>
      <w:r w:rsidRPr="006D5A86">
        <w:rPr>
          <w:rFonts w:ascii="Tahoma" w:hAnsi="Tahoma" w:cs="AL-Hotham"/>
          <w:b/>
          <w:bCs/>
          <w:spacing w:val="-2"/>
          <w:sz w:val="18"/>
          <w:szCs w:val="18"/>
          <w:rtl/>
        </w:rPr>
        <w:t>رحمه الله</w:t>
      </w:r>
      <w:r w:rsidRPr="006D5A86">
        <w:rPr>
          <w:rFonts w:ascii="Tahoma" w:hAnsi="Tahoma" w:cs="Traditional Arabic"/>
          <w:b/>
          <w:bCs/>
          <w:spacing w:val="-2"/>
          <w:sz w:val="18"/>
          <w:szCs w:val="18"/>
          <w:rtl/>
        </w:rPr>
        <w:t>-</w:t>
      </w:r>
      <w:r w:rsidRPr="006D5A86">
        <w:rPr>
          <w:rFonts w:ascii="Tahoma" w:hAnsi="Tahoma" w:cs="AL-Hotham"/>
          <w:b/>
          <w:bCs/>
          <w:spacing w:val="-2"/>
          <w:sz w:val="18"/>
          <w:szCs w:val="18"/>
          <w:rtl/>
        </w:rPr>
        <w:t xml:space="preserve"> في (شرح اللمع) حيث قال: وأما من قال: إنه الاجتهاد فليس بصحيح؛ لأن الاجتهاد هو النظر في الأدلة وبذل المجهود في طلب الحكم، وذلك لا يختص به القياس؛ بل يكون في القياس وفي غير القياس، كحمل المطلق على المقيد، وترتيب العام على الخاص، وغير ذلك من الوجوه الذي يقصد بها طلب الأحكام. </w:t>
      </w:r>
    </w:p>
    <w:p w:rsidR="006D5A86" w:rsidRPr="006D5A86" w:rsidRDefault="006D5A86" w:rsidP="006D5A86">
      <w:pPr>
        <w:pStyle w:val="a3"/>
        <w:bidi/>
        <w:spacing w:before="0" w:beforeAutospacing="0" w:after="0" w:afterAutospacing="0"/>
        <w:jc w:val="lowKashida"/>
        <w:rPr>
          <w:rFonts w:cs="AL-Hotham"/>
          <w:b/>
          <w:bCs/>
          <w:sz w:val="18"/>
          <w:szCs w:val="18"/>
        </w:rPr>
      </w:pPr>
      <w:r w:rsidRPr="006D5A86">
        <w:rPr>
          <w:rFonts w:ascii="Tahoma" w:hAnsi="Tahoma" w:cs="AL-Hotham"/>
          <w:b/>
          <w:bCs/>
          <w:sz w:val="18"/>
          <w:szCs w:val="18"/>
          <w:rtl/>
        </w:rPr>
        <w:t>وصرح الغزالي بخطأ مَنْ سو</w:t>
      </w:r>
      <w:r w:rsidRPr="006D5A86">
        <w:rPr>
          <w:rFonts w:ascii="Tahoma" w:hAnsi="Tahoma" w:cs="AL-Hotham" w:hint="cs"/>
          <w:b/>
          <w:bCs/>
          <w:sz w:val="18"/>
          <w:szCs w:val="18"/>
          <w:rtl/>
        </w:rPr>
        <w:t>ّ</w:t>
      </w:r>
      <w:r w:rsidRPr="006D5A86">
        <w:rPr>
          <w:rFonts w:ascii="Tahoma" w:hAnsi="Tahoma" w:cs="AL-Hotham"/>
          <w:b/>
          <w:bCs/>
          <w:sz w:val="18"/>
          <w:szCs w:val="18"/>
          <w:rtl/>
        </w:rPr>
        <w:t>ى بين المصطلحين</w:t>
      </w:r>
      <w:r w:rsidRPr="006D5A86">
        <w:rPr>
          <w:rFonts w:ascii="Tahoma" w:hAnsi="Tahoma" w:cs="AL-Hotham" w:hint="cs"/>
          <w:b/>
          <w:bCs/>
          <w:sz w:val="18"/>
          <w:szCs w:val="18"/>
          <w:rtl/>
        </w:rPr>
        <w:t>,</w:t>
      </w:r>
      <w:r w:rsidRPr="006D5A86">
        <w:rPr>
          <w:rFonts w:ascii="Tahoma" w:hAnsi="Tahoma" w:cs="AL-Hotham"/>
          <w:b/>
          <w:bCs/>
          <w:sz w:val="18"/>
          <w:szCs w:val="18"/>
          <w:rtl/>
        </w:rPr>
        <w:t xml:space="preserve"> وإن لم يصرح بذكر الإمام الشافعي؛ حيث قال: وقال بعض الفقهاء</w:t>
      </w:r>
      <w:r w:rsidRPr="006D5A86">
        <w:rPr>
          <w:rFonts w:ascii="Tahoma" w:hAnsi="Tahoma" w:cs="AL-Hotham" w:hint="cs"/>
          <w:b/>
          <w:bCs/>
          <w:sz w:val="18"/>
          <w:szCs w:val="18"/>
          <w:rtl/>
        </w:rPr>
        <w:t>:</w:t>
      </w:r>
      <w:r w:rsidRPr="006D5A86">
        <w:rPr>
          <w:rFonts w:ascii="Tahoma" w:hAnsi="Tahoma" w:cs="AL-Hotham"/>
          <w:b/>
          <w:bCs/>
          <w:sz w:val="18"/>
          <w:szCs w:val="18"/>
          <w:rtl/>
        </w:rPr>
        <w:t xml:space="preserve"> القياس هو الاجتهاد وهو خطأ؛ لأن الاجتهاد أعم من القياس</w:t>
      </w:r>
      <w:r w:rsidRPr="006D5A86">
        <w:rPr>
          <w:rFonts w:ascii="Tahoma" w:hAnsi="Tahoma" w:cs="AL-Hotham" w:hint="cs"/>
          <w:b/>
          <w:bCs/>
          <w:sz w:val="18"/>
          <w:szCs w:val="18"/>
          <w:rtl/>
        </w:rPr>
        <w:t>؛</w:t>
      </w:r>
      <w:r w:rsidRPr="006D5A86">
        <w:rPr>
          <w:rFonts w:ascii="Tahoma" w:hAnsi="Tahoma" w:cs="AL-Hotham"/>
          <w:b/>
          <w:bCs/>
          <w:sz w:val="18"/>
          <w:szCs w:val="18"/>
          <w:rtl/>
        </w:rPr>
        <w:t xml:space="preserve"> لأنه يكون </w:t>
      </w:r>
      <w:r w:rsidRPr="006D5A86">
        <w:rPr>
          <w:rFonts w:ascii="Tahoma" w:hAnsi="Tahoma" w:cs="AL-Hotham"/>
          <w:b/>
          <w:bCs/>
          <w:sz w:val="18"/>
          <w:szCs w:val="18"/>
          <w:rtl/>
        </w:rPr>
        <w:lastRenderedPageBreak/>
        <w:t xml:space="preserve">بالنظر في العمومات ودقائق الألفاظ، وسائر طرق الأدلة سوى القياس، ثم </w:t>
      </w:r>
      <w:r w:rsidRPr="006D5A86">
        <w:rPr>
          <w:rFonts w:ascii="Tahoma" w:hAnsi="Tahoma" w:cs="AL-Hotham" w:hint="cs"/>
          <w:b/>
          <w:bCs/>
          <w:sz w:val="18"/>
          <w:szCs w:val="18"/>
          <w:rtl/>
        </w:rPr>
        <w:t>إ</w:t>
      </w:r>
      <w:r w:rsidRPr="006D5A86">
        <w:rPr>
          <w:rFonts w:ascii="Tahoma" w:hAnsi="Tahoma" w:cs="AL-Hotham"/>
          <w:b/>
          <w:bCs/>
          <w:sz w:val="18"/>
          <w:szCs w:val="18"/>
          <w:rtl/>
        </w:rPr>
        <w:t>نه لا ينبئ في عرف العلماء إلا عن بذل المجتهد وسعه في طلب الحكم، ولا يطلق إلا على من يجهد نفسه ويستفرغ الوسع؛ فمن حمل خردلة لا يُقال: اجتهد، ولا ينبئ هذا عن خصوص معنى القياس، بل عن الجهد الذي هو حال القائس فقط، وما ذهب إليه الجمهور هو الذي تقرر في المصطلح الأصولي</w:t>
      </w:r>
      <w:r w:rsidRPr="006D5A86">
        <w:rPr>
          <w:rFonts w:ascii="Tahoma" w:hAnsi="Tahoma" w:cs="AL-Hotham" w:hint="cs"/>
          <w:b/>
          <w:bCs/>
          <w:sz w:val="18"/>
          <w:szCs w:val="18"/>
          <w:rtl/>
        </w:rPr>
        <w:t>,</w:t>
      </w:r>
      <w:r w:rsidRPr="006D5A86">
        <w:rPr>
          <w:rFonts w:ascii="Tahoma" w:hAnsi="Tahoma" w:cs="AL-Hotham"/>
          <w:b/>
          <w:bCs/>
          <w:sz w:val="18"/>
          <w:szCs w:val="18"/>
          <w:rtl/>
        </w:rPr>
        <w:t xml:space="preserve"> خاصة بعد تحرر المصطلحات الأصولية وتميزها. </w:t>
      </w:r>
    </w:p>
    <w:p w:rsidR="006D5A86" w:rsidRPr="006D5A86" w:rsidRDefault="006D5A86" w:rsidP="006D5A86">
      <w:pPr>
        <w:pStyle w:val="a3"/>
        <w:bidi/>
        <w:spacing w:before="0" w:beforeAutospacing="0" w:after="0" w:afterAutospacing="0"/>
        <w:jc w:val="lowKashida"/>
        <w:rPr>
          <w:rFonts w:cs="AL-Hotham"/>
          <w:b/>
          <w:bCs/>
          <w:sz w:val="18"/>
          <w:szCs w:val="18"/>
        </w:rPr>
      </w:pPr>
      <w:r w:rsidRPr="006D5A86">
        <w:rPr>
          <w:rFonts w:ascii="Tahoma" w:hAnsi="Tahoma" w:cs="AL-Hotham"/>
          <w:b/>
          <w:bCs/>
          <w:sz w:val="18"/>
          <w:szCs w:val="18"/>
          <w:rtl/>
        </w:rPr>
        <w:t xml:space="preserve">فالاجتهاد </w:t>
      </w:r>
      <w:r w:rsidRPr="006D5A86">
        <w:rPr>
          <w:rFonts w:ascii="Tahoma" w:hAnsi="Tahoma" w:cs="Traditional Arabic"/>
          <w:b/>
          <w:bCs/>
          <w:sz w:val="18"/>
          <w:szCs w:val="18"/>
          <w:rtl/>
        </w:rPr>
        <w:t>-</w:t>
      </w:r>
      <w:r w:rsidRPr="006D5A86">
        <w:rPr>
          <w:rFonts w:ascii="Tahoma" w:hAnsi="Tahoma" w:cs="AL-Hotham"/>
          <w:b/>
          <w:bCs/>
          <w:sz w:val="18"/>
          <w:szCs w:val="18"/>
          <w:rtl/>
        </w:rPr>
        <w:t>كما قرر الأصولي</w:t>
      </w:r>
      <w:r w:rsidRPr="006D5A86">
        <w:rPr>
          <w:rFonts w:ascii="Tahoma" w:hAnsi="Tahoma" w:cs="AL-Hotham" w:hint="cs"/>
          <w:b/>
          <w:bCs/>
          <w:sz w:val="18"/>
          <w:szCs w:val="18"/>
          <w:rtl/>
        </w:rPr>
        <w:t>و</w:t>
      </w:r>
      <w:r w:rsidRPr="006D5A86">
        <w:rPr>
          <w:rFonts w:ascii="Tahoma" w:hAnsi="Tahoma" w:cs="AL-Hotham"/>
          <w:b/>
          <w:bCs/>
          <w:sz w:val="18"/>
          <w:szCs w:val="18"/>
          <w:rtl/>
        </w:rPr>
        <w:t>ن</w:t>
      </w:r>
      <w:r w:rsidRPr="006D5A86">
        <w:rPr>
          <w:rFonts w:ascii="Tahoma" w:hAnsi="Tahoma" w:cs="Traditional Arabic"/>
          <w:b/>
          <w:bCs/>
          <w:sz w:val="18"/>
          <w:szCs w:val="18"/>
          <w:rtl/>
        </w:rPr>
        <w:t>-</w:t>
      </w:r>
      <w:r w:rsidRPr="006D5A86">
        <w:rPr>
          <w:rFonts w:ascii="Tahoma" w:hAnsi="Tahoma" w:cs="AL-Hotham"/>
          <w:b/>
          <w:bCs/>
          <w:sz w:val="18"/>
          <w:szCs w:val="18"/>
          <w:rtl/>
        </w:rPr>
        <w:t xml:space="preserve"> يجمع طرق الأدلة على الحكم</w:t>
      </w:r>
      <w:r w:rsidRPr="006D5A86">
        <w:rPr>
          <w:rFonts w:ascii="Tahoma" w:hAnsi="Tahoma" w:cs="AL-Hotham" w:hint="cs"/>
          <w:b/>
          <w:bCs/>
          <w:sz w:val="18"/>
          <w:szCs w:val="18"/>
          <w:rtl/>
        </w:rPr>
        <w:t>؛</w:t>
      </w:r>
      <w:r w:rsidRPr="006D5A86">
        <w:rPr>
          <w:rFonts w:ascii="Tahoma" w:hAnsi="Tahoma" w:cs="AL-Hotham"/>
          <w:b/>
          <w:bCs/>
          <w:sz w:val="18"/>
          <w:szCs w:val="18"/>
          <w:rtl/>
        </w:rPr>
        <w:t xml:space="preserve"> من النظر في الألفاظ واستنباط أدلتها</w:t>
      </w:r>
      <w:r w:rsidRPr="006D5A86">
        <w:rPr>
          <w:rFonts w:ascii="Tahoma" w:hAnsi="Tahoma" w:cs="AL-Hotham" w:hint="cs"/>
          <w:b/>
          <w:bCs/>
          <w:sz w:val="18"/>
          <w:szCs w:val="18"/>
          <w:rtl/>
        </w:rPr>
        <w:t>,</w:t>
      </w:r>
      <w:r w:rsidRPr="006D5A86">
        <w:rPr>
          <w:rFonts w:ascii="Tahoma" w:hAnsi="Tahoma" w:cs="AL-Hotham"/>
          <w:b/>
          <w:bCs/>
          <w:sz w:val="18"/>
          <w:szCs w:val="18"/>
          <w:rtl/>
        </w:rPr>
        <w:t xml:space="preserve"> إلى النظر في العمومات والمفاهيم، كما اصطُلح على تعريفه</w:t>
      </w:r>
      <w:r w:rsidRPr="006D5A86">
        <w:rPr>
          <w:rFonts w:ascii="Tahoma" w:hAnsi="Tahoma" w:cs="AL-Hotham" w:hint="cs"/>
          <w:b/>
          <w:bCs/>
          <w:sz w:val="18"/>
          <w:szCs w:val="18"/>
          <w:rtl/>
        </w:rPr>
        <w:t xml:space="preserve"> بأنه</w:t>
      </w:r>
      <w:r w:rsidRPr="006D5A86">
        <w:rPr>
          <w:rFonts w:ascii="Tahoma" w:hAnsi="Tahoma" w:cs="AL-Hotham"/>
          <w:b/>
          <w:bCs/>
          <w:sz w:val="18"/>
          <w:szCs w:val="18"/>
          <w:rtl/>
        </w:rPr>
        <w:t>: بذل الفقيه وسعه في تحصيل الحكم الشرعي من الأدلة التفصيل</w:t>
      </w:r>
      <w:r w:rsidRPr="006D5A86">
        <w:rPr>
          <w:rFonts w:ascii="Tahoma" w:hAnsi="Tahoma" w:cs="AL-Hotham" w:hint="cs"/>
          <w:b/>
          <w:bCs/>
          <w:sz w:val="18"/>
          <w:szCs w:val="18"/>
          <w:rtl/>
        </w:rPr>
        <w:t>ي</w:t>
      </w:r>
      <w:r w:rsidRPr="006D5A86">
        <w:rPr>
          <w:rFonts w:ascii="Tahoma" w:hAnsi="Tahoma" w:cs="AL-Hotham"/>
          <w:b/>
          <w:bCs/>
          <w:sz w:val="18"/>
          <w:szCs w:val="18"/>
          <w:rtl/>
        </w:rPr>
        <w:t xml:space="preserve">ة. </w:t>
      </w:r>
    </w:p>
    <w:p w:rsidR="006D5A86" w:rsidRPr="006D5A86" w:rsidRDefault="006D5A86" w:rsidP="006D5A86">
      <w:pPr>
        <w:pStyle w:val="a3"/>
        <w:bidi/>
        <w:spacing w:before="0" w:beforeAutospacing="0" w:after="0" w:afterAutospacing="0"/>
        <w:jc w:val="lowKashida"/>
        <w:rPr>
          <w:rFonts w:cs="AL-Hotham"/>
          <w:b/>
          <w:bCs/>
          <w:sz w:val="18"/>
          <w:szCs w:val="18"/>
        </w:rPr>
      </w:pPr>
      <w:r w:rsidRPr="006D5A86">
        <w:rPr>
          <w:rFonts w:ascii="Tahoma" w:hAnsi="Tahoma" w:cs="AL-Hotham" w:hint="cs"/>
          <w:b/>
          <w:bCs/>
          <w:sz w:val="18"/>
          <w:szCs w:val="18"/>
          <w:rtl/>
        </w:rPr>
        <w:t xml:space="preserve">ويقرر الإمام </w:t>
      </w:r>
      <w:r w:rsidRPr="006D5A86">
        <w:rPr>
          <w:rFonts w:ascii="Tahoma" w:hAnsi="Tahoma" w:cs="AL-Hotham"/>
          <w:b/>
          <w:bCs/>
          <w:sz w:val="18"/>
          <w:szCs w:val="18"/>
          <w:rtl/>
        </w:rPr>
        <w:t>الشافعي في كتاب</w:t>
      </w:r>
      <w:r w:rsidRPr="006D5A86">
        <w:rPr>
          <w:rFonts w:ascii="Tahoma" w:hAnsi="Tahoma" w:cs="AL-Hotham" w:hint="cs"/>
          <w:b/>
          <w:bCs/>
          <w:sz w:val="18"/>
          <w:szCs w:val="18"/>
          <w:rtl/>
        </w:rPr>
        <w:t>ه</w:t>
      </w:r>
      <w:r w:rsidRPr="006D5A86">
        <w:rPr>
          <w:rFonts w:ascii="Tahoma" w:hAnsi="Tahoma" w:cs="AL-Hotham"/>
          <w:b/>
          <w:bCs/>
          <w:sz w:val="18"/>
          <w:szCs w:val="18"/>
          <w:rtl/>
        </w:rPr>
        <w:t xml:space="preserve"> (الرسالة) أن الحكم الشرعي في أي نازلة تنزل بأحد من المسلمين</w:t>
      </w:r>
      <w:r w:rsidRPr="006D5A86">
        <w:rPr>
          <w:rFonts w:ascii="Tahoma" w:hAnsi="Tahoma" w:cs="AL-Hotham" w:hint="cs"/>
          <w:b/>
          <w:bCs/>
          <w:sz w:val="18"/>
          <w:szCs w:val="18"/>
          <w:rtl/>
        </w:rPr>
        <w:t>,</w:t>
      </w:r>
      <w:r w:rsidRPr="006D5A86">
        <w:rPr>
          <w:rFonts w:ascii="Tahoma" w:hAnsi="Tahoma" w:cs="AL-Hotham"/>
          <w:b/>
          <w:bCs/>
          <w:sz w:val="18"/>
          <w:szCs w:val="18"/>
          <w:rtl/>
        </w:rPr>
        <w:t xml:space="preserve"> </w:t>
      </w:r>
      <w:r w:rsidRPr="006D5A86">
        <w:rPr>
          <w:rFonts w:ascii="Tahoma" w:hAnsi="Tahoma" w:cs="AL-Hotham" w:hint="cs"/>
          <w:b/>
          <w:bCs/>
          <w:sz w:val="18"/>
          <w:szCs w:val="18"/>
          <w:rtl/>
        </w:rPr>
        <w:t>يُ</w:t>
      </w:r>
      <w:r w:rsidRPr="006D5A86">
        <w:rPr>
          <w:rFonts w:ascii="Tahoma" w:hAnsi="Tahoma" w:cs="AL-Hotham"/>
          <w:b/>
          <w:bCs/>
          <w:sz w:val="18"/>
          <w:szCs w:val="18"/>
          <w:rtl/>
        </w:rPr>
        <w:t>عرف من طريقين:</w:t>
      </w:r>
    </w:p>
    <w:p w:rsidR="006D5A86" w:rsidRPr="006D5A86" w:rsidRDefault="006D5A86" w:rsidP="006D5A86">
      <w:pPr>
        <w:pStyle w:val="a3"/>
        <w:bidi/>
        <w:spacing w:before="0" w:beforeAutospacing="0" w:after="0" w:afterAutospacing="0"/>
        <w:jc w:val="lowKashida"/>
        <w:rPr>
          <w:rFonts w:cs="AL-Hotham"/>
          <w:b/>
          <w:bCs/>
          <w:sz w:val="18"/>
          <w:szCs w:val="18"/>
        </w:rPr>
      </w:pPr>
      <w:r w:rsidRPr="006D5A86">
        <w:rPr>
          <w:rFonts w:ascii="Tahoma" w:hAnsi="Tahoma" w:cs="AL-Hotham"/>
          <w:b/>
          <w:bCs/>
          <w:sz w:val="18"/>
          <w:szCs w:val="18"/>
          <w:rtl/>
        </w:rPr>
        <w:t>الأول: النص</w:t>
      </w:r>
      <w:r w:rsidRPr="006D5A86">
        <w:rPr>
          <w:rFonts w:ascii="Tahoma" w:hAnsi="Tahoma" w:cs="AL-Hotham" w:hint="cs"/>
          <w:b/>
          <w:bCs/>
          <w:sz w:val="18"/>
          <w:szCs w:val="18"/>
          <w:rtl/>
        </w:rPr>
        <w:t>ُّ</w:t>
      </w:r>
      <w:r w:rsidRPr="006D5A86">
        <w:rPr>
          <w:rFonts w:ascii="Tahoma" w:hAnsi="Tahoma" w:cs="AL-Hotham"/>
          <w:b/>
          <w:bCs/>
          <w:sz w:val="18"/>
          <w:szCs w:val="18"/>
          <w:rtl/>
        </w:rPr>
        <w:t xml:space="preserve"> الشرعي، إذا كانت المسألة ضمن ما نص</w:t>
      </w:r>
      <w:r w:rsidRPr="006D5A86">
        <w:rPr>
          <w:rFonts w:ascii="Tahoma" w:hAnsi="Tahoma" w:cs="AL-Hotham" w:hint="cs"/>
          <w:b/>
          <w:bCs/>
          <w:sz w:val="18"/>
          <w:szCs w:val="18"/>
          <w:rtl/>
        </w:rPr>
        <w:t>َّ</w:t>
      </w:r>
      <w:r w:rsidRPr="006D5A86">
        <w:rPr>
          <w:rFonts w:ascii="Tahoma" w:hAnsi="Tahoma" w:cs="AL-Hotham"/>
          <w:b/>
          <w:bCs/>
          <w:sz w:val="18"/>
          <w:szCs w:val="18"/>
          <w:rtl/>
        </w:rPr>
        <w:t xml:space="preserve"> عليه الشرع</w:t>
      </w:r>
      <w:r w:rsidRPr="006D5A86">
        <w:rPr>
          <w:rFonts w:ascii="Tahoma" w:hAnsi="Tahoma" w:cs="AL-Hotham" w:hint="cs"/>
          <w:b/>
          <w:bCs/>
          <w:sz w:val="18"/>
          <w:szCs w:val="18"/>
          <w:rtl/>
        </w:rPr>
        <w:t>ُ</w:t>
      </w:r>
      <w:r w:rsidRPr="006D5A86">
        <w:rPr>
          <w:rFonts w:ascii="Tahoma" w:hAnsi="Tahoma" w:cs="AL-Hotham"/>
          <w:b/>
          <w:bCs/>
          <w:sz w:val="18"/>
          <w:szCs w:val="18"/>
          <w:rtl/>
        </w:rPr>
        <w:t xml:space="preserve">. </w:t>
      </w:r>
    </w:p>
    <w:p w:rsidR="006D5A86" w:rsidRPr="006D5A86" w:rsidRDefault="006D5A86" w:rsidP="006D5A86">
      <w:pPr>
        <w:pStyle w:val="a3"/>
        <w:bidi/>
        <w:spacing w:before="0" w:beforeAutospacing="0" w:after="0" w:afterAutospacing="0"/>
        <w:jc w:val="lowKashida"/>
        <w:rPr>
          <w:rFonts w:cs="AL-Hotham"/>
          <w:b/>
          <w:bCs/>
          <w:sz w:val="18"/>
          <w:szCs w:val="18"/>
        </w:rPr>
      </w:pPr>
      <w:r w:rsidRPr="006D5A86">
        <w:rPr>
          <w:rFonts w:ascii="Tahoma" w:hAnsi="Tahoma" w:cs="AL-Hotham"/>
          <w:b/>
          <w:bCs/>
          <w:sz w:val="18"/>
          <w:szCs w:val="18"/>
          <w:rtl/>
        </w:rPr>
        <w:t>الثاني: إذا لم يكن في المسألة نص</w:t>
      </w:r>
      <w:r w:rsidRPr="006D5A86">
        <w:rPr>
          <w:rFonts w:ascii="Tahoma" w:hAnsi="Tahoma" w:cs="AL-Hotham" w:hint="cs"/>
          <w:b/>
          <w:bCs/>
          <w:sz w:val="18"/>
          <w:szCs w:val="18"/>
          <w:rtl/>
        </w:rPr>
        <w:t>ٌّ</w:t>
      </w:r>
      <w:r w:rsidRPr="006D5A86">
        <w:rPr>
          <w:rFonts w:ascii="Tahoma" w:hAnsi="Tahoma" w:cs="AL-Hotham"/>
          <w:b/>
          <w:bCs/>
          <w:sz w:val="18"/>
          <w:szCs w:val="18"/>
          <w:rtl/>
        </w:rPr>
        <w:t xml:space="preserve"> يصار إليه</w:t>
      </w:r>
      <w:r w:rsidRPr="006D5A86">
        <w:rPr>
          <w:rFonts w:ascii="Tahoma" w:hAnsi="Tahoma" w:cs="AL-Hotham" w:hint="cs"/>
          <w:b/>
          <w:bCs/>
          <w:sz w:val="18"/>
          <w:szCs w:val="18"/>
          <w:rtl/>
        </w:rPr>
        <w:t>,</w:t>
      </w:r>
      <w:r w:rsidRPr="006D5A86">
        <w:rPr>
          <w:rFonts w:ascii="Tahoma" w:hAnsi="Tahoma" w:cs="AL-Hotham"/>
          <w:b/>
          <w:bCs/>
          <w:sz w:val="18"/>
          <w:szCs w:val="18"/>
          <w:rtl/>
        </w:rPr>
        <w:t xml:space="preserve"> ط</w:t>
      </w:r>
      <w:r w:rsidRPr="006D5A86">
        <w:rPr>
          <w:rFonts w:ascii="Tahoma" w:hAnsi="Tahoma" w:cs="AL-Hotham" w:hint="cs"/>
          <w:b/>
          <w:bCs/>
          <w:sz w:val="18"/>
          <w:szCs w:val="18"/>
          <w:rtl/>
        </w:rPr>
        <w:t>ُ</w:t>
      </w:r>
      <w:r w:rsidRPr="006D5A86">
        <w:rPr>
          <w:rFonts w:ascii="Tahoma" w:hAnsi="Tahoma" w:cs="AL-Hotham"/>
          <w:b/>
          <w:bCs/>
          <w:sz w:val="18"/>
          <w:szCs w:val="18"/>
          <w:rtl/>
        </w:rPr>
        <w:t xml:space="preserve">لب معرفة حكمها بالاجتهاد والطلب، والطلب لا بد فيه من دلائل تدل عليه وترشد إليه، وذلك يكون بتحري المعاني واستنباط العلل من النصوص، ولا يكون ذلك إلا بالقياس. </w:t>
      </w:r>
    </w:p>
    <w:p w:rsidR="006D5A86" w:rsidRPr="006D5A86" w:rsidRDefault="006D5A86" w:rsidP="006D5A86">
      <w:pPr>
        <w:pStyle w:val="a3"/>
        <w:bidi/>
        <w:spacing w:before="0" w:beforeAutospacing="0" w:after="0" w:afterAutospacing="0"/>
        <w:jc w:val="lowKashida"/>
        <w:rPr>
          <w:rFonts w:cs="AL-Hotham"/>
          <w:b/>
          <w:bCs/>
          <w:sz w:val="18"/>
          <w:szCs w:val="18"/>
        </w:rPr>
      </w:pPr>
      <w:r w:rsidRPr="006D5A86">
        <w:rPr>
          <w:rFonts w:ascii="Tahoma" w:hAnsi="Tahoma" w:cs="AL-Hotham"/>
          <w:b/>
          <w:bCs/>
          <w:sz w:val="18"/>
          <w:szCs w:val="18"/>
          <w:rtl/>
        </w:rPr>
        <w:t xml:space="preserve">وهو ينص على هذا المعنى في (الرسالة) حيث قال: والاجتهاد أبدًا لا يكون إلا على طلب شيء، وطلب الشيء لا يكون إلا بدلائل، والدلائل هي القياس. </w:t>
      </w:r>
    </w:p>
    <w:p w:rsidR="006D5A86" w:rsidRPr="006D5A86" w:rsidRDefault="006D5A86" w:rsidP="006D5A86">
      <w:pPr>
        <w:pStyle w:val="a3"/>
        <w:bidi/>
        <w:spacing w:before="0" w:beforeAutospacing="0" w:after="0" w:afterAutospacing="0"/>
        <w:jc w:val="lowKashida"/>
        <w:rPr>
          <w:rFonts w:cs="AL-Hotham"/>
          <w:b/>
          <w:bCs/>
          <w:sz w:val="18"/>
          <w:szCs w:val="18"/>
        </w:rPr>
      </w:pPr>
      <w:r w:rsidRPr="006D5A86">
        <w:rPr>
          <w:rFonts w:ascii="Tahoma" w:hAnsi="Tahoma" w:cs="AL-Hotham"/>
          <w:b/>
          <w:bCs/>
          <w:sz w:val="18"/>
          <w:szCs w:val="18"/>
          <w:rtl/>
        </w:rPr>
        <w:t>والشافعي يكرر في أكثر من موضع أنه ليس لأحد أن يفت</w:t>
      </w:r>
      <w:r w:rsidRPr="006D5A86">
        <w:rPr>
          <w:rFonts w:ascii="Tahoma" w:hAnsi="Tahoma" w:cs="AL-Hotham" w:hint="cs"/>
          <w:b/>
          <w:bCs/>
          <w:sz w:val="18"/>
          <w:szCs w:val="18"/>
          <w:rtl/>
        </w:rPr>
        <w:t xml:space="preserve">ي </w:t>
      </w:r>
      <w:r w:rsidRPr="006D5A86">
        <w:rPr>
          <w:rFonts w:ascii="Tahoma" w:hAnsi="Tahoma" w:cs="AL-Hotham"/>
          <w:b/>
          <w:bCs/>
          <w:sz w:val="18"/>
          <w:szCs w:val="18"/>
          <w:rtl/>
        </w:rPr>
        <w:t>فيما لا نص فيه إلا بطريق الاجتهاد</w:t>
      </w:r>
      <w:r w:rsidRPr="006D5A86">
        <w:rPr>
          <w:rFonts w:ascii="Tahoma" w:hAnsi="Tahoma" w:cs="AL-Hotham" w:hint="cs"/>
          <w:b/>
          <w:bCs/>
          <w:sz w:val="18"/>
          <w:szCs w:val="18"/>
          <w:rtl/>
        </w:rPr>
        <w:t>,</w:t>
      </w:r>
      <w:r w:rsidRPr="006D5A86">
        <w:rPr>
          <w:rFonts w:ascii="Tahoma" w:hAnsi="Tahoma" w:cs="AL-Hotham"/>
          <w:b/>
          <w:bCs/>
          <w:sz w:val="18"/>
          <w:szCs w:val="18"/>
          <w:rtl/>
        </w:rPr>
        <w:t xml:space="preserve"> الذي هو القياس على المنصوص عليه بعد تأخ</w:t>
      </w:r>
      <w:r w:rsidRPr="006D5A86">
        <w:rPr>
          <w:rFonts w:ascii="Tahoma" w:hAnsi="Tahoma" w:cs="AL-Hotham" w:hint="cs"/>
          <w:b/>
          <w:bCs/>
          <w:sz w:val="18"/>
          <w:szCs w:val="18"/>
          <w:rtl/>
        </w:rPr>
        <w:t>ي</w:t>
      </w:r>
      <w:r w:rsidRPr="006D5A86">
        <w:rPr>
          <w:rFonts w:ascii="Tahoma" w:hAnsi="Tahoma" w:cs="AL-Hotham"/>
          <w:b/>
          <w:bCs/>
          <w:sz w:val="18"/>
          <w:szCs w:val="18"/>
          <w:rtl/>
        </w:rPr>
        <w:t xml:space="preserve"> المعنى، واستنباط المعنى الذي ربط به الحكم</w:t>
      </w:r>
      <w:r w:rsidRPr="006D5A86">
        <w:rPr>
          <w:rFonts w:ascii="Tahoma" w:hAnsi="Tahoma" w:cs="AL-Hotham" w:hint="cs"/>
          <w:b/>
          <w:bCs/>
          <w:sz w:val="18"/>
          <w:szCs w:val="18"/>
          <w:rtl/>
        </w:rPr>
        <w:t>.</w:t>
      </w:r>
      <w:r w:rsidRPr="006D5A86">
        <w:rPr>
          <w:rFonts w:ascii="Tahoma" w:hAnsi="Tahoma" w:cs="AL-Hotham"/>
          <w:b/>
          <w:bCs/>
          <w:sz w:val="18"/>
          <w:szCs w:val="18"/>
          <w:rtl/>
        </w:rPr>
        <w:t xml:space="preserve"> </w:t>
      </w:r>
    </w:p>
    <w:p w:rsidR="006D5A86" w:rsidRPr="006D5A86" w:rsidRDefault="006D5A86" w:rsidP="006D5A86">
      <w:pPr>
        <w:pStyle w:val="a3"/>
        <w:bidi/>
        <w:spacing w:before="0" w:beforeAutospacing="0" w:after="0" w:afterAutospacing="0"/>
        <w:jc w:val="lowKashida"/>
        <w:rPr>
          <w:rFonts w:cs="AL-Hotham"/>
          <w:b/>
          <w:bCs/>
          <w:sz w:val="18"/>
          <w:szCs w:val="18"/>
        </w:rPr>
      </w:pPr>
      <w:r w:rsidRPr="006D5A86">
        <w:rPr>
          <w:rFonts w:ascii="Tahoma" w:hAnsi="Tahoma" w:cs="AL-Hotham"/>
          <w:b/>
          <w:bCs/>
          <w:sz w:val="18"/>
          <w:szCs w:val="18"/>
          <w:rtl/>
        </w:rPr>
        <w:t>وفي نص آخر للإمام الشافعي ي</w:t>
      </w:r>
      <w:r w:rsidRPr="006D5A86">
        <w:rPr>
          <w:rFonts w:ascii="Tahoma" w:hAnsi="Tahoma" w:cs="AL-Hotham" w:hint="cs"/>
          <w:b/>
          <w:bCs/>
          <w:sz w:val="18"/>
          <w:szCs w:val="18"/>
          <w:rtl/>
        </w:rPr>
        <w:t>ُ</w:t>
      </w:r>
      <w:r w:rsidRPr="006D5A86">
        <w:rPr>
          <w:rFonts w:ascii="Tahoma" w:hAnsi="Tahoma" w:cs="AL-Hotham"/>
          <w:b/>
          <w:bCs/>
          <w:sz w:val="18"/>
          <w:szCs w:val="18"/>
          <w:rtl/>
        </w:rPr>
        <w:t xml:space="preserve">بيّن موقفه صراحة من الاجتهاد، وأنه لا يكون إلا على مثال سابق يكون كالأصل الذي يقاس عليه، ولا يجوز في الاجتهاد غير هذا، قال رحمه الله: ليس لي ولا لعالم أن يقول في إباحة شيء ولا حظره، ولا أخذ شيء من أحد ولا إعطائه إلا أن يجد ذلك نصًّا في كتاب الله تعالى أو سُنة رسول </w:t>
      </w:r>
      <w:r w:rsidRPr="006D5A86">
        <w:rPr>
          <w:rFonts w:ascii="AGA Arabesque" w:hAnsi="AGA Arabesque" w:cs="Tahoma"/>
          <w:b/>
          <w:bCs/>
          <w:position w:val="-4"/>
          <w:sz w:val="18"/>
          <w:szCs w:val="18"/>
        </w:rPr>
        <w:t></w:t>
      </w:r>
      <w:r w:rsidRPr="006D5A86">
        <w:rPr>
          <w:rFonts w:ascii="Tahoma" w:hAnsi="Tahoma" w:cs="AL-Hotham"/>
          <w:b/>
          <w:bCs/>
          <w:sz w:val="18"/>
          <w:szCs w:val="18"/>
          <w:rtl/>
        </w:rPr>
        <w:t xml:space="preserve"> أو إجماع أو خبر يلزم فيما لم يكن داخلًا في واحد من هذه الأخبار، فلا يجوز أن نقوله بما استحسنا، ولا بما خطر على قلوبنا، ولا نقوله قياسًا على اجتهاد به على طلب الأخبار اللازمة، ولو جاز لنا أن نقوله على غير مثال من قياس يعرف به الصواب والخطأ؛ جاز لكل أحد أن يقول معنا بما خطر على باله، ولكن علينا وعلى أهل زماننا ألا نقول: إلا من حيث وصفت. </w:t>
      </w:r>
    </w:p>
    <w:p w:rsidR="006D5A86" w:rsidRPr="006D5A86" w:rsidRDefault="006D5A86" w:rsidP="006D5A86">
      <w:pPr>
        <w:pStyle w:val="a3"/>
        <w:bidi/>
        <w:spacing w:before="0" w:beforeAutospacing="0" w:after="0" w:afterAutospacing="0"/>
        <w:jc w:val="lowKashida"/>
        <w:rPr>
          <w:rFonts w:cs="AL-Hotham"/>
          <w:b/>
          <w:bCs/>
          <w:spacing w:val="-4"/>
          <w:sz w:val="18"/>
          <w:szCs w:val="18"/>
        </w:rPr>
      </w:pPr>
      <w:r w:rsidRPr="006D5A86">
        <w:rPr>
          <w:rFonts w:ascii="Tahoma" w:hAnsi="Tahoma" w:cs="AL-Hotham"/>
          <w:b/>
          <w:bCs/>
          <w:spacing w:val="-4"/>
          <w:sz w:val="18"/>
          <w:szCs w:val="18"/>
          <w:rtl/>
        </w:rPr>
        <w:t xml:space="preserve">والشافعي </w:t>
      </w:r>
      <w:r w:rsidRPr="006D5A86">
        <w:rPr>
          <w:rFonts w:ascii="Tahoma" w:hAnsi="Tahoma" w:cs="Traditional Arabic"/>
          <w:b/>
          <w:bCs/>
          <w:spacing w:val="-4"/>
          <w:sz w:val="18"/>
          <w:szCs w:val="18"/>
          <w:rtl/>
        </w:rPr>
        <w:t>-</w:t>
      </w:r>
      <w:r w:rsidRPr="006D5A86">
        <w:rPr>
          <w:rFonts w:ascii="Tahoma" w:hAnsi="Tahoma" w:cs="AL-Hotham"/>
          <w:b/>
          <w:bCs/>
          <w:spacing w:val="-4"/>
          <w:sz w:val="18"/>
          <w:szCs w:val="18"/>
          <w:rtl/>
        </w:rPr>
        <w:t>رحمه الله</w:t>
      </w:r>
      <w:r w:rsidRPr="006D5A86">
        <w:rPr>
          <w:rFonts w:ascii="Tahoma" w:hAnsi="Tahoma" w:cs="Traditional Arabic"/>
          <w:b/>
          <w:bCs/>
          <w:spacing w:val="-4"/>
          <w:sz w:val="18"/>
          <w:szCs w:val="18"/>
          <w:rtl/>
        </w:rPr>
        <w:t>-</w:t>
      </w:r>
      <w:r w:rsidRPr="006D5A86">
        <w:rPr>
          <w:rFonts w:ascii="Tahoma" w:hAnsi="Tahoma" w:cs="AL-Hotham"/>
          <w:b/>
          <w:bCs/>
          <w:spacing w:val="-4"/>
          <w:sz w:val="18"/>
          <w:szCs w:val="18"/>
          <w:rtl/>
        </w:rPr>
        <w:t xml:space="preserve"> يقرر هنا أصلًا عظيمًا من أصول الشريعة، ويح</w:t>
      </w:r>
      <w:r w:rsidRPr="006D5A86">
        <w:rPr>
          <w:rFonts w:ascii="Tahoma" w:hAnsi="Tahoma" w:cs="AL-Hotham" w:hint="cs"/>
          <w:b/>
          <w:bCs/>
          <w:spacing w:val="-4"/>
          <w:sz w:val="18"/>
          <w:szCs w:val="18"/>
          <w:rtl/>
        </w:rPr>
        <w:t>رس</w:t>
      </w:r>
      <w:r w:rsidRPr="006D5A86">
        <w:rPr>
          <w:rFonts w:ascii="Tahoma" w:hAnsi="Tahoma" w:cs="AL-Hotham"/>
          <w:b/>
          <w:bCs/>
          <w:spacing w:val="-4"/>
          <w:sz w:val="18"/>
          <w:szCs w:val="18"/>
          <w:rtl/>
        </w:rPr>
        <w:t xml:space="preserve"> عملية الاجتهاد من الخلط والقول في دين الله بغير علمٍ راسخٍ وأصل ثابت؛ حيث </w:t>
      </w:r>
      <w:r w:rsidRPr="006D5A86">
        <w:rPr>
          <w:rFonts w:ascii="Tahoma" w:hAnsi="Tahoma" w:cs="AL-Hotham" w:hint="cs"/>
          <w:b/>
          <w:bCs/>
          <w:spacing w:val="-4"/>
          <w:sz w:val="18"/>
          <w:szCs w:val="18"/>
          <w:rtl/>
        </w:rPr>
        <w:t>إ</w:t>
      </w:r>
      <w:r w:rsidRPr="006D5A86">
        <w:rPr>
          <w:rFonts w:ascii="Tahoma" w:hAnsi="Tahoma" w:cs="AL-Hotham"/>
          <w:b/>
          <w:bCs/>
          <w:spacing w:val="-4"/>
          <w:sz w:val="18"/>
          <w:szCs w:val="18"/>
          <w:rtl/>
        </w:rPr>
        <w:t>ن تقر</w:t>
      </w:r>
      <w:r w:rsidRPr="006D5A86">
        <w:rPr>
          <w:rFonts w:ascii="Tahoma" w:hAnsi="Tahoma" w:cs="AL-Hotham" w:hint="cs"/>
          <w:b/>
          <w:bCs/>
          <w:spacing w:val="-4"/>
          <w:sz w:val="18"/>
          <w:szCs w:val="18"/>
          <w:rtl/>
        </w:rPr>
        <w:t>ي</w:t>
      </w:r>
      <w:r w:rsidRPr="006D5A86">
        <w:rPr>
          <w:rFonts w:ascii="Tahoma" w:hAnsi="Tahoma" w:cs="AL-Hotham"/>
          <w:b/>
          <w:bCs/>
          <w:spacing w:val="-4"/>
          <w:sz w:val="18"/>
          <w:szCs w:val="18"/>
          <w:rtl/>
        </w:rPr>
        <w:t xml:space="preserve">ر أحكام الشرع والكلام في دين الله لا يكون إلا بالركون إلى أصل شرعي ثابت. </w:t>
      </w:r>
    </w:p>
    <w:p w:rsidR="006D5A86" w:rsidRPr="006D5A86" w:rsidRDefault="006D5A86" w:rsidP="006D5A86">
      <w:pPr>
        <w:pStyle w:val="a3"/>
        <w:bidi/>
        <w:spacing w:before="0" w:beforeAutospacing="0" w:after="0" w:afterAutospacing="0"/>
        <w:jc w:val="lowKashida"/>
        <w:rPr>
          <w:rFonts w:cs="AL-Hotham"/>
          <w:b/>
          <w:bCs/>
          <w:spacing w:val="-6"/>
          <w:sz w:val="18"/>
          <w:szCs w:val="18"/>
        </w:rPr>
      </w:pPr>
      <w:r w:rsidRPr="006D5A86">
        <w:rPr>
          <w:rFonts w:ascii="Tahoma" w:hAnsi="Tahoma" w:cs="AL-Hotham"/>
          <w:b/>
          <w:bCs/>
          <w:spacing w:val="-6"/>
          <w:sz w:val="18"/>
          <w:szCs w:val="18"/>
          <w:rtl/>
        </w:rPr>
        <w:t>ومن هذا الباب اعتبر العلماء كل من تكلم في كتاب الله برأيه فهو مذموم، مجانب للمنهج الحق</w:t>
      </w:r>
      <w:r w:rsidRPr="006D5A86">
        <w:rPr>
          <w:rFonts w:ascii="Tahoma" w:hAnsi="Tahoma" w:cs="AL-Hotham" w:hint="cs"/>
          <w:b/>
          <w:bCs/>
          <w:spacing w:val="-6"/>
          <w:sz w:val="18"/>
          <w:szCs w:val="18"/>
          <w:rtl/>
        </w:rPr>
        <w:t xml:space="preserve">؛ </w:t>
      </w:r>
      <w:r w:rsidRPr="006D5A86">
        <w:rPr>
          <w:rFonts w:ascii="Tahoma" w:hAnsi="Tahoma" w:cs="AL-Hotham"/>
          <w:b/>
          <w:bCs/>
          <w:spacing w:val="-6"/>
          <w:sz w:val="18"/>
          <w:szCs w:val="18"/>
          <w:rtl/>
        </w:rPr>
        <w:t>لأنه تقو</w:t>
      </w:r>
      <w:r w:rsidRPr="006D5A86">
        <w:rPr>
          <w:rFonts w:ascii="Tahoma" w:hAnsi="Tahoma" w:cs="AL-Hotham" w:hint="cs"/>
          <w:b/>
          <w:bCs/>
          <w:spacing w:val="-6"/>
          <w:sz w:val="18"/>
          <w:szCs w:val="18"/>
          <w:rtl/>
        </w:rPr>
        <w:t>َّ</w:t>
      </w:r>
      <w:r w:rsidRPr="006D5A86">
        <w:rPr>
          <w:rFonts w:ascii="Tahoma" w:hAnsi="Tahoma" w:cs="AL-Hotham"/>
          <w:b/>
          <w:bCs/>
          <w:spacing w:val="-6"/>
          <w:sz w:val="18"/>
          <w:szCs w:val="18"/>
          <w:rtl/>
        </w:rPr>
        <w:t xml:space="preserve">ل </w:t>
      </w:r>
      <w:r w:rsidRPr="006D5A86">
        <w:rPr>
          <w:rFonts w:ascii="Tahoma" w:hAnsi="Tahoma" w:cs="AL-Hotham" w:hint="cs"/>
          <w:b/>
          <w:bCs/>
          <w:spacing w:val="-6"/>
          <w:sz w:val="18"/>
          <w:szCs w:val="18"/>
          <w:rtl/>
        </w:rPr>
        <w:t xml:space="preserve">على </w:t>
      </w:r>
      <w:r w:rsidRPr="006D5A86">
        <w:rPr>
          <w:rFonts w:ascii="Tahoma" w:hAnsi="Tahoma" w:cs="AL-Hotham"/>
          <w:b/>
          <w:bCs/>
          <w:spacing w:val="-6"/>
          <w:sz w:val="18"/>
          <w:szCs w:val="18"/>
          <w:rtl/>
        </w:rPr>
        <w:t xml:space="preserve">الله بغير برهان. </w:t>
      </w:r>
    </w:p>
    <w:p w:rsidR="006D5A86" w:rsidRPr="006D5A86" w:rsidRDefault="006D5A86" w:rsidP="006D5A86">
      <w:pPr>
        <w:pStyle w:val="a3"/>
        <w:bidi/>
        <w:spacing w:before="0" w:beforeAutospacing="0" w:after="0" w:afterAutospacing="0"/>
        <w:jc w:val="lowKashida"/>
        <w:rPr>
          <w:rFonts w:cs="AL-Hotham"/>
          <w:b/>
          <w:bCs/>
          <w:sz w:val="18"/>
          <w:szCs w:val="18"/>
        </w:rPr>
      </w:pPr>
      <w:r w:rsidRPr="006D5A86">
        <w:rPr>
          <w:rFonts w:ascii="Tahoma" w:hAnsi="Tahoma" w:cs="AL-Hotham"/>
          <w:b/>
          <w:bCs/>
          <w:spacing w:val="-4"/>
          <w:sz w:val="18"/>
          <w:szCs w:val="18"/>
          <w:rtl/>
        </w:rPr>
        <w:t xml:space="preserve">ولترسيخ هذا الأصل يقول الإمام الشافعي: ولم يجعل الله لأحد بعد رسول الله </w:t>
      </w:r>
      <w:r w:rsidRPr="006D5A86">
        <w:rPr>
          <w:rFonts w:ascii="AGA Arabesque" w:hAnsi="AGA Arabesque" w:cs="Tahoma"/>
          <w:b/>
          <w:bCs/>
          <w:spacing w:val="-4"/>
          <w:position w:val="-4"/>
          <w:sz w:val="18"/>
          <w:szCs w:val="18"/>
        </w:rPr>
        <w:t></w:t>
      </w:r>
      <w:r w:rsidRPr="006D5A86">
        <w:rPr>
          <w:rFonts w:ascii="Tahoma" w:hAnsi="Tahoma" w:cs="AL-Hotham"/>
          <w:b/>
          <w:bCs/>
          <w:sz w:val="18"/>
          <w:szCs w:val="18"/>
          <w:rtl/>
        </w:rPr>
        <w:t xml:space="preserve"> أن يقول إلا من جهة علم مضى قبله، وجهة العلم بعد الكتاب والسُّنَّة والإجماع والآثار ما وصفت من القياس عليها. </w:t>
      </w:r>
    </w:p>
    <w:p w:rsidR="006D5A86" w:rsidRPr="006D5A86" w:rsidRDefault="006D5A86" w:rsidP="006D5A86">
      <w:pPr>
        <w:pStyle w:val="a3"/>
        <w:bidi/>
        <w:spacing w:before="0" w:beforeAutospacing="0" w:after="0" w:afterAutospacing="0"/>
        <w:jc w:val="lowKashida"/>
        <w:rPr>
          <w:rFonts w:ascii="Tahoma" w:hAnsi="Tahoma" w:cs="AL-Hotham"/>
          <w:b/>
          <w:bCs/>
          <w:sz w:val="18"/>
          <w:szCs w:val="18"/>
          <w:rtl/>
        </w:rPr>
      </w:pPr>
      <w:r w:rsidRPr="006D5A86">
        <w:rPr>
          <w:rFonts w:ascii="Tahoma" w:hAnsi="Tahoma" w:cs="AL-Hotham"/>
          <w:b/>
          <w:bCs/>
          <w:sz w:val="18"/>
          <w:szCs w:val="18"/>
          <w:rtl/>
        </w:rPr>
        <w:t>وفي موضع آخر يبيّن الاجتهاد الذي يجوز، وأنه ما كان مستندًا على أصل شرعي</w:t>
      </w:r>
      <w:r w:rsidRPr="006D5A86">
        <w:rPr>
          <w:rFonts w:ascii="Tahoma" w:hAnsi="Tahoma" w:cs="AL-Hotham" w:hint="cs"/>
          <w:b/>
          <w:bCs/>
          <w:sz w:val="18"/>
          <w:szCs w:val="18"/>
          <w:rtl/>
        </w:rPr>
        <w:t>.</w:t>
      </w:r>
    </w:p>
    <w:p w:rsidR="006D5A86" w:rsidRPr="006D5A86" w:rsidRDefault="006D5A86" w:rsidP="006D5A86">
      <w:pPr>
        <w:pStyle w:val="a3"/>
        <w:bidi/>
        <w:spacing w:before="0" w:beforeAutospacing="0" w:after="0" w:afterAutospacing="0"/>
        <w:jc w:val="lowKashida"/>
        <w:rPr>
          <w:rFonts w:ascii="Tahoma" w:hAnsi="Tahoma" w:cs="AL-Hotham"/>
          <w:b/>
          <w:bCs/>
          <w:sz w:val="18"/>
          <w:szCs w:val="18"/>
          <w:rtl/>
        </w:rPr>
      </w:pPr>
      <w:r w:rsidRPr="006D5A86">
        <w:rPr>
          <w:rFonts w:ascii="Tahoma" w:hAnsi="Tahoma" w:cs="AL-Hotham"/>
          <w:b/>
          <w:bCs/>
          <w:sz w:val="18"/>
          <w:szCs w:val="18"/>
          <w:rtl/>
        </w:rPr>
        <w:t xml:space="preserve">والشافعي </w:t>
      </w:r>
      <w:r w:rsidRPr="006D5A86">
        <w:rPr>
          <w:rFonts w:ascii="Tahoma" w:hAnsi="Tahoma" w:cs="Traditional Arabic"/>
          <w:b/>
          <w:bCs/>
          <w:sz w:val="18"/>
          <w:szCs w:val="18"/>
          <w:rtl/>
        </w:rPr>
        <w:t>-</w:t>
      </w:r>
      <w:r w:rsidRPr="006D5A86">
        <w:rPr>
          <w:rFonts w:ascii="Tahoma" w:hAnsi="Tahoma" w:cs="AL-Hotham"/>
          <w:b/>
          <w:bCs/>
          <w:sz w:val="18"/>
          <w:szCs w:val="18"/>
          <w:rtl/>
        </w:rPr>
        <w:t>رحمه الله</w:t>
      </w:r>
      <w:r w:rsidRPr="006D5A86">
        <w:rPr>
          <w:rFonts w:ascii="Tahoma" w:hAnsi="Tahoma" w:cs="Traditional Arabic"/>
          <w:b/>
          <w:bCs/>
          <w:sz w:val="18"/>
          <w:szCs w:val="18"/>
          <w:rtl/>
        </w:rPr>
        <w:t>-</w:t>
      </w:r>
      <w:r w:rsidRPr="006D5A86">
        <w:rPr>
          <w:rFonts w:ascii="Tahoma" w:hAnsi="Tahoma" w:cs="AL-Hotham"/>
          <w:b/>
          <w:bCs/>
          <w:sz w:val="18"/>
          <w:szCs w:val="18"/>
          <w:rtl/>
        </w:rPr>
        <w:t xml:space="preserve"> يشبه المجتهد في </w:t>
      </w:r>
      <w:r w:rsidRPr="006D5A86">
        <w:rPr>
          <w:rFonts w:ascii="Tahoma" w:hAnsi="Tahoma" w:cs="AL-Hotham" w:hint="cs"/>
          <w:b/>
          <w:bCs/>
          <w:sz w:val="18"/>
          <w:szCs w:val="18"/>
          <w:rtl/>
        </w:rPr>
        <w:t>ط</w:t>
      </w:r>
      <w:r w:rsidRPr="006D5A86">
        <w:rPr>
          <w:rFonts w:ascii="Tahoma" w:hAnsi="Tahoma" w:cs="AL-Hotham"/>
          <w:b/>
          <w:bCs/>
          <w:sz w:val="18"/>
          <w:szCs w:val="18"/>
          <w:rtl/>
        </w:rPr>
        <w:t>ر</w:t>
      </w:r>
      <w:r w:rsidRPr="006D5A86">
        <w:rPr>
          <w:rFonts w:ascii="Tahoma" w:hAnsi="Tahoma" w:cs="AL-Hotham" w:hint="cs"/>
          <w:b/>
          <w:bCs/>
          <w:sz w:val="18"/>
          <w:szCs w:val="18"/>
          <w:rtl/>
        </w:rPr>
        <w:t>ق</w:t>
      </w:r>
      <w:r w:rsidRPr="006D5A86">
        <w:rPr>
          <w:rFonts w:ascii="Tahoma" w:hAnsi="Tahoma" w:cs="AL-Hotham"/>
          <w:b/>
          <w:bCs/>
          <w:sz w:val="18"/>
          <w:szCs w:val="18"/>
          <w:rtl/>
        </w:rPr>
        <w:t xml:space="preserve"> الحكم الشرعي في المسائل غير المنصوص عليها بمن يطلب التوجه إلى البيت إذا غاب عن نظره</w:t>
      </w:r>
      <w:r w:rsidRPr="006D5A86">
        <w:rPr>
          <w:rFonts w:ascii="Tahoma" w:hAnsi="Tahoma" w:cs="AL-Hotham" w:hint="cs"/>
          <w:b/>
          <w:bCs/>
          <w:sz w:val="18"/>
          <w:szCs w:val="18"/>
          <w:rtl/>
        </w:rPr>
        <w:t>,</w:t>
      </w:r>
      <w:r w:rsidRPr="006D5A86">
        <w:rPr>
          <w:rFonts w:ascii="Tahoma" w:hAnsi="Tahoma" w:cs="AL-Hotham"/>
          <w:b/>
          <w:bCs/>
          <w:sz w:val="18"/>
          <w:szCs w:val="18"/>
          <w:rtl/>
        </w:rPr>
        <w:t xml:space="preserve"> أو بمن يطلب المثل في جزاء الصيد</w:t>
      </w:r>
      <w:r w:rsidRPr="006D5A86">
        <w:rPr>
          <w:rFonts w:ascii="Tahoma" w:hAnsi="Tahoma" w:cs="AL-Hotham" w:hint="cs"/>
          <w:b/>
          <w:bCs/>
          <w:sz w:val="18"/>
          <w:szCs w:val="18"/>
          <w:rtl/>
        </w:rPr>
        <w:t xml:space="preserve">؛ </w:t>
      </w:r>
      <w:r w:rsidRPr="006D5A86">
        <w:rPr>
          <w:rFonts w:ascii="Tahoma" w:hAnsi="Tahoma" w:cs="AL-Hotham"/>
          <w:b/>
          <w:bCs/>
          <w:sz w:val="18"/>
          <w:szCs w:val="18"/>
          <w:rtl/>
        </w:rPr>
        <w:t>وذكر الشافعي هذين المثالين ليدلل على الأصل الذي ذكرناه سابقًا</w:t>
      </w:r>
      <w:r w:rsidRPr="006D5A86">
        <w:rPr>
          <w:rFonts w:ascii="Tahoma" w:hAnsi="Tahoma" w:cs="AL-Hotham" w:hint="cs"/>
          <w:b/>
          <w:bCs/>
          <w:sz w:val="18"/>
          <w:szCs w:val="18"/>
          <w:rtl/>
        </w:rPr>
        <w:t>.</w:t>
      </w:r>
    </w:p>
    <w:p w:rsidR="006D5A86" w:rsidRPr="006D5A86" w:rsidRDefault="006D5A86" w:rsidP="006D5A86">
      <w:pPr>
        <w:pStyle w:val="a3"/>
        <w:bidi/>
        <w:spacing w:before="0" w:beforeAutospacing="0" w:after="0" w:afterAutospacing="0"/>
        <w:jc w:val="lowKashida"/>
        <w:rPr>
          <w:rFonts w:cs="AL-Hotham"/>
          <w:b/>
          <w:bCs/>
          <w:sz w:val="18"/>
          <w:szCs w:val="18"/>
          <w:rtl/>
        </w:rPr>
      </w:pPr>
      <w:r w:rsidRPr="006D5A86">
        <w:rPr>
          <w:rFonts w:ascii="Tahoma" w:hAnsi="Tahoma" w:cs="AL-Hotham" w:hint="cs"/>
          <w:b/>
          <w:bCs/>
          <w:sz w:val="18"/>
          <w:szCs w:val="18"/>
          <w:rtl/>
        </w:rPr>
        <w:t>و</w:t>
      </w:r>
      <w:r w:rsidRPr="006D5A86">
        <w:rPr>
          <w:rFonts w:ascii="Tahoma" w:hAnsi="Tahoma" w:cs="AL-Hotham"/>
          <w:b/>
          <w:bCs/>
          <w:sz w:val="18"/>
          <w:szCs w:val="18"/>
          <w:rtl/>
        </w:rPr>
        <w:t xml:space="preserve">وجه </w:t>
      </w:r>
      <w:r w:rsidRPr="006D5A86">
        <w:rPr>
          <w:rFonts w:ascii="Tahoma" w:hAnsi="Tahoma" w:cs="AL-Hotham" w:hint="cs"/>
          <w:b/>
          <w:bCs/>
          <w:sz w:val="18"/>
          <w:szCs w:val="18"/>
          <w:rtl/>
        </w:rPr>
        <w:t>ال</w:t>
      </w:r>
      <w:r w:rsidRPr="006D5A86">
        <w:rPr>
          <w:rFonts w:ascii="Tahoma" w:hAnsi="Tahoma" w:cs="AL-Hotham"/>
          <w:b/>
          <w:bCs/>
          <w:sz w:val="18"/>
          <w:szCs w:val="18"/>
          <w:rtl/>
        </w:rPr>
        <w:t>دلالة</w:t>
      </w:r>
      <w:r w:rsidRPr="006D5A86">
        <w:rPr>
          <w:rFonts w:ascii="Tahoma" w:hAnsi="Tahoma" w:cs="AL-Hotham" w:hint="cs"/>
          <w:b/>
          <w:bCs/>
          <w:sz w:val="18"/>
          <w:szCs w:val="18"/>
          <w:rtl/>
        </w:rPr>
        <w:t>:</w:t>
      </w:r>
      <w:r w:rsidRPr="006D5A86">
        <w:rPr>
          <w:rFonts w:ascii="Tahoma" w:hAnsi="Tahoma" w:cs="AL-Hotham"/>
          <w:b/>
          <w:bCs/>
          <w:sz w:val="18"/>
          <w:szCs w:val="18"/>
          <w:rtl/>
        </w:rPr>
        <w:t xml:space="preserve"> أن الله </w:t>
      </w:r>
      <w:r w:rsidRPr="006D5A86">
        <w:rPr>
          <w:rFonts w:ascii="AGA Arabesque" w:hAnsi="AGA Arabesque" w:cs="Tahoma"/>
          <w:b/>
          <w:bCs/>
          <w:position w:val="-2"/>
          <w:sz w:val="18"/>
          <w:szCs w:val="18"/>
        </w:rPr>
        <w:t></w:t>
      </w:r>
      <w:r w:rsidRPr="006D5A86">
        <w:rPr>
          <w:rFonts w:ascii="Tahoma" w:hAnsi="Tahoma" w:cs="AL-Hotham"/>
          <w:b/>
          <w:bCs/>
          <w:sz w:val="18"/>
          <w:szCs w:val="18"/>
          <w:rtl/>
        </w:rPr>
        <w:t xml:space="preserve"> أمر المكلف بأن يجتهد</w:t>
      </w:r>
      <w:r w:rsidRPr="006D5A86">
        <w:rPr>
          <w:rFonts w:ascii="Tahoma" w:hAnsi="Tahoma" w:cs="AL-Hotham" w:hint="cs"/>
          <w:b/>
          <w:bCs/>
          <w:sz w:val="18"/>
          <w:szCs w:val="18"/>
          <w:rtl/>
        </w:rPr>
        <w:t xml:space="preserve">، </w:t>
      </w:r>
      <w:r w:rsidRPr="006D5A86">
        <w:rPr>
          <w:rFonts w:ascii="Tahoma" w:hAnsi="Tahoma" w:cs="AL-Hotham"/>
          <w:b/>
          <w:bCs/>
          <w:sz w:val="18"/>
          <w:szCs w:val="18"/>
          <w:rtl/>
        </w:rPr>
        <w:t>ولكن جعل لهذا الاجتهاد مرجع</w:t>
      </w:r>
      <w:r w:rsidRPr="006D5A86">
        <w:rPr>
          <w:rFonts w:ascii="Tahoma" w:hAnsi="Tahoma" w:cs="AL-Hotham" w:hint="cs"/>
          <w:b/>
          <w:bCs/>
          <w:sz w:val="18"/>
          <w:szCs w:val="18"/>
          <w:rtl/>
        </w:rPr>
        <w:t>ًا</w:t>
      </w:r>
      <w:r w:rsidRPr="006D5A86">
        <w:rPr>
          <w:rFonts w:ascii="Tahoma" w:hAnsi="Tahoma" w:cs="AL-Hotham"/>
          <w:b/>
          <w:bCs/>
          <w:sz w:val="18"/>
          <w:szCs w:val="18"/>
          <w:rtl/>
        </w:rPr>
        <w:t xml:space="preserve"> وأصل</w:t>
      </w:r>
      <w:r w:rsidRPr="006D5A86">
        <w:rPr>
          <w:rFonts w:ascii="Tahoma" w:hAnsi="Tahoma" w:cs="AL-Hotham" w:hint="cs"/>
          <w:b/>
          <w:bCs/>
          <w:sz w:val="18"/>
          <w:szCs w:val="18"/>
          <w:rtl/>
        </w:rPr>
        <w:t>ًا</w:t>
      </w:r>
      <w:r w:rsidRPr="006D5A86">
        <w:rPr>
          <w:rFonts w:ascii="Tahoma" w:hAnsi="Tahoma" w:cs="AL-Hotham"/>
          <w:b/>
          <w:bCs/>
          <w:sz w:val="18"/>
          <w:szCs w:val="18"/>
          <w:rtl/>
        </w:rPr>
        <w:t xml:space="preserve"> يُعاد إليه</w:t>
      </w:r>
      <w:r w:rsidRPr="006D5A86">
        <w:rPr>
          <w:rFonts w:ascii="Tahoma" w:hAnsi="Tahoma" w:cs="AL-Hotham" w:hint="cs"/>
          <w:b/>
          <w:bCs/>
          <w:sz w:val="18"/>
          <w:szCs w:val="18"/>
          <w:rtl/>
        </w:rPr>
        <w:t>,</w:t>
      </w:r>
      <w:r w:rsidRPr="006D5A86">
        <w:rPr>
          <w:rFonts w:ascii="Tahoma" w:hAnsi="Tahoma" w:cs="AL-Hotham"/>
          <w:b/>
          <w:bCs/>
          <w:sz w:val="18"/>
          <w:szCs w:val="18"/>
          <w:rtl/>
        </w:rPr>
        <w:t xml:space="preserve"> وهو ما وضعه الله تعالى من علامات وأمارات تدل على القبلة</w:t>
      </w:r>
      <w:r w:rsidRPr="006D5A86">
        <w:rPr>
          <w:rFonts w:ascii="Tahoma" w:hAnsi="Tahoma" w:cs="AL-Hotham" w:hint="cs"/>
          <w:b/>
          <w:bCs/>
          <w:sz w:val="18"/>
          <w:szCs w:val="18"/>
          <w:rtl/>
        </w:rPr>
        <w:t>.</w:t>
      </w:r>
    </w:p>
    <w:p w:rsidR="006D5A86" w:rsidRPr="006D5A86" w:rsidRDefault="006D5A86" w:rsidP="006D5A86">
      <w:pPr>
        <w:pStyle w:val="a3"/>
        <w:bidi/>
        <w:spacing w:before="0" w:beforeAutospacing="0" w:after="0" w:afterAutospacing="0"/>
        <w:jc w:val="lowKashida"/>
        <w:rPr>
          <w:rFonts w:cs="AL-Hotham"/>
          <w:b/>
          <w:bCs/>
          <w:sz w:val="18"/>
          <w:szCs w:val="18"/>
        </w:rPr>
      </w:pPr>
      <w:r w:rsidRPr="006D5A86">
        <w:rPr>
          <w:rFonts w:cs="AL-Hotham"/>
          <w:b/>
          <w:bCs/>
          <w:sz w:val="18"/>
          <w:szCs w:val="18"/>
          <w:rtl/>
        </w:rPr>
        <w:t>وبهذه القاعدة يتميز القياس الصحيح من الفاسد، وترد</w:t>
      </w:r>
      <w:r w:rsidRPr="006D5A86">
        <w:rPr>
          <w:rFonts w:cs="AL-Hotham" w:hint="cs"/>
          <w:b/>
          <w:bCs/>
          <w:sz w:val="18"/>
          <w:szCs w:val="18"/>
          <w:rtl/>
        </w:rPr>
        <w:t>ّ</w:t>
      </w:r>
      <w:r w:rsidRPr="006D5A86">
        <w:rPr>
          <w:rFonts w:cs="AL-Hotham"/>
          <w:b/>
          <w:bCs/>
          <w:sz w:val="18"/>
          <w:szCs w:val="18"/>
          <w:rtl/>
        </w:rPr>
        <w:t xml:space="preserve"> أحكام الشريعة فيما لم يَرِد فيه نص إلى أصول الشرع نفسه التي تكون هي الحاكمة. </w:t>
      </w:r>
    </w:p>
    <w:p w:rsidR="006D5A86" w:rsidRPr="006D5A86" w:rsidRDefault="006D5A86" w:rsidP="006D5A86">
      <w:pPr>
        <w:pStyle w:val="a3"/>
        <w:bidi/>
        <w:spacing w:before="0" w:beforeAutospacing="0" w:after="0" w:afterAutospacing="0"/>
        <w:jc w:val="lowKashida"/>
        <w:rPr>
          <w:rFonts w:cs="AL-Hotham"/>
          <w:b/>
          <w:bCs/>
          <w:sz w:val="18"/>
          <w:szCs w:val="18"/>
        </w:rPr>
      </w:pPr>
      <w:r w:rsidRPr="006D5A86">
        <w:rPr>
          <w:rFonts w:cs="AL-Hotham"/>
          <w:b/>
          <w:bCs/>
          <w:spacing w:val="8"/>
          <w:sz w:val="18"/>
          <w:szCs w:val="18"/>
          <w:rtl/>
        </w:rPr>
        <w:t>وهذا المنهج الأصولي في الاجتهاد الذي شدد الشافعي عليه هو منهج الصحابة</w:t>
      </w:r>
      <w:r w:rsidRPr="006D5A86">
        <w:rPr>
          <w:rFonts w:cs="AL-Hotham"/>
          <w:b/>
          <w:bCs/>
          <w:spacing w:val="-6"/>
          <w:sz w:val="18"/>
          <w:szCs w:val="18"/>
          <w:rtl/>
        </w:rPr>
        <w:t xml:space="preserve"> </w:t>
      </w:r>
      <w:r w:rsidRPr="006D5A86">
        <w:rPr>
          <w:rFonts w:cs="SC_ALYERMOOK"/>
          <w:b/>
          <w:bCs/>
          <w:spacing w:val="-6"/>
          <w:sz w:val="18"/>
          <w:szCs w:val="18"/>
          <w:rtl/>
        </w:rPr>
        <w:t>}</w:t>
      </w:r>
      <w:r w:rsidRPr="006D5A86">
        <w:rPr>
          <w:rFonts w:cs="AL-Hotham" w:hint="cs"/>
          <w:b/>
          <w:bCs/>
          <w:sz w:val="18"/>
          <w:szCs w:val="18"/>
          <w:rtl/>
        </w:rPr>
        <w:t xml:space="preserve">، </w:t>
      </w:r>
      <w:r w:rsidRPr="006D5A86">
        <w:rPr>
          <w:rFonts w:cs="AL-Hotham"/>
          <w:b/>
          <w:bCs/>
          <w:sz w:val="18"/>
          <w:szCs w:val="18"/>
          <w:rtl/>
        </w:rPr>
        <w:t>وأيضًا هو منهج سلف هذه الأمة الذين ما كانوا ليجتهدوا في حكمٍ شرعي</w:t>
      </w:r>
      <w:r w:rsidRPr="006D5A86">
        <w:rPr>
          <w:rFonts w:cs="AL-Hotham" w:hint="cs"/>
          <w:b/>
          <w:bCs/>
          <w:sz w:val="18"/>
          <w:szCs w:val="18"/>
          <w:rtl/>
        </w:rPr>
        <w:t>ٍّ</w:t>
      </w:r>
      <w:r w:rsidRPr="006D5A86">
        <w:rPr>
          <w:rFonts w:cs="AL-Hotham"/>
          <w:b/>
          <w:bCs/>
          <w:sz w:val="18"/>
          <w:szCs w:val="18"/>
          <w:rtl/>
        </w:rPr>
        <w:t xml:space="preserve"> دون الرجوع إلى الأدلة والأصول الشرعية. </w:t>
      </w:r>
    </w:p>
    <w:p w:rsidR="006D5A86" w:rsidRPr="006D5A86" w:rsidRDefault="006D5A86" w:rsidP="006D5A86">
      <w:pPr>
        <w:pStyle w:val="a3"/>
        <w:bidi/>
        <w:spacing w:before="0" w:beforeAutospacing="0" w:after="0" w:afterAutospacing="0"/>
        <w:jc w:val="lowKashida"/>
        <w:rPr>
          <w:rFonts w:cs="AL-Hotham"/>
          <w:b/>
          <w:bCs/>
          <w:sz w:val="18"/>
          <w:szCs w:val="18"/>
          <w:rtl/>
          <w:lang w:bidi="ar-EG"/>
        </w:rPr>
      </w:pPr>
      <w:r w:rsidRPr="006D5A86">
        <w:rPr>
          <w:rFonts w:cs="AL-Hotham" w:hint="cs"/>
          <w:b/>
          <w:bCs/>
          <w:sz w:val="18"/>
          <w:szCs w:val="18"/>
          <w:rtl/>
        </w:rPr>
        <w:t xml:space="preserve">وفي </w:t>
      </w:r>
      <w:r w:rsidRPr="006D5A86">
        <w:rPr>
          <w:rFonts w:cs="AL-Hotham"/>
          <w:b/>
          <w:bCs/>
          <w:sz w:val="18"/>
          <w:szCs w:val="18"/>
          <w:rtl/>
        </w:rPr>
        <w:t>هذا التأصيل الدقيق للإمام الشافعي ردٌّ قويٌّ على أصحاب الأهواء والمسالك الفاسدة التي يتبعونها في الاجتهاد، سواء المتقدم</w:t>
      </w:r>
      <w:r w:rsidRPr="006D5A86">
        <w:rPr>
          <w:rFonts w:cs="AL-Hotham" w:hint="cs"/>
          <w:b/>
          <w:bCs/>
          <w:sz w:val="18"/>
          <w:szCs w:val="18"/>
          <w:rtl/>
        </w:rPr>
        <w:t>و</w:t>
      </w:r>
      <w:r w:rsidRPr="006D5A86">
        <w:rPr>
          <w:rFonts w:cs="AL-Hotham"/>
          <w:b/>
          <w:bCs/>
          <w:sz w:val="18"/>
          <w:szCs w:val="18"/>
          <w:rtl/>
        </w:rPr>
        <w:t>ن منهم أو المحد</w:t>
      </w:r>
      <w:r w:rsidRPr="006D5A86">
        <w:rPr>
          <w:rFonts w:cs="AL-Hotham" w:hint="cs"/>
          <w:b/>
          <w:bCs/>
          <w:sz w:val="18"/>
          <w:szCs w:val="18"/>
          <w:rtl/>
        </w:rPr>
        <w:t>َ</w:t>
      </w:r>
      <w:r w:rsidRPr="006D5A86">
        <w:rPr>
          <w:rFonts w:cs="AL-Hotham"/>
          <w:b/>
          <w:bCs/>
          <w:sz w:val="18"/>
          <w:szCs w:val="18"/>
          <w:rtl/>
        </w:rPr>
        <w:t>ث</w:t>
      </w:r>
      <w:r w:rsidRPr="006D5A86">
        <w:rPr>
          <w:rFonts w:cs="AL-Hotham" w:hint="cs"/>
          <w:b/>
          <w:bCs/>
          <w:sz w:val="18"/>
          <w:szCs w:val="18"/>
          <w:rtl/>
        </w:rPr>
        <w:t>و</w:t>
      </w:r>
      <w:r w:rsidRPr="006D5A86">
        <w:rPr>
          <w:rFonts w:cs="AL-Hotham"/>
          <w:b/>
          <w:bCs/>
          <w:sz w:val="18"/>
          <w:szCs w:val="18"/>
          <w:rtl/>
        </w:rPr>
        <w:t>ن</w:t>
      </w:r>
      <w:r w:rsidRPr="006D5A86">
        <w:rPr>
          <w:rFonts w:cs="AL-Hotham" w:hint="cs"/>
          <w:b/>
          <w:bCs/>
          <w:sz w:val="18"/>
          <w:szCs w:val="18"/>
          <w:rtl/>
        </w:rPr>
        <w:t>، وتأكيده</w:t>
      </w:r>
      <w:r w:rsidRPr="006D5A86">
        <w:rPr>
          <w:rFonts w:cs="AL-Hotham"/>
          <w:b/>
          <w:bCs/>
          <w:sz w:val="18"/>
          <w:szCs w:val="18"/>
          <w:rtl/>
        </w:rPr>
        <w:t xml:space="preserve"> على وجوب الرجوع إلى الأصول الشرعية عند الاجتهاد </w:t>
      </w:r>
      <w:r w:rsidRPr="006D5A86">
        <w:rPr>
          <w:rFonts w:cs="AL-Hotham" w:hint="cs"/>
          <w:b/>
          <w:bCs/>
          <w:sz w:val="18"/>
          <w:szCs w:val="18"/>
          <w:rtl/>
        </w:rPr>
        <w:t>هو حماية ل</w:t>
      </w:r>
      <w:r w:rsidRPr="006D5A86">
        <w:rPr>
          <w:rFonts w:cs="AL-Hotham"/>
          <w:b/>
          <w:bCs/>
          <w:sz w:val="18"/>
          <w:szCs w:val="18"/>
          <w:rtl/>
        </w:rPr>
        <w:t>دين الله ومنهجه من التلاعب، و</w:t>
      </w:r>
      <w:r w:rsidRPr="006D5A86">
        <w:rPr>
          <w:rFonts w:cs="AL-Hotham" w:hint="cs"/>
          <w:b/>
          <w:bCs/>
          <w:sz w:val="18"/>
          <w:szCs w:val="18"/>
          <w:rtl/>
        </w:rPr>
        <w:t>و</w:t>
      </w:r>
      <w:r w:rsidRPr="006D5A86">
        <w:rPr>
          <w:rFonts w:cs="AL-Hotham"/>
          <w:b/>
          <w:bCs/>
          <w:sz w:val="18"/>
          <w:szCs w:val="18"/>
          <w:rtl/>
        </w:rPr>
        <w:t xml:space="preserve">ضع </w:t>
      </w:r>
      <w:r w:rsidRPr="006D5A86">
        <w:rPr>
          <w:rFonts w:cs="AL-Hotham" w:hint="cs"/>
          <w:b/>
          <w:bCs/>
          <w:sz w:val="18"/>
          <w:szCs w:val="18"/>
          <w:rtl/>
        </w:rPr>
        <w:t>ل</w:t>
      </w:r>
      <w:r w:rsidRPr="006D5A86">
        <w:rPr>
          <w:rFonts w:cs="AL-Hotham"/>
          <w:b/>
          <w:bCs/>
          <w:sz w:val="18"/>
          <w:szCs w:val="18"/>
          <w:rtl/>
        </w:rPr>
        <w:t xml:space="preserve">لأمور في </w:t>
      </w:r>
      <w:r w:rsidRPr="006D5A86">
        <w:rPr>
          <w:rFonts w:cs="AL-Hotham"/>
          <w:b/>
          <w:bCs/>
          <w:sz w:val="18"/>
          <w:szCs w:val="18"/>
          <w:rtl/>
        </w:rPr>
        <w:lastRenderedPageBreak/>
        <w:t xml:space="preserve">نصابها الصحيح، وأنه ليس لأحدٍ بعد </w:t>
      </w:r>
      <w:r w:rsidRPr="006D5A86">
        <w:rPr>
          <w:rFonts w:cs="AL-Hotham" w:hint="cs"/>
          <w:b/>
          <w:bCs/>
          <w:sz w:val="18"/>
          <w:szCs w:val="18"/>
          <w:rtl/>
        </w:rPr>
        <w:t>النبي</w:t>
      </w:r>
      <w:r w:rsidRPr="006D5A86">
        <w:rPr>
          <w:rFonts w:ascii="AGA Arabesque" w:hAnsi="AGA Arabesque"/>
          <w:b/>
          <w:bCs/>
          <w:position w:val="-4"/>
          <w:sz w:val="18"/>
          <w:szCs w:val="18"/>
        </w:rPr>
        <w:t></w:t>
      </w:r>
      <w:r w:rsidRPr="006D5A86">
        <w:rPr>
          <w:rFonts w:cs="AL-Hotham"/>
          <w:b/>
          <w:bCs/>
          <w:sz w:val="18"/>
          <w:szCs w:val="18"/>
          <w:rtl/>
        </w:rPr>
        <w:t xml:space="preserve"> المُبلِّغ عن ربه أن يقول إلّا عن أصلٍ يرجع إليه</w:t>
      </w:r>
      <w:r w:rsidRPr="006D5A86">
        <w:rPr>
          <w:rFonts w:cs="AL-Hotham" w:hint="cs"/>
          <w:b/>
          <w:bCs/>
          <w:sz w:val="18"/>
          <w:szCs w:val="18"/>
          <w:rtl/>
        </w:rPr>
        <w:t>,</w:t>
      </w:r>
      <w:r w:rsidRPr="006D5A86">
        <w:rPr>
          <w:rFonts w:cs="AL-Hotham"/>
          <w:b/>
          <w:bCs/>
          <w:sz w:val="18"/>
          <w:szCs w:val="18"/>
          <w:rtl/>
        </w:rPr>
        <w:t xml:space="preserve"> ويستند علي</w:t>
      </w:r>
      <w:r w:rsidRPr="006D5A86">
        <w:rPr>
          <w:rFonts w:cs="AL-Hotham" w:hint="cs"/>
          <w:b/>
          <w:bCs/>
          <w:sz w:val="18"/>
          <w:szCs w:val="18"/>
          <w:rtl/>
        </w:rPr>
        <w:t>ه</w:t>
      </w:r>
      <w:r w:rsidRPr="006D5A86">
        <w:rPr>
          <w:rFonts w:cs="AL-Hotham"/>
          <w:b/>
          <w:bCs/>
          <w:sz w:val="18"/>
          <w:szCs w:val="18"/>
          <w:rtl/>
        </w:rPr>
        <w:t xml:space="preserve">. </w:t>
      </w:r>
    </w:p>
    <w:p w:rsidR="006D5A86" w:rsidRPr="006D5A86" w:rsidRDefault="006D5A86" w:rsidP="006D5A86">
      <w:pPr>
        <w:spacing w:after="0" w:line="240" w:lineRule="auto"/>
        <w:jc w:val="center"/>
        <w:rPr>
          <w:rFonts w:asciiTheme="majorBidi" w:hAnsiTheme="majorBidi" w:cstheme="majorBidi"/>
          <w:b/>
          <w:bCs/>
          <w:sz w:val="18"/>
          <w:szCs w:val="18"/>
          <w:rtl/>
        </w:rPr>
      </w:pPr>
      <w:r w:rsidRPr="006D5A86">
        <w:rPr>
          <w:rFonts w:asciiTheme="majorBidi" w:hAnsiTheme="majorBidi" w:cstheme="majorBidi"/>
          <w:b/>
          <w:bCs/>
          <w:sz w:val="18"/>
          <w:szCs w:val="18"/>
          <w:rtl/>
        </w:rPr>
        <w:t>المراجع والمصادر:</w:t>
      </w:r>
    </w:p>
    <w:p w:rsidR="006D5A86" w:rsidRPr="006D5A86" w:rsidRDefault="006D5A86" w:rsidP="006D5A8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6D5A86">
        <w:rPr>
          <w:rFonts w:asciiTheme="majorBidi" w:hAnsiTheme="majorBidi" w:cstheme="majorBidi"/>
          <w:b/>
          <w:bCs/>
          <w:noProof/>
          <w:sz w:val="18"/>
          <w:szCs w:val="18"/>
          <w:rtl/>
          <w:lang w:eastAsia="ar-SA"/>
        </w:rPr>
        <w:t>(إتحاف ذوي البصائر شرح روضة الناظر)</w:t>
      </w:r>
    </w:p>
    <w:p w:rsidR="006D5A86" w:rsidRPr="006D5A86" w:rsidRDefault="006D5A86" w:rsidP="006D5A86">
      <w:pPr>
        <w:pStyle w:val="a3"/>
        <w:bidi/>
        <w:spacing w:before="0" w:beforeAutospacing="0" w:after="0" w:afterAutospacing="0"/>
        <w:ind w:left="360" w:firstLine="207"/>
        <w:jc w:val="lowKashida"/>
        <w:rPr>
          <w:rFonts w:asciiTheme="majorBidi" w:eastAsia="Calibri" w:hAnsiTheme="majorBidi" w:cstheme="majorBidi"/>
          <w:b/>
          <w:bCs/>
          <w:sz w:val="18"/>
          <w:szCs w:val="18"/>
          <w:rtl/>
        </w:rPr>
      </w:pPr>
      <w:r w:rsidRPr="006D5A86">
        <w:rPr>
          <w:rFonts w:asciiTheme="majorBidi" w:eastAsia="Calibri" w:hAnsiTheme="majorBidi" w:cstheme="majorBidi"/>
          <w:b/>
          <w:bCs/>
          <w:sz w:val="18"/>
          <w:szCs w:val="18"/>
          <w:rtl/>
        </w:rPr>
        <w:t>عبد الكريم النملة، الرياض، دار العاصمة، 1996م</w:t>
      </w:r>
    </w:p>
    <w:p w:rsidR="006D5A86" w:rsidRPr="006D5A86" w:rsidRDefault="006D5A86" w:rsidP="006D5A8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6D5A86">
        <w:rPr>
          <w:rFonts w:asciiTheme="majorBidi" w:hAnsiTheme="majorBidi" w:cstheme="majorBidi"/>
          <w:b/>
          <w:bCs/>
          <w:noProof/>
          <w:sz w:val="18"/>
          <w:szCs w:val="18"/>
          <w:rtl/>
          <w:lang w:eastAsia="ar-SA"/>
        </w:rPr>
        <w:t>(التلويح على التوضيح)</w:t>
      </w:r>
    </w:p>
    <w:p w:rsidR="006D5A86" w:rsidRPr="006D5A86" w:rsidRDefault="006D5A86" w:rsidP="006D5A86">
      <w:pPr>
        <w:pStyle w:val="a3"/>
        <w:bidi/>
        <w:spacing w:before="0" w:beforeAutospacing="0" w:after="0" w:afterAutospacing="0"/>
        <w:ind w:left="567"/>
        <w:jc w:val="lowKashida"/>
        <w:rPr>
          <w:rFonts w:asciiTheme="majorBidi" w:eastAsia="Calibri" w:hAnsiTheme="majorBidi" w:cstheme="majorBidi"/>
          <w:b/>
          <w:bCs/>
          <w:sz w:val="18"/>
          <w:szCs w:val="18"/>
          <w:rtl/>
        </w:rPr>
      </w:pPr>
      <w:r w:rsidRPr="006D5A86">
        <w:rPr>
          <w:rFonts w:asciiTheme="majorBidi" w:eastAsia="Calibri" w:hAnsiTheme="majorBidi" w:cstheme="majorBidi"/>
          <w:b/>
          <w:bCs/>
          <w:sz w:val="18"/>
          <w:szCs w:val="18"/>
          <w:rtl/>
        </w:rPr>
        <w:t>سعد الدين التفتازاني، ضبط وتخريج: زكريا عميرات، بيروت، دار الكتب العلمية، 1996م</w:t>
      </w:r>
    </w:p>
    <w:p w:rsidR="006D5A86" w:rsidRPr="006D5A86" w:rsidRDefault="006D5A86" w:rsidP="006D5A8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6D5A86">
        <w:rPr>
          <w:rFonts w:asciiTheme="majorBidi" w:hAnsiTheme="majorBidi" w:cstheme="majorBidi"/>
          <w:b/>
          <w:bCs/>
          <w:noProof/>
          <w:sz w:val="18"/>
          <w:szCs w:val="18"/>
          <w:rtl/>
          <w:lang w:eastAsia="ar-SA"/>
        </w:rPr>
        <w:t>(الإحكام في أصول الأحكام)</w:t>
      </w:r>
    </w:p>
    <w:p w:rsidR="006D5A86" w:rsidRPr="006D5A86" w:rsidRDefault="006D5A86" w:rsidP="006D5A86">
      <w:pPr>
        <w:tabs>
          <w:tab w:val="left" w:pos="472"/>
        </w:tabs>
        <w:spacing w:after="0" w:line="240" w:lineRule="auto"/>
        <w:ind w:left="360"/>
        <w:jc w:val="lowKashida"/>
        <w:rPr>
          <w:rFonts w:asciiTheme="majorBidi" w:hAnsiTheme="majorBidi" w:cstheme="majorBidi"/>
          <w:b/>
          <w:bCs/>
          <w:noProof/>
          <w:sz w:val="18"/>
          <w:szCs w:val="18"/>
          <w:rtl/>
          <w:lang w:eastAsia="ar-SA"/>
        </w:rPr>
      </w:pPr>
      <w:r w:rsidRPr="006D5A86">
        <w:rPr>
          <w:rFonts w:asciiTheme="majorBidi" w:hAnsiTheme="majorBidi" w:cstheme="majorBidi"/>
          <w:b/>
          <w:bCs/>
          <w:noProof/>
          <w:sz w:val="18"/>
          <w:szCs w:val="18"/>
          <w:rtl/>
          <w:lang w:eastAsia="ar-SA"/>
        </w:rPr>
        <w:tab/>
        <w:t>سيف الدين الآمدي، بيروت، دار الكتب العلمية، 1990م</w:t>
      </w:r>
    </w:p>
    <w:p w:rsidR="006D5A86" w:rsidRPr="006D5A86" w:rsidRDefault="006D5A86" w:rsidP="006D5A8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6D5A86">
        <w:rPr>
          <w:rFonts w:asciiTheme="majorBidi" w:hAnsiTheme="majorBidi" w:cstheme="majorBidi"/>
          <w:b/>
          <w:bCs/>
          <w:noProof/>
          <w:sz w:val="18"/>
          <w:szCs w:val="18"/>
          <w:rtl/>
          <w:lang w:eastAsia="ar-SA"/>
        </w:rPr>
        <w:t>(الإِبهاج في شرح المنهاج للبيضاوي)</w:t>
      </w:r>
    </w:p>
    <w:p w:rsidR="006D5A86" w:rsidRPr="006D5A86" w:rsidRDefault="006D5A86" w:rsidP="006D5A86">
      <w:pPr>
        <w:tabs>
          <w:tab w:val="left" w:pos="472"/>
        </w:tabs>
        <w:spacing w:after="0" w:line="240" w:lineRule="auto"/>
        <w:ind w:left="567"/>
        <w:jc w:val="lowKashida"/>
        <w:rPr>
          <w:rFonts w:asciiTheme="majorBidi" w:hAnsiTheme="majorBidi" w:cstheme="majorBidi"/>
          <w:b/>
          <w:bCs/>
          <w:noProof/>
          <w:sz w:val="18"/>
          <w:szCs w:val="18"/>
          <w:rtl/>
          <w:lang w:eastAsia="ar-SA"/>
        </w:rPr>
      </w:pPr>
      <w:r w:rsidRPr="006D5A86">
        <w:rPr>
          <w:rFonts w:asciiTheme="majorBidi" w:hAnsiTheme="majorBidi" w:cstheme="majorBidi"/>
          <w:b/>
          <w:bCs/>
          <w:noProof/>
          <w:sz w:val="18"/>
          <w:szCs w:val="18"/>
          <w:rtl/>
          <w:lang w:eastAsia="ar-SA"/>
        </w:rPr>
        <w:t>السبكي علي بن عبد الكافي، تحقيق: شعبان محمد، القاهرة، مكتبة الكليات الأزهرية، 2000م</w:t>
      </w:r>
    </w:p>
    <w:p w:rsidR="006D5A86" w:rsidRPr="006D5A86" w:rsidRDefault="006D5A86" w:rsidP="006D5A8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6D5A86">
        <w:rPr>
          <w:rFonts w:asciiTheme="majorBidi" w:hAnsiTheme="majorBidi" w:cstheme="majorBidi"/>
          <w:b/>
          <w:bCs/>
          <w:noProof/>
          <w:sz w:val="18"/>
          <w:szCs w:val="18"/>
          <w:rtl/>
          <w:lang w:eastAsia="ar-SA"/>
        </w:rPr>
        <w:t>(أصول السَّرخسي)</w:t>
      </w:r>
    </w:p>
    <w:p w:rsidR="006D5A86" w:rsidRPr="006D5A86" w:rsidRDefault="006D5A86" w:rsidP="006D5A86">
      <w:pPr>
        <w:tabs>
          <w:tab w:val="left" w:pos="472"/>
        </w:tabs>
        <w:spacing w:after="0" w:line="240" w:lineRule="auto"/>
        <w:ind w:left="360"/>
        <w:jc w:val="lowKashida"/>
        <w:rPr>
          <w:rFonts w:asciiTheme="majorBidi" w:hAnsiTheme="majorBidi" w:cstheme="majorBidi"/>
          <w:b/>
          <w:bCs/>
          <w:noProof/>
          <w:sz w:val="18"/>
          <w:szCs w:val="18"/>
          <w:rtl/>
          <w:lang w:eastAsia="ar-SA"/>
        </w:rPr>
      </w:pPr>
      <w:r w:rsidRPr="006D5A86">
        <w:rPr>
          <w:rFonts w:asciiTheme="majorBidi" w:hAnsiTheme="majorBidi" w:cstheme="majorBidi"/>
          <w:b/>
          <w:bCs/>
          <w:noProof/>
          <w:sz w:val="18"/>
          <w:szCs w:val="18"/>
          <w:rtl/>
          <w:lang w:eastAsia="ar-SA"/>
        </w:rPr>
        <w:tab/>
        <w:t>السَّرخسي محمد بن أحمد بن أبي سهل، عالم الكتب، 1986م</w:t>
      </w:r>
    </w:p>
    <w:p w:rsidR="006D5A86" w:rsidRPr="006D5A86" w:rsidRDefault="006D5A86" w:rsidP="006D5A8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6D5A86">
        <w:rPr>
          <w:rFonts w:asciiTheme="majorBidi" w:hAnsiTheme="majorBidi" w:cstheme="majorBidi"/>
          <w:b/>
          <w:bCs/>
          <w:noProof/>
          <w:sz w:val="18"/>
          <w:szCs w:val="18"/>
          <w:rtl/>
          <w:lang w:eastAsia="ar-SA"/>
        </w:rPr>
        <w:t>(البرهان في أصول الفقه)</w:t>
      </w:r>
    </w:p>
    <w:p w:rsidR="006D5A86" w:rsidRPr="006D5A86" w:rsidRDefault="006D5A86" w:rsidP="006D5A86">
      <w:pPr>
        <w:tabs>
          <w:tab w:val="left" w:pos="472"/>
        </w:tabs>
        <w:spacing w:after="0" w:line="240" w:lineRule="auto"/>
        <w:ind w:left="720"/>
        <w:jc w:val="lowKashida"/>
        <w:rPr>
          <w:rFonts w:asciiTheme="majorBidi" w:hAnsiTheme="majorBidi" w:cstheme="majorBidi"/>
          <w:b/>
          <w:bCs/>
          <w:noProof/>
          <w:sz w:val="18"/>
          <w:szCs w:val="18"/>
          <w:rtl/>
          <w:lang w:eastAsia="ar-SA"/>
        </w:rPr>
      </w:pPr>
      <w:r w:rsidRPr="006D5A86">
        <w:rPr>
          <w:rFonts w:asciiTheme="majorBidi" w:hAnsiTheme="majorBidi" w:cstheme="majorBidi"/>
          <w:b/>
          <w:bCs/>
          <w:noProof/>
          <w:sz w:val="18"/>
          <w:szCs w:val="18"/>
          <w:rtl/>
          <w:lang w:eastAsia="ar-SA"/>
        </w:rPr>
        <w:t>عبد الملك بن عبد الله بن يوسف الجويني، تحقيق: عبد العظيم الديب، دار الوفاء، 1989م</w:t>
      </w:r>
    </w:p>
    <w:p w:rsidR="006D5A86" w:rsidRPr="006D5A86" w:rsidRDefault="006D5A86" w:rsidP="006D5A8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6D5A86">
        <w:rPr>
          <w:rFonts w:asciiTheme="majorBidi" w:hAnsiTheme="majorBidi" w:cstheme="majorBidi"/>
          <w:b/>
          <w:bCs/>
          <w:noProof/>
          <w:sz w:val="18"/>
          <w:szCs w:val="18"/>
          <w:rtl/>
          <w:lang w:eastAsia="ar-SA"/>
        </w:rPr>
        <w:t>(سلّم الوصول في شرح نهاية السّول) مطبوع مع (نهاية السّول)</w:t>
      </w:r>
    </w:p>
    <w:p w:rsidR="006D5A86" w:rsidRPr="006D5A86" w:rsidRDefault="006D5A86" w:rsidP="006D5A86">
      <w:pPr>
        <w:tabs>
          <w:tab w:val="left" w:pos="472"/>
        </w:tabs>
        <w:spacing w:after="0" w:line="240" w:lineRule="auto"/>
        <w:ind w:left="360"/>
        <w:jc w:val="lowKashida"/>
        <w:rPr>
          <w:rFonts w:asciiTheme="majorBidi" w:hAnsiTheme="majorBidi" w:cstheme="majorBidi"/>
          <w:b/>
          <w:bCs/>
          <w:noProof/>
          <w:sz w:val="18"/>
          <w:szCs w:val="18"/>
          <w:rtl/>
          <w:lang w:eastAsia="ar-SA"/>
        </w:rPr>
      </w:pPr>
      <w:r w:rsidRPr="006D5A86">
        <w:rPr>
          <w:rFonts w:asciiTheme="majorBidi" w:hAnsiTheme="majorBidi" w:cstheme="majorBidi"/>
          <w:b/>
          <w:bCs/>
          <w:noProof/>
          <w:sz w:val="18"/>
          <w:szCs w:val="18"/>
          <w:rtl/>
          <w:lang w:eastAsia="ar-SA"/>
        </w:rPr>
        <w:tab/>
        <w:t>محمد بخيت المطيعي، عالم الكتب، 1994م.</w:t>
      </w:r>
    </w:p>
    <w:p w:rsidR="006D5A86" w:rsidRPr="006D5A86" w:rsidRDefault="006D5A86" w:rsidP="006D5A8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6D5A86">
        <w:rPr>
          <w:rFonts w:asciiTheme="majorBidi" w:hAnsiTheme="majorBidi" w:cstheme="majorBidi"/>
          <w:b/>
          <w:bCs/>
          <w:noProof/>
          <w:sz w:val="18"/>
          <w:szCs w:val="18"/>
          <w:rtl/>
          <w:lang w:eastAsia="ar-SA"/>
        </w:rPr>
        <w:t>(شرح اللّمع)</w:t>
      </w:r>
    </w:p>
    <w:p w:rsidR="006D5A86" w:rsidRPr="006D5A86" w:rsidRDefault="006D5A86" w:rsidP="006D5A86">
      <w:pPr>
        <w:tabs>
          <w:tab w:val="left" w:pos="472"/>
        </w:tabs>
        <w:spacing w:after="0" w:line="240" w:lineRule="auto"/>
        <w:ind w:left="567"/>
        <w:jc w:val="lowKashida"/>
        <w:rPr>
          <w:rFonts w:asciiTheme="majorBidi" w:hAnsiTheme="majorBidi" w:cstheme="majorBidi"/>
          <w:b/>
          <w:bCs/>
          <w:noProof/>
          <w:sz w:val="18"/>
          <w:szCs w:val="18"/>
          <w:rtl/>
          <w:lang w:eastAsia="ar-SA"/>
        </w:rPr>
      </w:pPr>
      <w:r w:rsidRPr="006D5A86">
        <w:rPr>
          <w:rFonts w:asciiTheme="majorBidi" w:hAnsiTheme="majorBidi" w:cstheme="majorBidi"/>
          <w:b/>
          <w:bCs/>
          <w:noProof/>
          <w:sz w:val="18"/>
          <w:szCs w:val="18"/>
          <w:rtl/>
          <w:lang w:eastAsia="ar-SA"/>
        </w:rPr>
        <w:lastRenderedPageBreak/>
        <w:t>أبو إسحاق إبراهيم بن علي بن يوسف الفيروزآبادي الشيرازي، بيروت، دار الغرب الإسلامي، 1998م</w:t>
      </w:r>
    </w:p>
    <w:p w:rsidR="006D5A86" w:rsidRPr="006D5A86" w:rsidRDefault="006D5A86" w:rsidP="006D5A8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6D5A86">
        <w:rPr>
          <w:rFonts w:asciiTheme="majorBidi" w:hAnsiTheme="majorBidi" w:cstheme="majorBidi"/>
          <w:b/>
          <w:bCs/>
          <w:noProof/>
          <w:sz w:val="18"/>
          <w:szCs w:val="18"/>
          <w:rtl/>
          <w:lang w:eastAsia="ar-SA"/>
        </w:rPr>
        <w:t>(قواطع الأدلة في الأصول)</w:t>
      </w:r>
    </w:p>
    <w:p w:rsidR="006D5A86" w:rsidRPr="006D5A86" w:rsidRDefault="006D5A86" w:rsidP="006D5A86">
      <w:pPr>
        <w:tabs>
          <w:tab w:val="left" w:pos="472"/>
        </w:tabs>
        <w:spacing w:after="0" w:line="240" w:lineRule="auto"/>
        <w:jc w:val="lowKashida"/>
        <w:rPr>
          <w:rFonts w:asciiTheme="majorBidi" w:hAnsiTheme="majorBidi" w:cstheme="majorBidi"/>
          <w:b/>
          <w:bCs/>
          <w:noProof/>
          <w:sz w:val="18"/>
          <w:szCs w:val="18"/>
          <w:rtl/>
          <w:lang w:eastAsia="ar-SA"/>
        </w:rPr>
      </w:pPr>
      <w:r w:rsidRPr="006D5A86">
        <w:rPr>
          <w:rFonts w:asciiTheme="majorBidi" w:hAnsiTheme="majorBidi" w:cstheme="majorBidi"/>
          <w:b/>
          <w:bCs/>
          <w:noProof/>
          <w:sz w:val="18"/>
          <w:szCs w:val="18"/>
          <w:rtl/>
          <w:lang w:eastAsia="ar-SA"/>
        </w:rPr>
        <w:tab/>
        <w:t>منصور بن السمعاني، بيروت، دار الكتب العلمية، 1997م</w:t>
      </w:r>
    </w:p>
    <w:p w:rsidR="006D5A86" w:rsidRPr="006D5A86" w:rsidRDefault="006D5A86" w:rsidP="006D5A8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6D5A86">
        <w:rPr>
          <w:rFonts w:asciiTheme="majorBidi" w:hAnsiTheme="majorBidi" w:cstheme="majorBidi"/>
          <w:b/>
          <w:bCs/>
          <w:noProof/>
          <w:sz w:val="18"/>
          <w:szCs w:val="18"/>
          <w:rtl/>
          <w:lang w:eastAsia="ar-SA"/>
        </w:rPr>
        <w:t>(كشف الأسرار عن أصول فخر الإسلام للبزدوي)</w:t>
      </w:r>
    </w:p>
    <w:p w:rsidR="006D5A86" w:rsidRPr="006D5A86" w:rsidRDefault="006D5A86" w:rsidP="006D5A86">
      <w:pPr>
        <w:tabs>
          <w:tab w:val="left" w:pos="472"/>
        </w:tabs>
        <w:spacing w:after="0" w:line="240" w:lineRule="auto"/>
        <w:ind w:left="360"/>
        <w:jc w:val="lowKashida"/>
        <w:rPr>
          <w:rFonts w:asciiTheme="majorBidi" w:hAnsiTheme="majorBidi" w:cstheme="majorBidi"/>
          <w:b/>
          <w:bCs/>
          <w:noProof/>
          <w:sz w:val="18"/>
          <w:szCs w:val="18"/>
          <w:rtl/>
          <w:lang w:eastAsia="ar-SA"/>
        </w:rPr>
      </w:pPr>
      <w:r w:rsidRPr="006D5A86">
        <w:rPr>
          <w:rFonts w:asciiTheme="majorBidi" w:hAnsiTheme="majorBidi" w:cstheme="majorBidi"/>
          <w:b/>
          <w:bCs/>
          <w:noProof/>
          <w:sz w:val="18"/>
          <w:szCs w:val="18"/>
          <w:rtl/>
          <w:lang w:eastAsia="ar-SA"/>
        </w:rPr>
        <w:tab/>
        <w:t>عبد العزيز البخاري، بيروت، دار الكتب العلمية، 1997م</w:t>
      </w:r>
    </w:p>
    <w:p w:rsidR="006D5A86" w:rsidRPr="006D5A86" w:rsidRDefault="006D5A86" w:rsidP="006D5A8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6D5A86">
        <w:rPr>
          <w:rFonts w:asciiTheme="majorBidi" w:hAnsiTheme="majorBidi" w:cstheme="majorBidi"/>
          <w:b/>
          <w:bCs/>
          <w:noProof/>
          <w:sz w:val="18"/>
          <w:szCs w:val="18"/>
          <w:rtl/>
          <w:lang w:eastAsia="ar-SA"/>
        </w:rPr>
        <w:t>(نفائس الوصول في شرح المحصول)</w:t>
      </w:r>
    </w:p>
    <w:p w:rsidR="006D5A86" w:rsidRPr="006D5A86" w:rsidRDefault="006D5A86" w:rsidP="006D5A86">
      <w:pPr>
        <w:tabs>
          <w:tab w:val="left" w:pos="472"/>
        </w:tabs>
        <w:spacing w:after="0" w:line="240" w:lineRule="auto"/>
        <w:ind w:left="360"/>
        <w:jc w:val="lowKashida"/>
        <w:rPr>
          <w:rFonts w:asciiTheme="majorBidi" w:hAnsiTheme="majorBidi" w:cstheme="majorBidi"/>
          <w:b/>
          <w:bCs/>
          <w:noProof/>
          <w:sz w:val="18"/>
          <w:szCs w:val="18"/>
          <w:rtl/>
          <w:lang w:eastAsia="ar-SA"/>
        </w:rPr>
      </w:pPr>
      <w:r w:rsidRPr="006D5A86">
        <w:rPr>
          <w:rFonts w:asciiTheme="majorBidi" w:hAnsiTheme="majorBidi" w:cstheme="majorBidi"/>
          <w:b/>
          <w:bCs/>
          <w:noProof/>
          <w:sz w:val="18"/>
          <w:szCs w:val="18"/>
          <w:rtl/>
          <w:lang w:eastAsia="ar-SA"/>
        </w:rPr>
        <w:tab/>
      </w:r>
      <w:r w:rsidRPr="006D5A86">
        <w:rPr>
          <w:rFonts w:asciiTheme="majorBidi" w:hAnsiTheme="majorBidi" w:cstheme="majorBidi"/>
          <w:b/>
          <w:bCs/>
          <w:noProof/>
          <w:sz w:val="18"/>
          <w:szCs w:val="18"/>
          <w:rtl/>
          <w:lang w:eastAsia="ar-SA"/>
        </w:rPr>
        <w:tab/>
        <w:t>أبو العباس أحمد بن إدريس القرافي، مكتبة نزار مصطفى الباز، 1997م</w:t>
      </w:r>
    </w:p>
    <w:p w:rsidR="006D5A86" w:rsidRPr="006D5A86" w:rsidRDefault="006D5A86" w:rsidP="006D5A8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6D5A86">
        <w:rPr>
          <w:rFonts w:asciiTheme="majorBidi" w:hAnsiTheme="majorBidi" w:cstheme="majorBidi"/>
          <w:b/>
          <w:bCs/>
          <w:noProof/>
          <w:sz w:val="18"/>
          <w:szCs w:val="18"/>
          <w:rtl/>
          <w:lang w:eastAsia="ar-SA"/>
        </w:rPr>
        <w:t>(شرح الكوكب المنير)</w:t>
      </w:r>
    </w:p>
    <w:p w:rsidR="006D5A86" w:rsidRPr="006D5A86" w:rsidRDefault="006D5A86" w:rsidP="006D5A86">
      <w:pPr>
        <w:tabs>
          <w:tab w:val="left" w:pos="472"/>
        </w:tabs>
        <w:spacing w:after="0" w:line="240" w:lineRule="auto"/>
        <w:ind w:left="360"/>
        <w:jc w:val="lowKashida"/>
        <w:rPr>
          <w:rFonts w:asciiTheme="majorBidi" w:hAnsiTheme="majorBidi" w:cstheme="majorBidi"/>
          <w:b/>
          <w:bCs/>
          <w:noProof/>
          <w:sz w:val="18"/>
          <w:szCs w:val="18"/>
          <w:rtl/>
          <w:lang w:eastAsia="ar-SA"/>
        </w:rPr>
      </w:pPr>
      <w:r w:rsidRPr="006D5A86">
        <w:rPr>
          <w:rFonts w:asciiTheme="majorBidi" w:hAnsiTheme="majorBidi" w:cstheme="majorBidi"/>
          <w:b/>
          <w:bCs/>
          <w:noProof/>
          <w:sz w:val="18"/>
          <w:szCs w:val="18"/>
          <w:rtl/>
          <w:lang w:eastAsia="ar-SA"/>
        </w:rPr>
        <w:tab/>
      </w:r>
      <w:r w:rsidRPr="006D5A86">
        <w:rPr>
          <w:rFonts w:asciiTheme="majorBidi" w:hAnsiTheme="majorBidi" w:cstheme="majorBidi"/>
          <w:b/>
          <w:bCs/>
          <w:noProof/>
          <w:sz w:val="18"/>
          <w:szCs w:val="18"/>
          <w:rtl/>
          <w:lang w:eastAsia="ar-SA"/>
        </w:rPr>
        <w:tab/>
        <w:t>محمد بن أحمد بن عبد العزيز بن النجار، مكتبة العبيكان، 1997م</w:t>
      </w:r>
    </w:p>
    <w:p w:rsidR="006D5A86" w:rsidRPr="006D5A86" w:rsidRDefault="006D5A86" w:rsidP="006D5A8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6D5A86">
        <w:rPr>
          <w:rFonts w:asciiTheme="majorBidi" w:hAnsiTheme="majorBidi" w:cstheme="majorBidi"/>
          <w:b/>
          <w:bCs/>
          <w:noProof/>
          <w:sz w:val="18"/>
          <w:szCs w:val="18"/>
          <w:rtl/>
          <w:lang w:eastAsia="ar-SA"/>
        </w:rPr>
        <w:t>(إرشاد الفحول إلى تحقيق الحق في علم الأصول)</w:t>
      </w:r>
    </w:p>
    <w:p w:rsidR="006D5A86" w:rsidRPr="006D5A86" w:rsidRDefault="006D5A86" w:rsidP="006D5A86">
      <w:pPr>
        <w:tabs>
          <w:tab w:val="left" w:pos="472"/>
        </w:tabs>
        <w:spacing w:after="0" w:line="240" w:lineRule="auto"/>
        <w:ind w:left="360"/>
        <w:jc w:val="lowKashida"/>
        <w:rPr>
          <w:rFonts w:asciiTheme="majorBidi" w:hAnsiTheme="majorBidi" w:cstheme="majorBidi"/>
          <w:b/>
          <w:bCs/>
          <w:noProof/>
          <w:sz w:val="18"/>
          <w:szCs w:val="18"/>
          <w:rtl/>
          <w:lang w:eastAsia="ar-SA"/>
        </w:rPr>
      </w:pPr>
      <w:r w:rsidRPr="006D5A86">
        <w:rPr>
          <w:rFonts w:asciiTheme="majorBidi" w:hAnsiTheme="majorBidi" w:cstheme="majorBidi"/>
          <w:b/>
          <w:bCs/>
          <w:noProof/>
          <w:sz w:val="18"/>
          <w:szCs w:val="18"/>
          <w:rtl/>
          <w:lang w:eastAsia="ar-SA"/>
        </w:rPr>
        <w:tab/>
      </w:r>
      <w:r w:rsidRPr="006D5A86">
        <w:rPr>
          <w:rFonts w:asciiTheme="majorBidi" w:hAnsiTheme="majorBidi" w:cstheme="majorBidi"/>
          <w:b/>
          <w:bCs/>
          <w:noProof/>
          <w:sz w:val="18"/>
          <w:szCs w:val="18"/>
          <w:rtl/>
          <w:lang w:eastAsia="ar-SA"/>
        </w:rPr>
        <w:tab/>
        <w:t>محمد بن علي الشوكاني، دار الكتب العلمية، 1999م</w:t>
      </w:r>
    </w:p>
    <w:p w:rsidR="006D5A86" w:rsidRPr="006D5A86" w:rsidRDefault="006D5A86" w:rsidP="006D5A8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6D5A86">
        <w:rPr>
          <w:rFonts w:asciiTheme="majorBidi" w:hAnsiTheme="majorBidi" w:cstheme="majorBidi"/>
          <w:b/>
          <w:bCs/>
          <w:noProof/>
          <w:sz w:val="18"/>
          <w:szCs w:val="18"/>
          <w:rtl/>
          <w:lang w:eastAsia="ar-SA"/>
        </w:rPr>
        <w:t>(أصول الفقه الإسلامي)</w:t>
      </w:r>
    </w:p>
    <w:p w:rsidR="006D5A86" w:rsidRPr="006D5A86" w:rsidRDefault="006D5A86" w:rsidP="006D5A86">
      <w:pPr>
        <w:tabs>
          <w:tab w:val="left" w:pos="472"/>
        </w:tabs>
        <w:spacing w:after="0" w:line="240" w:lineRule="auto"/>
        <w:ind w:left="360"/>
        <w:jc w:val="lowKashida"/>
        <w:rPr>
          <w:rFonts w:asciiTheme="majorBidi" w:hAnsiTheme="majorBidi" w:cstheme="majorBidi"/>
          <w:b/>
          <w:bCs/>
          <w:noProof/>
          <w:sz w:val="18"/>
          <w:szCs w:val="18"/>
          <w:rtl/>
          <w:lang w:eastAsia="ar-SA"/>
        </w:rPr>
      </w:pPr>
      <w:r w:rsidRPr="006D5A86">
        <w:rPr>
          <w:rFonts w:asciiTheme="majorBidi" w:hAnsiTheme="majorBidi" w:cstheme="majorBidi"/>
          <w:b/>
          <w:bCs/>
          <w:noProof/>
          <w:sz w:val="18"/>
          <w:szCs w:val="18"/>
          <w:rtl/>
          <w:lang w:eastAsia="ar-SA"/>
        </w:rPr>
        <w:tab/>
      </w:r>
      <w:r w:rsidRPr="006D5A86">
        <w:rPr>
          <w:rFonts w:asciiTheme="majorBidi" w:hAnsiTheme="majorBidi" w:cstheme="majorBidi"/>
          <w:b/>
          <w:bCs/>
          <w:noProof/>
          <w:sz w:val="18"/>
          <w:szCs w:val="18"/>
          <w:rtl/>
          <w:lang w:eastAsia="ar-SA"/>
        </w:rPr>
        <w:tab/>
        <w:t>زكيّ الدين شعبان، مؤسسة علي الصباح للنشر، 1988م</w:t>
      </w:r>
    </w:p>
    <w:p w:rsidR="006D5A86" w:rsidRPr="006D5A86" w:rsidRDefault="006D5A86" w:rsidP="006D5A8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6D5A86">
        <w:rPr>
          <w:rFonts w:asciiTheme="majorBidi" w:hAnsiTheme="majorBidi" w:cstheme="majorBidi"/>
          <w:b/>
          <w:bCs/>
          <w:noProof/>
          <w:sz w:val="18"/>
          <w:szCs w:val="18"/>
          <w:rtl/>
          <w:lang w:eastAsia="ar-SA"/>
        </w:rPr>
        <w:t>(الوجيز في أصول الفقه)</w:t>
      </w:r>
    </w:p>
    <w:p w:rsidR="006D5A86" w:rsidRPr="006D5A86" w:rsidRDefault="006D5A86" w:rsidP="006D5A86">
      <w:pPr>
        <w:tabs>
          <w:tab w:val="left" w:pos="472"/>
        </w:tabs>
        <w:spacing w:after="0" w:line="240" w:lineRule="auto"/>
        <w:ind w:left="360"/>
        <w:jc w:val="lowKashida"/>
        <w:rPr>
          <w:rFonts w:asciiTheme="majorBidi" w:hAnsiTheme="majorBidi" w:cstheme="majorBidi"/>
          <w:b/>
          <w:bCs/>
          <w:noProof/>
          <w:sz w:val="18"/>
          <w:szCs w:val="18"/>
          <w:rtl/>
          <w:lang w:eastAsia="ar-SA"/>
        </w:rPr>
      </w:pPr>
      <w:r w:rsidRPr="006D5A86">
        <w:rPr>
          <w:rFonts w:asciiTheme="majorBidi" w:hAnsiTheme="majorBidi" w:cstheme="majorBidi"/>
          <w:b/>
          <w:bCs/>
          <w:noProof/>
          <w:sz w:val="18"/>
          <w:szCs w:val="18"/>
          <w:rtl/>
          <w:lang w:eastAsia="ar-SA"/>
        </w:rPr>
        <w:tab/>
      </w:r>
      <w:r w:rsidRPr="006D5A86">
        <w:rPr>
          <w:rFonts w:asciiTheme="majorBidi" w:hAnsiTheme="majorBidi" w:cstheme="majorBidi"/>
          <w:b/>
          <w:bCs/>
          <w:noProof/>
          <w:sz w:val="18"/>
          <w:szCs w:val="18"/>
          <w:rtl/>
          <w:lang w:eastAsia="ar-SA"/>
        </w:rPr>
        <w:tab/>
        <w:t>عبد الكريم زيدان، مؤسسة الرسالة للطباعة والنشر والتوزيع، 1994م</w:t>
      </w:r>
    </w:p>
    <w:p w:rsidR="006D5A86" w:rsidRPr="006D5A86" w:rsidRDefault="006D5A86" w:rsidP="006D5A86">
      <w:pPr>
        <w:pStyle w:val="a3"/>
        <w:numPr>
          <w:ilvl w:val="0"/>
          <w:numId w:val="1"/>
        </w:numPr>
        <w:tabs>
          <w:tab w:val="left" w:pos="1042"/>
        </w:tabs>
        <w:bidi/>
        <w:spacing w:before="0" w:beforeAutospacing="0" w:after="0" w:afterAutospacing="0"/>
        <w:jc w:val="lowKashida"/>
        <w:rPr>
          <w:rFonts w:asciiTheme="majorBidi" w:hAnsiTheme="majorBidi" w:cstheme="majorBidi"/>
          <w:b/>
          <w:bCs/>
          <w:noProof/>
          <w:sz w:val="18"/>
          <w:szCs w:val="18"/>
          <w:lang w:eastAsia="ar-SA"/>
        </w:rPr>
      </w:pPr>
      <w:r w:rsidRPr="006D5A86">
        <w:rPr>
          <w:rFonts w:asciiTheme="majorBidi" w:hAnsiTheme="majorBidi" w:cstheme="majorBidi"/>
          <w:b/>
          <w:bCs/>
          <w:noProof/>
          <w:sz w:val="18"/>
          <w:szCs w:val="18"/>
          <w:rtl/>
          <w:lang w:eastAsia="ar-SA"/>
        </w:rPr>
        <w:t>(الموافقات في أصول الشريعة)</w:t>
      </w:r>
    </w:p>
    <w:p w:rsidR="006D5A86" w:rsidRPr="006D5A86" w:rsidRDefault="006D5A86" w:rsidP="006D5A86">
      <w:pPr>
        <w:pStyle w:val="a3"/>
        <w:bidi/>
        <w:spacing w:before="0" w:beforeAutospacing="0" w:after="0" w:afterAutospacing="0"/>
        <w:ind w:left="360" w:firstLine="360"/>
        <w:jc w:val="lowKashida"/>
        <w:rPr>
          <w:rFonts w:asciiTheme="majorBidi" w:hAnsiTheme="majorBidi" w:cstheme="majorBidi"/>
          <w:b/>
          <w:bCs/>
          <w:noProof/>
          <w:sz w:val="18"/>
          <w:szCs w:val="18"/>
          <w:rtl/>
          <w:lang w:eastAsia="ar-SA"/>
        </w:rPr>
      </w:pPr>
      <w:r w:rsidRPr="006D5A86">
        <w:rPr>
          <w:rFonts w:asciiTheme="majorBidi" w:hAnsiTheme="majorBidi" w:cstheme="majorBidi"/>
          <w:b/>
          <w:bCs/>
          <w:noProof/>
          <w:sz w:val="18"/>
          <w:szCs w:val="18"/>
          <w:rtl/>
          <w:lang w:eastAsia="ar-SA"/>
        </w:rPr>
        <w:t>إبراهيم بن موسى الشاطبي، بيروت، دار الكتب العلمية، 1993م</w:t>
      </w:r>
    </w:p>
    <w:p w:rsidR="006D5A86" w:rsidRDefault="006D5A86" w:rsidP="006D5A86">
      <w:pPr>
        <w:spacing w:after="0" w:line="240" w:lineRule="auto"/>
        <w:jc w:val="center"/>
        <w:rPr>
          <w:rFonts w:asciiTheme="majorBidi" w:hAnsiTheme="majorBidi" w:cstheme="majorBidi"/>
          <w:b/>
          <w:bCs/>
          <w:sz w:val="48"/>
          <w:szCs w:val="48"/>
          <w:rtl/>
        </w:rPr>
        <w:sectPr w:rsidR="006D5A86" w:rsidSect="006D5A86">
          <w:type w:val="continuous"/>
          <w:pgSz w:w="11906" w:h="16838"/>
          <w:pgMar w:top="851" w:right="991" w:bottom="567" w:left="851" w:header="708" w:footer="708" w:gutter="0"/>
          <w:cols w:num="2" w:space="708"/>
          <w:bidi/>
          <w:rtlGutter/>
          <w:docGrid w:linePitch="360"/>
        </w:sectPr>
      </w:pPr>
    </w:p>
    <w:p w:rsidR="006D5A86" w:rsidRPr="006D5A86" w:rsidRDefault="006D5A86" w:rsidP="006D5A86">
      <w:pPr>
        <w:spacing w:after="0" w:line="240" w:lineRule="auto"/>
        <w:jc w:val="center"/>
        <w:rPr>
          <w:rFonts w:asciiTheme="majorBidi" w:hAnsiTheme="majorBidi" w:cstheme="majorBidi"/>
          <w:b/>
          <w:bCs/>
          <w:sz w:val="48"/>
          <w:szCs w:val="48"/>
        </w:rPr>
      </w:pPr>
    </w:p>
    <w:sectPr w:rsidR="006D5A86" w:rsidRPr="006D5A86" w:rsidSect="006D5A86">
      <w:type w:val="continuous"/>
      <w:pgSz w:w="11906" w:h="16838"/>
      <w:pgMar w:top="851" w:right="991" w:bottom="567" w:left="85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Hotham">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SC_ALYERMOOK">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BAF699C"/>
    <w:multiLevelType w:val="hybridMultilevel"/>
    <w:tmpl w:val="B1EC29F0"/>
    <w:lvl w:ilvl="0" w:tplc="957AD2C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D5A86"/>
    <w:rsid w:val="004168A0"/>
    <w:rsid w:val="004219C3"/>
    <w:rsid w:val="005452E3"/>
    <w:rsid w:val="006D5A86"/>
    <w:rsid w:val="007D246F"/>
    <w:rsid w:val="008E13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D5A8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6D5A8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1284</Words>
  <Characters>7323</Characters>
  <Application>Microsoft Office Word</Application>
  <DocSecurity>0</DocSecurity>
  <Lines>61</Lines>
  <Paragraphs>17</Paragraphs>
  <ScaleCrop>false</ScaleCrop>
  <Company>Fannan</Company>
  <LinksUpToDate>false</LinksUpToDate>
  <CharactersWithSpaces>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2</cp:revision>
  <dcterms:created xsi:type="dcterms:W3CDTF">2013-06-13T18:47:00Z</dcterms:created>
  <dcterms:modified xsi:type="dcterms:W3CDTF">2013-06-17T10:28:00Z</dcterms:modified>
</cp:coreProperties>
</file>