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9C3" w:rsidRDefault="00241257" w:rsidP="00241257">
      <w:pPr>
        <w:spacing w:line="240" w:lineRule="auto"/>
        <w:jc w:val="center"/>
        <w:rPr>
          <w:rFonts w:asciiTheme="majorBidi" w:eastAsia="Calibri" w:hAnsiTheme="majorBidi" w:cstheme="majorBidi"/>
          <w:b/>
          <w:bCs/>
          <w:sz w:val="48"/>
          <w:szCs w:val="48"/>
          <w:rtl/>
        </w:rPr>
      </w:pPr>
      <w:r w:rsidRPr="00241257">
        <w:rPr>
          <w:rFonts w:asciiTheme="majorBidi" w:eastAsia="Calibri" w:hAnsiTheme="majorBidi" w:cstheme="majorBidi"/>
          <w:b/>
          <w:bCs/>
          <w:sz w:val="48"/>
          <w:szCs w:val="48"/>
          <w:rtl/>
        </w:rPr>
        <w:t>مسلك السبر والتقسيم، وتقسيمات العلة</w:t>
      </w:r>
    </w:p>
    <w:p w:rsidR="00241257" w:rsidRPr="00426F7E" w:rsidRDefault="00241257" w:rsidP="00241257">
      <w:pPr>
        <w:spacing w:after="0" w:line="240" w:lineRule="auto"/>
        <w:jc w:val="center"/>
        <w:rPr>
          <w:rFonts w:asciiTheme="majorBidi" w:eastAsia="Calibri" w:hAnsiTheme="majorBidi" w:cstheme="majorBidi"/>
          <w:color w:val="4F81BD"/>
          <w:sz w:val="18"/>
          <w:szCs w:val="18"/>
          <w:rtl/>
          <w:lang w:bidi="ar-EG"/>
        </w:rPr>
      </w:pPr>
      <w:r w:rsidRPr="00426F7E">
        <w:rPr>
          <w:rFonts w:asciiTheme="majorBidi" w:hAnsiTheme="majorBidi" w:cstheme="majorBidi"/>
          <w:sz w:val="18"/>
          <w:szCs w:val="18"/>
          <w:rtl/>
        </w:rPr>
        <w:t xml:space="preserve">مبحث فى </w:t>
      </w:r>
      <w:r>
        <w:rPr>
          <w:rFonts w:asciiTheme="majorBidi" w:hAnsiTheme="majorBidi" w:cstheme="majorBidi" w:hint="cs"/>
          <w:sz w:val="18"/>
          <w:szCs w:val="18"/>
          <w:rtl/>
        </w:rPr>
        <w:t>أصول الفقه</w:t>
      </w:r>
    </w:p>
    <w:p w:rsidR="00241257" w:rsidRPr="00426F7E" w:rsidRDefault="00241257" w:rsidP="000E18BF">
      <w:pPr>
        <w:spacing w:after="0" w:line="240" w:lineRule="auto"/>
        <w:jc w:val="center"/>
        <w:rPr>
          <w:rFonts w:asciiTheme="majorBidi" w:eastAsia="Times New Roman" w:hAnsiTheme="majorBidi" w:cstheme="majorBidi"/>
          <w:sz w:val="18"/>
          <w:szCs w:val="18"/>
          <w:lang w:bidi="ar-EG"/>
        </w:rPr>
      </w:pPr>
      <w:r w:rsidRPr="00426F7E">
        <w:rPr>
          <w:rFonts w:asciiTheme="majorBidi" w:hAnsiTheme="majorBidi" w:cstheme="majorBidi"/>
          <w:sz w:val="18"/>
          <w:szCs w:val="18"/>
          <w:rtl/>
        </w:rPr>
        <w:t xml:space="preserve">إعداد / </w:t>
      </w:r>
      <w:r w:rsidR="000E18BF" w:rsidRPr="000E18BF">
        <w:rPr>
          <w:rFonts w:asciiTheme="majorBidi" w:hAnsiTheme="majorBidi" w:cstheme="majorBidi"/>
          <w:sz w:val="18"/>
          <w:szCs w:val="18"/>
          <w:rtl/>
          <w:lang w:bidi="ar-EG"/>
        </w:rPr>
        <w:t>عادل محمد فتحي</w:t>
      </w:r>
    </w:p>
    <w:p w:rsidR="00241257" w:rsidRPr="00426F7E" w:rsidRDefault="00241257" w:rsidP="00241257">
      <w:pPr>
        <w:spacing w:after="0" w:line="240" w:lineRule="auto"/>
        <w:jc w:val="center"/>
        <w:rPr>
          <w:rFonts w:asciiTheme="majorBidi" w:eastAsia="Times New Roman" w:hAnsiTheme="majorBidi" w:cstheme="majorBidi"/>
          <w:sz w:val="18"/>
          <w:szCs w:val="18"/>
        </w:rPr>
      </w:pPr>
      <w:r w:rsidRPr="00426F7E">
        <w:rPr>
          <w:rFonts w:asciiTheme="majorBidi" w:hAnsiTheme="majorBidi" w:cstheme="majorBidi"/>
          <w:sz w:val="18"/>
          <w:szCs w:val="18"/>
          <w:rtl/>
        </w:rPr>
        <w:t>قسم الدعوة وأصول الدين</w:t>
      </w:r>
    </w:p>
    <w:p w:rsidR="00241257" w:rsidRPr="00426F7E" w:rsidRDefault="00241257" w:rsidP="00241257">
      <w:pPr>
        <w:spacing w:after="0" w:line="240" w:lineRule="auto"/>
        <w:jc w:val="center"/>
        <w:rPr>
          <w:rFonts w:asciiTheme="majorBidi" w:hAnsiTheme="majorBidi" w:cstheme="majorBidi"/>
          <w:sz w:val="18"/>
          <w:szCs w:val="18"/>
        </w:rPr>
      </w:pPr>
      <w:r w:rsidRPr="00426F7E">
        <w:rPr>
          <w:rFonts w:asciiTheme="majorBidi" w:hAnsiTheme="majorBidi" w:cstheme="majorBidi"/>
          <w:sz w:val="18"/>
          <w:szCs w:val="18"/>
          <w:rtl/>
        </w:rPr>
        <w:t>كلية العلوم الإسلامية – جامعة المدينة العالمية</w:t>
      </w:r>
    </w:p>
    <w:p w:rsidR="00241257" w:rsidRPr="00426F7E" w:rsidRDefault="00241257" w:rsidP="00241257">
      <w:pPr>
        <w:spacing w:after="0" w:line="240" w:lineRule="auto"/>
        <w:jc w:val="center"/>
        <w:rPr>
          <w:rFonts w:asciiTheme="majorBidi" w:hAnsiTheme="majorBidi" w:cstheme="majorBidi"/>
          <w:sz w:val="18"/>
          <w:szCs w:val="18"/>
          <w:rtl/>
        </w:rPr>
      </w:pPr>
      <w:r w:rsidRPr="00426F7E">
        <w:rPr>
          <w:rFonts w:asciiTheme="majorBidi" w:hAnsiTheme="majorBidi" w:cstheme="majorBidi"/>
          <w:sz w:val="18"/>
          <w:szCs w:val="18"/>
          <w:rtl/>
        </w:rPr>
        <w:t>شاه علم - ماليزيا</w:t>
      </w:r>
    </w:p>
    <w:p w:rsidR="00241257" w:rsidRDefault="000E18BF" w:rsidP="000E18BF">
      <w:pPr>
        <w:tabs>
          <w:tab w:val="left" w:pos="4050"/>
        </w:tabs>
        <w:spacing w:after="0"/>
        <w:jc w:val="center"/>
        <w:rPr>
          <w:rFonts w:asciiTheme="majorBidi" w:hAnsiTheme="majorBidi" w:cstheme="majorBidi"/>
          <w:b/>
          <w:bCs/>
          <w:sz w:val="18"/>
          <w:szCs w:val="18"/>
          <w:rtl/>
          <w:lang w:bidi="ar-EG"/>
        </w:rPr>
      </w:pPr>
      <w:r w:rsidRPr="000E18BF">
        <w:rPr>
          <w:rFonts w:asciiTheme="majorBidi" w:hAnsiTheme="majorBidi" w:cstheme="majorBidi"/>
          <w:b/>
          <w:bCs/>
          <w:sz w:val="18"/>
          <w:szCs w:val="18"/>
          <w:lang w:bidi="ar-EG"/>
        </w:rPr>
        <w:t>adel.mater@mediu.edu.my</w:t>
      </w:r>
    </w:p>
    <w:p w:rsidR="00241257" w:rsidRPr="00426F7E" w:rsidRDefault="00241257" w:rsidP="00241257">
      <w:pPr>
        <w:tabs>
          <w:tab w:val="left" w:pos="4050"/>
        </w:tabs>
        <w:spacing w:after="0"/>
        <w:jc w:val="center"/>
        <w:rPr>
          <w:rFonts w:asciiTheme="majorBidi" w:hAnsiTheme="majorBidi" w:cstheme="majorBidi"/>
          <w:b/>
          <w:bCs/>
          <w:sz w:val="18"/>
          <w:szCs w:val="18"/>
          <w:lang w:bidi="ar-EG"/>
        </w:rPr>
      </w:pPr>
    </w:p>
    <w:p w:rsidR="00241257" w:rsidRDefault="00241257" w:rsidP="00241257">
      <w:pPr>
        <w:spacing w:after="0" w:line="240" w:lineRule="auto"/>
        <w:jc w:val="center"/>
        <w:rPr>
          <w:rFonts w:asciiTheme="majorBidi" w:hAnsiTheme="majorBidi" w:cstheme="majorBidi"/>
          <w:b/>
          <w:bCs/>
          <w:sz w:val="18"/>
          <w:szCs w:val="18"/>
          <w:rtl/>
        </w:rPr>
        <w:sectPr w:rsidR="00241257" w:rsidSect="00241257">
          <w:pgSz w:w="11906" w:h="16838"/>
          <w:pgMar w:top="567" w:right="707" w:bottom="709" w:left="851" w:header="708" w:footer="708" w:gutter="0"/>
          <w:cols w:space="708"/>
          <w:bidi/>
          <w:rtlGutter/>
          <w:docGrid w:linePitch="360"/>
        </w:sectPr>
      </w:pPr>
    </w:p>
    <w:p w:rsidR="00241257" w:rsidRPr="00241257" w:rsidRDefault="00241257" w:rsidP="00241257">
      <w:pPr>
        <w:spacing w:after="0" w:line="240" w:lineRule="auto"/>
        <w:jc w:val="center"/>
        <w:rPr>
          <w:rFonts w:asciiTheme="majorBidi" w:eastAsia="Calibri" w:hAnsiTheme="majorBidi" w:cstheme="majorBidi"/>
          <w:b/>
          <w:bCs/>
          <w:sz w:val="18"/>
          <w:szCs w:val="18"/>
          <w:rtl/>
        </w:rPr>
      </w:pPr>
      <w:r w:rsidRPr="00241257">
        <w:rPr>
          <w:rFonts w:asciiTheme="majorBidi" w:hAnsiTheme="majorBidi" w:cstheme="majorBidi"/>
          <w:b/>
          <w:bCs/>
          <w:sz w:val="18"/>
          <w:szCs w:val="18"/>
          <w:rtl/>
        </w:rPr>
        <w:lastRenderedPageBreak/>
        <w:t xml:space="preserve">الخلاصة – هذا البحث يبحث فى </w:t>
      </w:r>
      <w:r w:rsidRPr="00241257">
        <w:rPr>
          <w:rFonts w:asciiTheme="majorBidi" w:eastAsia="Calibri" w:hAnsiTheme="majorBidi" w:cstheme="majorBidi"/>
          <w:b/>
          <w:bCs/>
          <w:sz w:val="18"/>
          <w:szCs w:val="18"/>
          <w:rtl/>
        </w:rPr>
        <w:t>مسلك السبر والتقسيم، وتقسيمات العلة</w:t>
      </w:r>
    </w:p>
    <w:p w:rsidR="00241257" w:rsidRPr="00241257" w:rsidRDefault="00241257" w:rsidP="00241257">
      <w:pPr>
        <w:spacing w:before="60" w:after="0" w:line="240" w:lineRule="auto"/>
        <w:rPr>
          <w:rFonts w:asciiTheme="majorBidi" w:eastAsia="Calibri" w:hAnsiTheme="majorBidi" w:cstheme="majorBidi"/>
          <w:b/>
          <w:bCs/>
          <w:sz w:val="18"/>
          <w:szCs w:val="18"/>
          <w:rtl/>
        </w:rPr>
      </w:pPr>
      <w:r w:rsidRPr="00241257">
        <w:rPr>
          <w:rFonts w:asciiTheme="majorBidi" w:eastAsia="Calibri" w:hAnsiTheme="majorBidi" w:cstheme="majorBidi"/>
          <w:b/>
          <w:bCs/>
          <w:sz w:val="18"/>
          <w:szCs w:val="18"/>
          <w:rtl/>
        </w:rPr>
        <w:t xml:space="preserve">الكلمات المفتاحية – </w:t>
      </w:r>
      <w:r w:rsidRPr="00241257">
        <w:rPr>
          <w:rFonts w:asciiTheme="majorBidi" w:eastAsia="Calibri" w:hAnsiTheme="majorBidi" w:cstheme="majorBidi" w:hint="cs"/>
          <w:b/>
          <w:bCs/>
          <w:sz w:val="18"/>
          <w:szCs w:val="18"/>
          <w:rtl/>
        </w:rPr>
        <w:t>السبر، التقسيم، الحاصر</w:t>
      </w:r>
    </w:p>
    <w:p w:rsidR="00241257" w:rsidRPr="00241257" w:rsidRDefault="00241257" w:rsidP="00241257">
      <w:pPr>
        <w:numPr>
          <w:ilvl w:val="0"/>
          <w:numId w:val="2"/>
        </w:numPr>
        <w:spacing w:before="60" w:after="0" w:line="240" w:lineRule="auto"/>
        <w:ind w:left="643" w:hanging="90"/>
        <w:jc w:val="center"/>
        <w:rPr>
          <w:rFonts w:asciiTheme="majorBidi" w:hAnsiTheme="majorBidi" w:cstheme="majorBidi"/>
          <w:b/>
          <w:bCs/>
          <w:sz w:val="18"/>
          <w:szCs w:val="18"/>
          <w:rtl/>
        </w:rPr>
      </w:pPr>
      <w:r w:rsidRPr="00241257">
        <w:rPr>
          <w:rFonts w:asciiTheme="majorBidi" w:hAnsiTheme="majorBidi" w:cstheme="majorBidi"/>
          <w:b/>
          <w:bCs/>
          <w:sz w:val="18"/>
          <w:szCs w:val="18"/>
          <w:rtl/>
        </w:rPr>
        <w:t>.المقدمة</w:t>
      </w:r>
    </w:p>
    <w:p w:rsidR="00241257" w:rsidRPr="00241257" w:rsidRDefault="00241257" w:rsidP="00241257">
      <w:pPr>
        <w:spacing w:after="0" w:line="240" w:lineRule="auto"/>
        <w:jc w:val="center"/>
        <w:rPr>
          <w:rFonts w:asciiTheme="majorBidi" w:eastAsia="Calibri" w:hAnsiTheme="majorBidi" w:cstheme="majorBidi"/>
          <w:b/>
          <w:bCs/>
          <w:sz w:val="18"/>
          <w:szCs w:val="18"/>
          <w:rtl/>
        </w:rPr>
      </w:pPr>
      <w:r w:rsidRPr="00241257">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sidRPr="00241257">
        <w:rPr>
          <w:rFonts w:asciiTheme="majorBidi" w:eastAsia="Calibri" w:hAnsiTheme="majorBidi" w:cstheme="majorBidi"/>
          <w:b/>
          <w:bCs/>
          <w:sz w:val="18"/>
          <w:szCs w:val="18"/>
          <w:rtl/>
        </w:rPr>
        <w:t>مسلك السبر والتقسيم، وتقسيمات العلة</w:t>
      </w:r>
    </w:p>
    <w:p w:rsidR="00241257" w:rsidRPr="00241257" w:rsidRDefault="00241257" w:rsidP="00241257">
      <w:pPr>
        <w:numPr>
          <w:ilvl w:val="0"/>
          <w:numId w:val="3"/>
        </w:numPr>
        <w:spacing w:after="0" w:line="240" w:lineRule="auto"/>
        <w:ind w:left="733" w:hanging="90"/>
        <w:jc w:val="center"/>
        <w:rPr>
          <w:rFonts w:asciiTheme="majorBidi" w:hAnsiTheme="majorBidi" w:cstheme="majorBidi"/>
          <w:b/>
          <w:bCs/>
          <w:sz w:val="18"/>
          <w:szCs w:val="18"/>
          <w:rtl/>
        </w:rPr>
      </w:pPr>
      <w:r w:rsidRPr="00241257">
        <w:rPr>
          <w:rFonts w:asciiTheme="majorBidi" w:hAnsiTheme="majorBidi" w:cstheme="majorBidi"/>
          <w:b/>
          <w:bCs/>
          <w:sz w:val="18"/>
          <w:szCs w:val="18"/>
          <w:rtl/>
        </w:rPr>
        <w:t>.عنوان المقال</w:t>
      </w:r>
    </w:p>
    <w:p w:rsidR="00241257" w:rsidRPr="00241257" w:rsidRDefault="00241257" w:rsidP="00241257">
      <w:pPr>
        <w:pStyle w:val="a3"/>
        <w:bidi/>
        <w:spacing w:before="0" w:beforeAutospacing="0" w:after="0" w:afterAutospacing="0"/>
        <w:jc w:val="lowKashida"/>
        <w:rPr>
          <w:rFonts w:cs="AL-Hotham"/>
          <w:b/>
          <w:bCs/>
          <w:sz w:val="18"/>
          <w:szCs w:val="18"/>
        </w:rPr>
      </w:pPr>
      <w:r w:rsidRPr="00241257">
        <w:rPr>
          <w:rFonts w:cs="AL-Hotham" w:hint="cs"/>
          <w:b/>
          <w:bCs/>
          <w:sz w:val="18"/>
          <w:szCs w:val="18"/>
          <w:rtl/>
        </w:rPr>
        <w:t>معنى السبر والتقسيم؛ ولِمَ سُمي به؟</w:t>
      </w:r>
    </w:p>
    <w:p w:rsidR="00241257" w:rsidRPr="00241257" w:rsidRDefault="00241257" w:rsidP="00241257">
      <w:pPr>
        <w:pStyle w:val="a3"/>
        <w:bidi/>
        <w:spacing w:before="0" w:beforeAutospacing="0" w:after="0" w:afterAutospacing="0"/>
        <w:jc w:val="lowKashida"/>
        <w:rPr>
          <w:rFonts w:cs="AL-Hotham"/>
          <w:b/>
          <w:bCs/>
          <w:sz w:val="18"/>
          <w:szCs w:val="18"/>
          <w:rtl/>
          <w:lang w:bidi="ar-EG"/>
        </w:rPr>
      </w:pPr>
      <w:r w:rsidRPr="00241257">
        <w:rPr>
          <w:rFonts w:cs="AL-Hotham" w:hint="cs"/>
          <w:b/>
          <w:bCs/>
          <w:sz w:val="18"/>
          <w:szCs w:val="18"/>
          <w:rtl/>
          <w:lang w:bidi="ar-EG"/>
        </w:rPr>
        <w:t>المسلك السادس من مسالك العلة هو: التقسيم الحاصر, أو السبر والتقسيم عند بعض العلماء. فمن الطرق الدالة على العلية: التقسيم الحاصر، والتقسيم الذي ليس بحاصر، ويعبر عنهما بالسبر والتقسيم.</w:t>
      </w:r>
    </w:p>
    <w:p w:rsidR="00241257" w:rsidRPr="00241257" w:rsidRDefault="00241257" w:rsidP="00241257">
      <w:pPr>
        <w:pStyle w:val="a3"/>
        <w:bidi/>
        <w:spacing w:before="0" w:beforeAutospacing="0" w:after="0" w:afterAutospacing="0"/>
        <w:jc w:val="lowKashida"/>
        <w:rPr>
          <w:rFonts w:cs="AL-Hotham"/>
          <w:b/>
          <w:bCs/>
          <w:sz w:val="18"/>
          <w:szCs w:val="18"/>
          <w:rtl/>
        </w:rPr>
      </w:pPr>
      <w:r w:rsidRPr="00241257">
        <w:rPr>
          <w:rFonts w:cs="AL-Hotham" w:hint="cs"/>
          <w:b/>
          <w:bCs/>
          <w:sz w:val="18"/>
          <w:szCs w:val="18"/>
          <w:rtl/>
          <w:lang w:bidi="ar-EG"/>
        </w:rPr>
        <w:t xml:space="preserve">والسبر في اللغة: الاختبار، وسُمي هذا المسلك به؛ لأن المناظر في العلة يقسم الصفات ويختبر كل واحدة منها، في أنه: هل تصح للعلية أم لا؟ ومعناه: أن الباحث عن العلة يقسم الصفات التي يتوهم عليتها في الأصل، ويتتبعها واحدة واحدة بأن يقول: علة هذا الحكم إما هذه الصفة وإما هذه, ثم يسبر كل واحدة منها </w:t>
      </w:r>
      <w:r w:rsidRPr="00241257">
        <w:rPr>
          <w:rFonts w:cs="Traditional Arabic" w:hint="cs"/>
          <w:b/>
          <w:bCs/>
          <w:sz w:val="18"/>
          <w:szCs w:val="18"/>
          <w:rtl/>
          <w:lang w:bidi="ar-EG"/>
        </w:rPr>
        <w:t>-</w:t>
      </w:r>
      <w:r w:rsidRPr="00241257">
        <w:rPr>
          <w:rFonts w:cs="AL-Hotham" w:hint="cs"/>
          <w:b/>
          <w:bCs/>
          <w:sz w:val="18"/>
          <w:szCs w:val="18"/>
          <w:rtl/>
          <w:lang w:bidi="ar-EG"/>
        </w:rPr>
        <w:t>أي: يختبرها</w:t>
      </w:r>
      <w:r w:rsidRPr="00241257">
        <w:rPr>
          <w:rFonts w:cs="Traditional Arabic" w:hint="cs"/>
          <w:b/>
          <w:bCs/>
          <w:sz w:val="18"/>
          <w:szCs w:val="18"/>
          <w:rtl/>
          <w:lang w:bidi="ar-EG"/>
        </w:rPr>
        <w:t>-</w:t>
      </w:r>
      <w:r w:rsidRPr="00241257">
        <w:rPr>
          <w:rFonts w:cs="AL-Hotham" w:hint="cs"/>
          <w:b/>
          <w:bCs/>
          <w:sz w:val="18"/>
          <w:szCs w:val="18"/>
          <w:rtl/>
          <w:lang w:bidi="ar-EG"/>
        </w:rPr>
        <w:t xml:space="preserve"> ويلغي بعضها بطريقه، ويبين خروجها عن صلاح التعليل، فيتعين الباقي للعلية</w:t>
      </w:r>
      <w:r w:rsidRPr="00241257">
        <w:rPr>
          <w:rFonts w:cs="AL-Hotham" w:hint="cs"/>
          <w:b/>
          <w:bCs/>
          <w:sz w:val="18"/>
          <w:szCs w:val="18"/>
          <w:rtl/>
        </w:rPr>
        <w:t>.</w:t>
      </w:r>
    </w:p>
    <w:p w:rsidR="00241257" w:rsidRPr="00241257" w:rsidRDefault="00241257" w:rsidP="00241257">
      <w:pPr>
        <w:pStyle w:val="a3"/>
        <w:bidi/>
        <w:spacing w:before="0" w:beforeAutospacing="0" w:after="0" w:afterAutospacing="0"/>
        <w:jc w:val="lowKashida"/>
        <w:rPr>
          <w:rFonts w:cs="AL-Hotham"/>
          <w:b/>
          <w:bCs/>
          <w:sz w:val="18"/>
          <w:szCs w:val="18"/>
          <w:rtl/>
          <w:lang w:bidi="ar-EG"/>
        </w:rPr>
      </w:pPr>
      <w:r w:rsidRPr="00241257">
        <w:rPr>
          <w:rFonts w:cs="AL-Hotham" w:hint="cs"/>
          <w:b/>
          <w:bCs/>
          <w:sz w:val="18"/>
          <w:szCs w:val="18"/>
          <w:rtl/>
          <w:lang w:bidi="ar-EG"/>
        </w:rPr>
        <w:t>فالسبر هو: أن يختبر الوصف؛ هل يصلح للعلية أم لا؟ والتقسيم هو قولنا: العلة إما كذا وإما كذا، فكان الأولى أن يُقدم التقسيم في اللفظ, فيقال: التقسيم والسبر؛ لكونه متقدمًا في الخارج.</w:t>
      </w:r>
    </w:p>
    <w:p w:rsidR="00241257" w:rsidRPr="00241257" w:rsidRDefault="00241257" w:rsidP="00241257">
      <w:pPr>
        <w:pStyle w:val="a3"/>
        <w:bidi/>
        <w:spacing w:before="0" w:beforeAutospacing="0" w:after="0" w:afterAutospacing="0"/>
        <w:jc w:val="lowKashida"/>
        <w:rPr>
          <w:rFonts w:cs="AL-Hotham"/>
          <w:b/>
          <w:bCs/>
          <w:sz w:val="18"/>
          <w:szCs w:val="18"/>
          <w:rtl/>
          <w:lang w:bidi="ar-EG"/>
        </w:rPr>
      </w:pPr>
      <w:r w:rsidRPr="00241257">
        <w:rPr>
          <w:rFonts w:cs="AL-Hotham" w:hint="cs"/>
          <w:b/>
          <w:bCs/>
          <w:sz w:val="18"/>
          <w:szCs w:val="18"/>
          <w:rtl/>
          <w:lang w:bidi="ar-EG"/>
        </w:rPr>
        <w:t xml:space="preserve">وقد أُشير إليه على ما يقول الزركشي في قوله تعالى: </w:t>
      </w:r>
      <w:r w:rsidRPr="00241257">
        <w:rPr>
          <w:rFonts w:ascii="Tahoma" w:hAnsi="Tahoma" w:cs="DecoType Thuluth"/>
          <w:b/>
          <w:bCs/>
          <w:sz w:val="18"/>
          <w:szCs w:val="18"/>
          <w:rtl/>
          <w:lang w:bidi="ar-EG"/>
        </w:rPr>
        <w:t>{</w:t>
      </w:r>
      <w:r w:rsidRPr="00241257">
        <w:rPr>
          <w:rFonts w:ascii="QCF_P348" w:hAnsi="QCF_P348" w:cs="QCF_P348"/>
          <w:b/>
          <w:bCs/>
          <w:sz w:val="18"/>
          <w:szCs w:val="18"/>
          <w:rtl/>
        </w:rPr>
        <w:t>ﭗ ﭘ ﭙ ﭚ ﭛ ﭜ ﭝ ﭞ ﭟ ﭠ ﭡ ﭢ ﭣ ﭤ ﭥ ﭦ ﭧ</w:t>
      </w:r>
      <w:r w:rsidRPr="00241257">
        <w:rPr>
          <w:rFonts w:ascii="QCF_P348" w:hAnsi="QCF_P348" w:cs="DecoType Thuluth"/>
          <w:b/>
          <w:bCs/>
          <w:sz w:val="18"/>
          <w:szCs w:val="18"/>
          <w:rtl/>
        </w:rPr>
        <w:t>}</w:t>
      </w:r>
      <w:r w:rsidRPr="00241257">
        <w:rPr>
          <w:rFonts w:ascii="QCF_P348" w:hAnsi="QCF_P348" w:cs="DecoType Thuluth" w:hint="cs"/>
          <w:b/>
          <w:bCs/>
          <w:sz w:val="18"/>
          <w:szCs w:val="18"/>
          <w:rtl/>
        </w:rPr>
        <w:t xml:space="preserve"> </w:t>
      </w:r>
      <w:r w:rsidRPr="00241257">
        <w:rPr>
          <w:rFonts w:ascii="QCF_BSML" w:hAnsi="QCF_BSML" w:cs="QCF_BSML"/>
          <w:b/>
          <w:bCs/>
          <w:sz w:val="18"/>
          <w:szCs w:val="18"/>
          <w:rtl/>
        </w:rPr>
        <w:t xml:space="preserve">  </w:t>
      </w:r>
      <w:r w:rsidRPr="00241257">
        <w:rPr>
          <w:rFonts w:cs="AL-Hotham"/>
          <w:b/>
          <w:bCs/>
          <w:sz w:val="18"/>
          <w:szCs w:val="18"/>
          <w:rtl/>
        </w:rPr>
        <w:t>[المؤمنون: 91]</w:t>
      </w:r>
      <w:r w:rsidRPr="00241257">
        <w:rPr>
          <w:rFonts w:cs="AL-Hotham" w:hint="cs"/>
          <w:b/>
          <w:bCs/>
          <w:sz w:val="18"/>
          <w:szCs w:val="18"/>
          <w:rtl/>
        </w:rPr>
        <w:t>,</w:t>
      </w:r>
      <w:r w:rsidRPr="00241257">
        <w:rPr>
          <w:rFonts w:cs="AL-Hotham" w:hint="cs"/>
          <w:b/>
          <w:bCs/>
          <w:sz w:val="18"/>
          <w:szCs w:val="18"/>
          <w:rtl/>
          <w:lang w:bidi="ar-EG"/>
        </w:rPr>
        <w:t xml:space="preserve"> وقوله تعالى: </w:t>
      </w:r>
      <w:r w:rsidRPr="00241257">
        <w:rPr>
          <w:rFonts w:cs="DecoType Thuluth"/>
          <w:b/>
          <w:bCs/>
          <w:sz w:val="18"/>
          <w:szCs w:val="18"/>
          <w:rtl/>
          <w:lang w:bidi="ar-EG"/>
        </w:rPr>
        <w:t>{</w:t>
      </w:r>
      <w:r w:rsidRPr="00241257">
        <w:rPr>
          <w:rFonts w:ascii="QCF_P525" w:hAnsi="QCF_P525" w:cs="QCF_P525"/>
          <w:b/>
          <w:bCs/>
          <w:sz w:val="18"/>
          <w:szCs w:val="18"/>
          <w:rtl/>
        </w:rPr>
        <w:t>ﭪ ﭫ ﭬ ﭭ ﭮ ﭯ ﭰ ﭱ</w:t>
      </w:r>
      <w:r w:rsidRPr="00241257">
        <w:rPr>
          <w:rFonts w:ascii="QCF_P525" w:hAnsi="QCF_P525" w:cs="DecoType Thuluth"/>
          <w:b/>
          <w:bCs/>
          <w:sz w:val="18"/>
          <w:szCs w:val="18"/>
          <w:rtl/>
        </w:rPr>
        <w:t>}</w:t>
      </w:r>
      <w:r w:rsidRPr="00241257">
        <w:rPr>
          <w:rFonts w:cs="AL-Hotham" w:hint="cs"/>
          <w:b/>
          <w:bCs/>
          <w:sz w:val="18"/>
          <w:szCs w:val="18"/>
          <w:rtl/>
        </w:rPr>
        <w:t xml:space="preserve"> </w:t>
      </w:r>
      <w:r w:rsidRPr="00241257">
        <w:rPr>
          <w:rFonts w:cs="AL-Hotham"/>
          <w:b/>
          <w:bCs/>
          <w:sz w:val="18"/>
          <w:szCs w:val="18"/>
          <w:rtl/>
        </w:rPr>
        <w:t>[الطور: 35]</w:t>
      </w:r>
      <w:r w:rsidRPr="00241257">
        <w:rPr>
          <w:rFonts w:cs="AL-Hotham" w:hint="cs"/>
          <w:b/>
          <w:bCs/>
          <w:sz w:val="18"/>
          <w:szCs w:val="18"/>
          <w:rtl/>
          <w:lang w:bidi="ar-EG"/>
        </w:rPr>
        <w:t xml:space="preserve">, فإن هذا التقسيم الحاصر الآتي بيانه؛ لأنه ممتنع خلقهم من غير خالق، وكونهم يخلقون أنفسهم أشد امتناعًا؛ فعُلم أن لهم خالقًا خلقهم وهو الله </w:t>
      </w:r>
      <w:r w:rsidRPr="00241257">
        <w:rPr>
          <w:rFonts w:ascii="AGA Arabesque" w:hAnsi="AGA Arabesque"/>
          <w:b/>
          <w:bCs/>
          <w:position w:val="-2"/>
          <w:sz w:val="18"/>
          <w:szCs w:val="18"/>
          <w:lang w:bidi="ar-EG"/>
        </w:rPr>
        <w:t></w:t>
      </w:r>
      <w:r w:rsidRPr="00241257">
        <w:rPr>
          <w:rFonts w:cs="AL-Hotham" w:hint="cs"/>
          <w:b/>
          <w:bCs/>
          <w:sz w:val="18"/>
          <w:szCs w:val="18"/>
          <w:rtl/>
          <w:lang w:bidi="ar-EG"/>
        </w:rPr>
        <w:t xml:space="preserve">. وأشير إليه أيضًا في قوله </w:t>
      </w:r>
      <w:r w:rsidRPr="00241257">
        <w:rPr>
          <w:rFonts w:ascii="AGA Arabesque" w:hAnsi="AGA Arabesque"/>
          <w:b/>
          <w:bCs/>
          <w:position w:val="-4"/>
          <w:sz w:val="18"/>
          <w:szCs w:val="18"/>
          <w:lang w:bidi="ar-EG"/>
        </w:rPr>
        <w:t></w:t>
      </w:r>
      <w:r w:rsidRPr="00241257">
        <w:rPr>
          <w:rFonts w:cs="AL-Hotham" w:hint="cs"/>
          <w:b/>
          <w:bCs/>
          <w:sz w:val="18"/>
          <w:szCs w:val="18"/>
          <w:rtl/>
          <w:lang w:bidi="ar-EG"/>
        </w:rPr>
        <w:t xml:space="preserve"> لعمر، في خبر ابن الصياد: ((إن يكن هو فلن تسلط عليه، وإن لم يكن هو فلا خير لك في قتله)).</w:t>
      </w:r>
    </w:p>
    <w:p w:rsidR="00241257" w:rsidRPr="00241257" w:rsidRDefault="00241257" w:rsidP="00241257">
      <w:pPr>
        <w:pStyle w:val="a3"/>
        <w:bidi/>
        <w:spacing w:before="0" w:beforeAutospacing="0" w:after="0" w:afterAutospacing="0"/>
        <w:jc w:val="lowKashida"/>
        <w:rPr>
          <w:rFonts w:cs="AL-Hotham"/>
          <w:b/>
          <w:bCs/>
          <w:sz w:val="18"/>
          <w:szCs w:val="18"/>
        </w:rPr>
      </w:pPr>
      <w:r w:rsidRPr="00241257">
        <w:rPr>
          <w:rFonts w:cs="AL-Hotham" w:hint="cs"/>
          <w:b/>
          <w:bCs/>
          <w:sz w:val="18"/>
          <w:szCs w:val="18"/>
          <w:rtl/>
          <w:lang w:bidi="ar-EG"/>
        </w:rPr>
        <w:t>فالتقسيم الحاصر هو: الذي يكون دائرًا بين النفي والإثبات، وهذا المسلك يجري في المعقولات وعليه التعويل فيها، وقد يوجد في الشرعيات كقول الشافعي مثلًا: ولاية الإجبار على النكاح إما ألا تُعلل بعلة أصلًا أو تُعلل، وعلى التقدير الثاني، فإما أن تكون معللة بالبكارة أو الصغر أو بغيرهما، والأقسام الأربعة باطلة سوى القسم الثاني, وهو التعليل بالبكارة.</w:t>
      </w:r>
    </w:p>
    <w:p w:rsidR="00241257" w:rsidRPr="00241257" w:rsidRDefault="00241257" w:rsidP="00241257">
      <w:pPr>
        <w:pStyle w:val="a3"/>
        <w:bidi/>
        <w:spacing w:before="0" w:beforeAutospacing="0" w:after="0" w:afterAutospacing="0"/>
        <w:jc w:val="lowKashida"/>
        <w:rPr>
          <w:rFonts w:cs="AL-Hotham"/>
          <w:b/>
          <w:bCs/>
          <w:sz w:val="18"/>
          <w:szCs w:val="18"/>
        </w:rPr>
      </w:pPr>
      <w:r w:rsidRPr="00241257">
        <w:rPr>
          <w:rFonts w:cs="AL-Hotham" w:hint="cs"/>
          <w:b/>
          <w:bCs/>
          <w:sz w:val="18"/>
          <w:szCs w:val="18"/>
          <w:rtl/>
          <w:lang w:bidi="ar-EG"/>
        </w:rPr>
        <w:t xml:space="preserve">فأما الأول وهو: ألا تكون معللة, والرابع وهو: أن تكون معللة بغير البكارة والصغر؛ فباطلان بالإجماع. وأما الثالث فلأنها لو كانت معللة بالصغر؛ لثبت الولاية على الثيب الصغيرة لوجود العلة، وهو باطل لقوله </w:t>
      </w:r>
      <w:r w:rsidRPr="00241257">
        <w:rPr>
          <w:rFonts w:ascii="AGA Arabesque" w:hAnsi="AGA Arabesque"/>
          <w:b/>
          <w:bCs/>
          <w:position w:val="-4"/>
          <w:sz w:val="18"/>
          <w:szCs w:val="18"/>
          <w:lang w:bidi="ar-EG"/>
        </w:rPr>
        <w:t></w:t>
      </w:r>
      <w:r w:rsidRPr="00241257">
        <w:rPr>
          <w:rFonts w:cs="AL-Hotham" w:hint="cs"/>
          <w:b/>
          <w:bCs/>
          <w:sz w:val="18"/>
          <w:szCs w:val="18"/>
          <w:rtl/>
          <w:lang w:bidi="ar-EG"/>
        </w:rPr>
        <w:t xml:space="preserve">: ((الثيب أحق بنفسها)) وهذا القسم يفيد القطع إن كان الحصر في الأقسام، وإبطال غير المطلوب قطعيًّا، وذلك قليل في الشرعيات، وإن لم يكن كذلك فإنه يفيد الظن. </w:t>
      </w:r>
    </w:p>
    <w:p w:rsidR="00241257" w:rsidRPr="00241257" w:rsidRDefault="00241257" w:rsidP="00241257">
      <w:pPr>
        <w:pStyle w:val="a3"/>
        <w:bidi/>
        <w:spacing w:before="0" w:beforeAutospacing="0" w:after="0" w:afterAutospacing="0"/>
        <w:jc w:val="lowKashida"/>
        <w:rPr>
          <w:rFonts w:cs="AL-Hotham"/>
          <w:b/>
          <w:bCs/>
          <w:sz w:val="18"/>
          <w:szCs w:val="18"/>
          <w:rtl/>
          <w:lang w:bidi="ar-EG"/>
        </w:rPr>
      </w:pPr>
      <w:r w:rsidRPr="00241257">
        <w:rPr>
          <w:rFonts w:cs="AL-Hotham" w:hint="cs"/>
          <w:b/>
          <w:bCs/>
          <w:sz w:val="18"/>
          <w:szCs w:val="18"/>
          <w:rtl/>
          <w:lang w:bidi="ar-EG"/>
        </w:rPr>
        <w:t>وأما التقسيم الذي ليس بحاصر فهو: الذي لا يكون دائرًا بين النفي والإثبات، ويسمى بالتقسيم المنتشر، وقُصارى السابر المقسم أن يقول: سبرت فلم أجد معنى سوى ما ذكرت، وقد تتبعت ما وجدته, فيقول المعترض: ما يؤمنك أنك أغفلت قسمًا لم تتعرض له؟</w:t>
      </w:r>
    </w:p>
    <w:p w:rsidR="00241257" w:rsidRPr="00241257" w:rsidRDefault="00241257" w:rsidP="00241257">
      <w:pPr>
        <w:pStyle w:val="a3"/>
        <w:bidi/>
        <w:spacing w:before="0" w:beforeAutospacing="0" w:after="0" w:afterAutospacing="0"/>
        <w:jc w:val="lowKashida"/>
        <w:rPr>
          <w:rFonts w:cs="AL-Hotham"/>
          <w:b/>
          <w:bCs/>
          <w:sz w:val="18"/>
          <w:szCs w:val="18"/>
          <w:lang w:bidi="ar-EG"/>
        </w:rPr>
      </w:pPr>
      <w:r w:rsidRPr="00241257">
        <w:rPr>
          <w:rFonts w:cs="AL-Hotham" w:hint="cs"/>
          <w:b/>
          <w:bCs/>
          <w:sz w:val="18"/>
          <w:szCs w:val="18"/>
          <w:rtl/>
          <w:lang w:bidi="ar-EG"/>
        </w:rPr>
        <w:t xml:space="preserve">والإمام البيضاوي </w:t>
      </w:r>
      <w:r w:rsidRPr="00241257">
        <w:rPr>
          <w:rFonts w:cs="Traditional Arabic" w:hint="cs"/>
          <w:b/>
          <w:bCs/>
          <w:sz w:val="18"/>
          <w:szCs w:val="18"/>
          <w:rtl/>
          <w:lang w:bidi="ar-EG"/>
        </w:rPr>
        <w:t>-</w:t>
      </w:r>
      <w:r w:rsidRPr="00241257">
        <w:rPr>
          <w:rFonts w:cs="AL-Hotham" w:hint="cs"/>
          <w:b/>
          <w:bCs/>
          <w:sz w:val="18"/>
          <w:szCs w:val="18"/>
          <w:rtl/>
          <w:lang w:bidi="ar-EG"/>
        </w:rPr>
        <w:t>رحمه الله</w:t>
      </w:r>
      <w:r w:rsidRPr="00241257">
        <w:rPr>
          <w:rFonts w:cs="Traditional Arabic" w:hint="cs"/>
          <w:b/>
          <w:bCs/>
          <w:sz w:val="18"/>
          <w:szCs w:val="18"/>
          <w:rtl/>
          <w:lang w:bidi="ar-EG"/>
        </w:rPr>
        <w:t>-</w:t>
      </w:r>
      <w:r w:rsidRPr="00241257">
        <w:rPr>
          <w:rFonts w:cs="AL-Hotham" w:hint="cs"/>
          <w:b/>
          <w:bCs/>
          <w:sz w:val="18"/>
          <w:szCs w:val="18"/>
          <w:rtl/>
          <w:lang w:bidi="ar-EG"/>
        </w:rPr>
        <w:t xml:space="preserve"> عبر عنه بالسبر غير الحاصر, وعبر عن الأول بالتقسيم الحاصر؛ تنبيهًا على جواز إطلاق كل واحد من السبر والتقسيم، على كل واحد من القسمين. وهذا القسم لا يفيد إلا الظن، فلا يكون حُجَّة في العقليات؛ بل في الشرعيات فقط، كقولنا: علة حرمة الربا إما الطّعم أو الكيل أو القوت, والثاني والثالث باطلان بالنقد أو بغيره؛ فتعين الطعم وهو المطلوب.</w:t>
      </w:r>
    </w:p>
    <w:p w:rsidR="00241257" w:rsidRPr="00241257" w:rsidRDefault="00241257" w:rsidP="00241257">
      <w:pPr>
        <w:pStyle w:val="a3"/>
        <w:bidi/>
        <w:spacing w:before="0" w:beforeAutospacing="0" w:after="0" w:afterAutospacing="0"/>
        <w:jc w:val="lowKashida"/>
        <w:rPr>
          <w:rFonts w:cs="AL-Hotham"/>
          <w:b/>
          <w:bCs/>
          <w:sz w:val="18"/>
          <w:szCs w:val="18"/>
          <w:rtl/>
          <w:lang w:bidi="ar-EG"/>
        </w:rPr>
      </w:pPr>
      <w:r w:rsidRPr="00241257">
        <w:rPr>
          <w:rFonts w:cs="AL-Hotham" w:hint="cs"/>
          <w:b/>
          <w:bCs/>
          <w:sz w:val="18"/>
          <w:szCs w:val="18"/>
          <w:rtl/>
          <w:lang w:bidi="ar-EG"/>
        </w:rPr>
        <w:t xml:space="preserve">يقول الإمام الرازي </w:t>
      </w:r>
      <w:r w:rsidRPr="00241257">
        <w:rPr>
          <w:rFonts w:cs="Traditional Arabic" w:hint="cs"/>
          <w:b/>
          <w:bCs/>
          <w:sz w:val="18"/>
          <w:szCs w:val="18"/>
          <w:rtl/>
          <w:lang w:bidi="ar-EG"/>
        </w:rPr>
        <w:t>-</w:t>
      </w:r>
      <w:r w:rsidRPr="00241257">
        <w:rPr>
          <w:rFonts w:cs="AL-Hotham" w:hint="cs"/>
          <w:b/>
          <w:bCs/>
          <w:sz w:val="18"/>
          <w:szCs w:val="18"/>
          <w:rtl/>
          <w:lang w:bidi="ar-EG"/>
        </w:rPr>
        <w:t>رحمه الله</w:t>
      </w:r>
      <w:r w:rsidRPr="00241257">
        <w:rPr>
          <w:rFonts w:cs="Traditional Arabic" w:hint="cs"/>
          <w:b/>
          <w:bCs/>
          <w:sz w:val="18"/>
          <w:szCs w:val="18"/>
          <w:rtl/>
          <w:lang w:bidi="ar-EG"/>
        </w:rPr>
        <w:t>-</w:t>
      </w:r>
      <w:r w:rsidRPr="00241257">
        <w:rPr>
          <w:rFonts w:cs="AL-Hotham" w:hint="cs"/>
          <w:b/>
          <w:bCs/>
          <w:sz w:val="18"/>
          <w:szCs w:val="18"/>
          <w:rtl/>
          <w:lang w:bidi="ar-EG"/>
        </w:rPr>
        <w:t xml:space="preserve"> في كتابه (المحصول): هذا إذا لم يتعرض للإجماع على تعليل حكمه، وعلى حصر العلة في الأقسام؛ فإن تعرض لذلك كان قطعيًّا.</w:t>
      </w:r>
    </w:p>
    <w:p w:rsidR="00241257" w:rsidRPr="00241257" w:rsidRDefault="00241257" w:rsidP="00241257">
      <w:pPr>
        <w:pStyle w:val="a3"/>
        <w:bidi/>
        <w:spacing w:before="0" w:beforeAutospacing="0" w:after="0" w:afterAutospacing="0"/>
        <w:jc w:val="lowKashida"/>
        <w:rPr>
          <w:rFonts w:cs="AL-Hotham"/>
          <w:b/>
          <w:bCs/>
          <w:sz w:val="18"/>
          <w:szCs w:val="18"/>
        </w:rPr>
      </w:pPr>
      <w:r w:rsidRPr="00241257">
        <w:rPr>
          <w:rFonts w:cs="AL-Hotham" w:hint="cs"/>
          <w:b/>
          <w:bCs/>
          <w:sz w:val="18"/>
          <w:szCs w:val="18"/>
          <w:rtl/>
          <w:lang w:bidi="ar-EG"/>
        </w:rPr>
        <w:t>والسبر في المسائل الشرعية -على ما ذكر إمام الحرمين- إن دار بين النفي والإثبات, ولاح المسلك الممكن في سقوط أحد القسمين، كان ذلك سبرًا مفيدًا، وإن كان التقسيم الظني مرسلًا بين معانٍ لا يضبطها حصر؛ فقد قال بعض الأصوليين: إنه مردود في المظنونات أيضًا, فإن منتهاه إحالة السابر الأمر على وجدانه.</w:t>
      </w:r>
    </w:p>
    <w:p w:rsidR="00241257" w:rsidRPr="00241257" w:rsidRDefault="00241257" w:rsidP="00241257">
      <w:pPr>
        <w:pStyle w:val="a3"/>
        <w:bidi/>
        <w:spacing w:before="0" w:beforeAutospacing="0" w:after="0" w:afterAutospacing="0"/>
        <w:jc w:val="lowKashida"/>
        <w:rPr>
          <w:rFonts w:cs="AL-Hotham"/>
          <w:b/>
          <w:bCs/>
          <w:sz w:val="18"/>
          <w:szCs w:val="18"/>
        </w:rPr>
      </w:pPr>
      <w:r w:rsidRPr="00241257">
        <w:rPr>
          <w:rFonts w:cs="AL-Hotham" w:hint="cs"/>
          <w:b/>
          <w:bCs/>
          <w:sz w:val="18"/>
          <w:szCs w:val="18"/>
          <w:rtl/>
          <w:lang w:bidi="ar-EG"/>
        </w:rPr>
        <w:t xml:space="preserve">قال إمام الحرمين: وهذا غير سديد؛ فإن هذا الفن من التقسيم إنما يبطل في القطعيات, من حيث لا يفضي إلى العلم والقطع، وإذا استعمل في المظنونات فقد يثير غلبة الظن، فإن المسألة المعروفة بين </w:t>
      </w:r>
      <w:r w:rsidRPr="00241257">
        <w:rPr>
          <w:rFonts w:cs="AL-Hotham" w:hint="cs"/>
          <w:b/>
          <w:bCs/>
          <w:sz w:val="18"/>
          <w:szCs w:val="18"/>
          <w:rtl/>
          <w:lang w:bidi="ar-EG"/>
        </w:rPr>
        <w:lastRenderedPageBreak/>
        <w:t>النّظّار إذا كثر بحثهم فيها عن معانيها, ثم تعرض السابر لإبطال ما عدا مختاره، فقال السائل: لعلك أغفلت معنى عليه التعويل، قيل: هذا تعنت؛ فإنه لو فرض معنى لتعرض له طلاب المعاني والباحثون عنها...، والغالب على الظن أنه لو كان للحكم المتفق عليه علة؛ لأبداها المستنبطون المعتنون بالاستثارة؛ فتحصل من مجموع ذلك ظن غالب في مقصود السابر، وهو منتهى غرض الناظر في مسائل الظنون...</w:t>
      </w:r>
    </w:p>
    <w:p w:rsidR="00241257" w:rsidRPr="00241257" w:rsidRDefault="00241257" w:rsidP="00241257">
      <w:pPr>
        <w:pStyle w:val="a3"/>
        <w:bidi/>
        <w:spacing w:before="0" w:beforeAutospacing="0" w:after="0" w:afterAutospacing="0"/>
        <w:jc w:val="lowKashida"/>
        <w:rPr>
          <w:rFonts w:cs="AL-Hotham"/>
          <w:b/>
          <w:bCs/>
          <w:sz w:val="18"/>
          <w:szCs w:val="18"/>
          <w:rtl/>
          <w:lang w:bidi="ar-EG"/>
        </w:rPr>
      </w:pPr>
      <w:r w:rsidRPr="00241257">
        <w:rPr>
          <w:rFonts w:cs="AL-Hotham" w:hint="cs"/>
          <w:b/>
          <w:bCs/>
          <w:sz w:val="18"/>
          <w:szCs w:val="18"/>
          <w:rtl/>
          <w:lang w:bidi="ar-EG"/>
        </w:rPr>
        <w:t>فإذا أبطل السابر أشياء نص عليها, فأخرجها عن كونها عللًا ولم يبق إلا واحد؛ اتجه عند ذلك وجهان من الكلام, أحدهما: تعين ما بقي للتعليل به. والثاني: بطلانه أيضًا والتحاق الحكم بما لا يعلل.</w:t>
      </w:r>
    </w:p>
    <w:p w:rsidR="00241257" w:rsidRPr="00241257" w:rsidRDefault="00241257" w:rsidP="00241257">
      <w:pPr>
        <w:pStyle w:val="a3"/>
        <w:bidi/>
        <w:spacing w:before="0" w:beforeAutospacing="0" w:after="0" w:afterAutospacing="0"/>
        <w:jc w:val="lowKashida"/>
        <w:rPr>
          <w:rFonts w:cs="AL-Hotham"/>
          <w:b/>
          <w:bCs/>
          <w:sz w:val="18"/>
          <w:szCs w:val="18"/>
        </w:rPr>
      </w:pPr>
      <w:r w:rsidRPr="00241257">
        <w:rPr>
          <w:rFonts w:cs="AL-Hotham" w:hint="cs"/>
          <w:b/>
          <w:bCs/>
          <w:sz w:val="18"/>
          <w:szCs w:val="18"/>
          <w:rtl/>
          <w:lang w:bidi="ar-EG"/>
        </w:rPr>
        <w:t>وقد أورد على الاستدلال بالسبر غير الحاصر، فقيل: لا نسلم أن تحريم الربا معلل؛ فإن من الأحكام ما لا علة له بدليل أن علية العلة غير معللة، وإلا لزم التسلسل, سلمنا, فلم لا يجوز أن تكون العلة غير هذه الثلاث؟ فإنكم لم تقيموا دليلًا على الحصر فيها.</w:t>
      </w:r>
    </w:p>
    <w:p w:rsidR="00241257" w:rsidRPr="00241257" w:rsidRDefault="00241257" w:rsidP="00241257">
      <w:pPr>
        <w:pStyle w:val="a3"/>
        <w:bidi/>
        <w:spacing w:before="0" w:beforeAutospacing="0" w:after="0" w:afterAutospacing="0"/>
        <w:jc w:val="lowKashida"/>
        <w:rPr>
          <w:rFonts w:cs="AL-Hotham"/>
          <w:b/>
          <w:bCs/>
          <w:sz w:val="18"/>
          <w:szCs w:val="18"/>
          <w:rtl/>
          <w:lang w:bidi="ar-EG"/>
        </w:rPr>
      </w:pPr>
      <w:r w:rsidRPr="00241257">
        <w:rPr>
          <w:rFonts w:cs="AL-Hotham" w:hint="cs"/>
          <w:b/>
          <w:bCs/>
          <w:sz w:val="18"/>
          <w:szCs w:val="18"/>
          <w:rtl/>
          <w:lang w:bidi="ar-EG"/>
        </w:rPr>
        <w:t>وأجيبَ عن الأول بأنا بينا في باب المناسبة: أن الغالب على الأحكام الشرعية تعليلها بالمصالح؛ فيكون ظن التعليل أغلب من ظن عدم التعليل، وعن الثاني بأن الأصل عدم علة أخرى غير الأمور المذكورة، وذلك كافٍ في حصول الظن بعلية أحدهما.</w:t>
      </w:r>
    </w:p>
    <w:p w:rsidR="00241257" w:rsidRPr="00241257" w:rsidRDefault="00241257" w:rsidP="00241257">
      <w:pPr>
        <w:pStyle w:val="a3"/>
        <w:bidi/>
        <w:spacing w:before="0" w:beforeAutospacing="0" w:after="0" w:afterAutospacing="0"/>
        <w:jc w:val="lowKashida"/>
        <w:rPr>
          <w:rFonts w:cs="AL-Hotham"/>
          <w:b/>
          <w:bCs/>
          <w:sz w:val="18"/>
          <w:szCs w:val="18"/>
        </w:rPr>
      </w:pPr>
      <w:r w:rsidRPr="00241257">
        <w:rPr>
          <w:rFonts w:cs="AL-Hotham" w:hint="cs"/>
          <w:b/>
          <w:bCs/>
          <w:sz w:val="18"/>
          <w:szCs w:val="18"/>
          <w:rtl/>
          <w:lang w:bidi="ar-EG"/>
        </w:rPr>
        <w:t>يقول الإمام الزركشي عن هذا المسلك، وهو مسلك السبر والتقسيم: إن المنطقيين يسمونه القياس الشرطي المنفصل؛ فإن لم يكن تقسيمًا سموه بالقياس الشرطي المتصل.</w:t>
      </w:r>
    </w:p>
    <w:p w:rsidR="00241257" w:rsidRPr="00241257" w:rsidRDefault="00241257" w:rsidP="00241257">
      <w:pPr>
        <w:pStyle w:val="a3"/>
        <w:bidi/>
        <w:spacing w:before="0" w:beforeAutospacing="0" w:after="0" w:afterAutospacing="0"/>
        <w:jc w:val="lowKashida"/>
        <w:rPr>
          <w:rFonts w:cs="AL-Hotham"/>
          <w:b/>
          <w:bCs/>
          <w:sz w:val="18"/>
          <w:szCs w:val="18"/>
          <w:rtl/>
        </w:rPr>
      </w:pPr>
      <w:r w:rsidRPr="00241257">
        <w:rPr>
          <w:rFonts w:cs="AL-Hotham" w:hint="cs"/>
          <w:b/>
          <w:bCs/>
          <w:sz w:val="18"/>
          <w:szCs w:val="18"/>
          <w:rtl/>
          <w:lang w:bidi="ar-EG"/>
        </w:rPr>
        <w:t xml:space="preserve">والسبر لغة: الاختبار. ومنه الميل الذي يختبر به الطبيب الجرح الذي يقال له: المسبار. ويُسمى هذا به؛ لأن المناظر في العلة يقسم الصفات ويختبر كل واحدة منها في أنه: هل تصلح للعلية أم لا؟ وقد أشير إليه في قوله تعالى: </w:t>
      </w:r>
      <w:r w:rsidRPr="00241257">
        <w:rPr>
          <w:rFonts w:ascii="Tahoma" w:hAnsi="Tahoma" w:cs="DecoType Thuluth"/>
          <w:b/>
          <w:bCs/>
          <w:sz w:val="18"/>
          <w:szCs w:val="18"/>
          <w:rtl/>
          <w:lang w:bidi="ar-EG"/>
        </w:rPr>
        <w:t>{</w:t>
      </w:r>
      <w:r w:rsidRPr="00241257">
        <w:rPr>
          <w:rFonts w:ascii="QCF_P348" w:hAnsi="QCF_P348" w:cs="QCF_P348"/>
          <w:b/>
          <w:bCs/>
          <w:sz w:val="18"/>
          <w:szCs w:val="18"/>
          <w:rtl/>
        </w:rPr>
        <w:t>ﭗ ﭘ ﭙ ﭚ ﭛ ﭜ ﭝ ﭞ ﭟ ﭠ ﭡ ﭢ ﭣ ﭤ ﭥ ﭦ ﭧ</w:t>
      </w:r>
      <w:r w:rsidRPr="00241257">
        <w:rPr>
          <w:rFonts w:ascii="Tahoma" w:hAnsi="Tahoma" w:cs="DecoType Thuluth"/>
          <w:b/>
          <w:bCs/>
          <w:sz w:val="18"/>
          <w:szCs w:val="18"/>
          <w:rtl/>
        </w:rPr>
        <w:t>}</w:t>
      </w:r>
      <w:r w:rsidRPr="00241257">
        <w:rPr>
          <w:rFonts w:cs="AL-Hotham" w:hint="cs"/>
          <w:b/>
          <w:bCs/>
          <w:sz w:val="18"/>
          <w:szCs w:val="18"/>
          <w:rtl/>
        </w:rPr>
        <w:t>.</w:t>
      </w:r>
    </w:p>
    <w:p w:rsidR="00241257" w:rsidRPr="00241257" w:rsidRDefault="00241257" w:rsidP="00241257">
      <w:pPr>
        <w:pStyle w:val="a3"/>
        <w:bidi/>
        <w:spacing w:before="0" w:beforeAutospacing="0" w:after="0" w:afterAutospacing="0"/>
        <w:jc w:val="lowKashida"/>
        <w:rPr>
          <w:rFonts w:cs="AL-Hotham"/>
          <w:b/>
          <w:bCs/>
          <w:sz w:val="18"/>
          <w:szCs w:val="18"/>
          <w:rtl/>
        </w:rPr>
      </w:pPr>
      <w:r w:rsidRPr="00241257">
        <w:rPr>
          <w:rFonts w:cs="AL-Hotham" w:hint="cs"/>
          <w:b/>
          <w:bCs/>
          <w:sz w:val="18"/>
          <w:szCs w:val="18"/>
          <w:rtl/>
        </w:rPr>
        <w:t>يقول الإمام الزركشي: وهو قسمان: الأول: أن يدور بين النفي والإثبات وهو المنحصر, والثاني: ألا يكون كذلك وهو المنتشر.</w:t>
      </w:r>
    </w:p>
    <w:p w:rsidR="00241257" w:rsidRPr="00241257" w:rsidRDefault="00241257" w:rsidP="00241257">
      <w:pPr>
        <w:pStyle w:val="a3"/>
        <w:bidi/>
        <w:spacing w:before="0" w:beforeAutospacing="0" w:after="0" w:afterAutospacing="0"/>
        <w:jc w:val="lowKashida"/>
        <w:rPr>
          <w:rFonts w:cs="AL-Hotham"/>
          <w:b/>
          <w:bCs/>
          <w:sz w:val="18"/>
          <w:szCs w:val="18"/>
        </w:rPr>
      </w:pPr>
      <w:r w:rsidRPr="00241257">
        <w:rPr>
          <w:rFonts w:cs="AL-Hotham" w:hint="cs"/>
          <w:b/>
          <w:bCs/>
          <w:sz w:val="18"/>
          <w:szCs w:val="18"/>
          <w:rtl/>
        </w:rPr>
        <w:t>ثم يقول: ويشترط أن يكون الحكم في الأصل معللًا بالمناسب خلافًا للغزالي, ويلتحق به الطردي إذا قام الإجماع على أصل تعليله، كما لو قام الإجماع على تعليل حكم بأحد أوصاف، ثم قام الدليل على إبطالها كلها خلا واحدًا؛ فيتعين للتعليل وإن كان طرديًّا, وإلا اختلف الإجماع وهو ملخص ما اختاره إمام الحرمين.</w:t>
      </w:r>
    </w:p>
    <w:p w:rsidR="00241257" w:rsidRPr="00241257" w:rsidRDefault="00241257" w:rsidP="00241257">
      <w:pPr>
        <w:pStyle w:val="a3"/>
        <w:bidi/>
        <w:spacing w:before="0" w:beforeAutospacing="0" w:after="0" w:afterAutospacing="0"/>
        <w:jc w:val="lowKashida"/>
        <w:rPr>
          <w:rFonts w:cs="AL-Hotham"/>
          <w:b/>
          <w:bCs/>
          <w:sz w:val="18"/>
          <w:szCs w:val="18"/>
          <w:rtl/>
          <w:lang w:bidi="ar-EG"/>
        </w:rPr>
      </w:pPr>
      <w:r w:rsidRPr="00241257">
        <w:rPr>
          <w:rFonts w:cs="AL-Hotham" w:hint="cs"/>
          <w:b/>
          <w:bCs/>
          <w:sz w:val="18"/>
          <w:szCs w:val="18"/>
          <w:rtl/>
          <w:lang w:bidi="ar-EG"/>
        </w:rPr>
        <w:t>أيضًا يشترط أن يقع الاتفاق على أن العلة لا تركيب فيها، كما في مسألة الربا، وأما في غيرها فلا يكفي؛ فإنه وإن بطل كونه علة مستقلة جاز أن يكون جزءًا من أجزائها، وإذا انضم إلى غيره صار علة مستقلة؛ وحينئذ فلا يكفي في إبطال سائر الأقسام الاستدلالُ على أن ليس واحدٌ منها علة مستقلة؛ بل لا بد من إبطال كون المجموع علة أو جزء علة, وأن يكون حاصرًا لجميع الأوصاف، وطريقه أن يوافقه الخصم على الحصار فيما ذكر، أو يعجز عن إظهار زائد، وإلا فيكفي المستدل أن يقول: بحثت عن الأوصاف, فلم أجد معنًى سوى ما ذكرته, أو الأصل عدم سواها واكتفوا في حصر الأوصاف بعدم الوجدان، وهذا إذا كان أهلًا للبحث، ونازع في ذلك بعض المتأخرين؛ فإن ذلك يحتاج إلى الاطلاع على جميع النصوص، ثم إلى معرفة جميع وجوه الدلالات وهذا عَسِر جدًّا، وقد يكون علمه قليلًا وفهمه ناقصًا.</w:t>
      </w:r>
    </w:p>
    <w:p w:rsidR="00241257" w:rsidRPr="00241257" w:rsidRDefault="00241257" w:rsidP="00241257">
      <w:pPr>
        <w:pStyle w:val="a3"/>
        <w:bidi/>
        <w:spacing w:before="0" w:beforeAutospacing="0" w:after="0" w:afterAutospacing="0"/>
        <w:jc w:val="lowKashida"/>
        <w:rPr>
          <w:rFonts w:cs="AL-Hotham"/>
          <w:b/>
          <w:bCs/>
          <w:sz w:val="18"/>
          <w:szCs w:val="18"/>
          <w:rtl/>
        </w:rPr>
      </w:pPr>
      <w:r w:rsidRPr="00241257">
        <w:rPr>
          <w:rFonts w:cs="AL-Hotham" w:hint="cs"/>
          <w:b/>
          <w:bCs/>
          <w:sz w:val="18"/>
          <w:szCs w:val="18"/>
          <w:rtl/>
          <w:lang w:bidi="ar-EG"/>
        </w:rPr>
        <w:t>يقول الإمام الصفي الهندي: من الفاسد قول المعلل في جواب طالب الحصر: بحثت وسبرت, فلم أجد غير هذه الأشياء؛ فإن ظفرت بعلة أخرى فأَبرزْها وإلا يلزمك ما يلزمني. قال: وهذا فاسد؛ لأن سبره لا يصلح دليلًا؛ لأن الدليل ما يُعلم به المدلول، ومحال أن يعلم طالب الحصر الانحصار ببحثه ونظره, وجهله لا يوجب على خصمه أمرًا.</w:t>
      </w:r>
    </w:p>
    <w:p w:rsidR="00241257" w:rsidRPr="00241257" w:rsidRDefault="00241257" w:rsidP="00241257">
      <w:pPr>
        <w:pStyle w:val="a3"/>
        <w:bidi/>
        <w:spacing w:before="0" w:beforeAutospacing="0" w:after="0" w:afterAutospacing="0"/>
        <w:jc w:val="lowKashida"/>
        <w:rPr>
          <w:rFonts w:cs="AL-Hotham"/>
          <w:b/>
          <w:bCs/>
          <w:sz w:val="18"/>
          <w:szCs w:val="18"/>
        </w:rPr>
      </w:pPr>
      <w:r w:rsidRPr="00241257">
        <w:rPr>
          <w:rFonts w:cs="AL-Hotham" w:hint="cs"/>
          <w:b/>
          <w:bCs/>
          <w:sz w:val="18"/>
          <w:szCs w:val="18"/>
          <w:rtl/>
        </w:rPr>
        <w:t>2</w:t>
      </w:r>
      <w:r w:rsidRPr="00241257">
        <w:rPr>
          <w:rFonts w:cs="Traditional Arabic" w:hint="cs"/>
          <w:b/>
          <w:bCs/>
          <w:sz w:val="18"/>
          <w:szCs w:val="18"/>
          <w:rtl/>
        </w:rPr>
        <w:t>.</w:t>
      </w:r>
      <w:r w:rsidRPr="00241257">
        <w:rPr>
          <w:rFonts w:cs="AL-Hotham" w:hint="cs"/>
          <w:b/>
          <w:bCs/>
          <w:sz w:val="18"/>
          <w:szCs w:val="18"/>
          <w:rtl/>
        </w:rPr>
        <w:t xml:space="preserve"> </w:t>
      </w:r>
      <w:r w:rsidRPr="00241257">
        <w:rPr>
          <w:rFonts w:cs="AL-Hotham"/>
          <w:b/>
          <w:bCs/>
          <w:sz w:val="18"/>
          <w:szCs w:val="18"/>
          <w:rtl/>
        </w:rPr>
        <w:t>تنبيهات</w:t>
      </w:r>
      <w:r w:rsidRPr="00241257">
        <w:rPr>
          <w:rFonts w:cs="AL-Hotham" w:hint="cs"/>
          <w:b/>
          <w:bCs/>
          <w:sz w:val="18"/>
          <w:szCs w:val="18"/>
          <w:rtl/>
        </w:rPr>
        <w:t>,</w:t>
      </w:r>
      <w:r w:rsidRPr="00241257">
        <w:rPr>
          <w:rFonts w:cs="AL-Hotham"/>
          <w:b/>
          <w:bCs/>
          <w:sz w:val="18"/>
          <w:szCs w:val="18"/>
          <w:rtl/>
        </w:rPr>
        <w:t xml:space="preserve"> ومسألتان على مسلك السبر:</w:t>
      </w:r>
    </w:p>
    <w:p w:rsidR="00241257" w:rsidRPr="00241257" w:rsidRDefault="00241257" w:rsidP="00241257">
      <w:pPr>
        <w:pStyle w:val="a3"/>
        <w:bidi/>
        <w:spacing w:before="0" w:beforeAutospacing="0" w:after="0" w:afterAutospacing="0"/>
        <w:jc w:val="lowKashida"/>
        <w:rPr>
          <w:rFonts w:cs="AL-Hotham"/>
          <w:b/>
          <w:bCs/>
          <w:sz w:val="18"/>
          <w:szCs w:val="18"/>
          <w:rtl/>
        </w:rPr>
      </w:pPr>
      <w:r w:rsidRPr="00241257">
        <w:rPr>
          <w:rFonts w:cs="AL-Hotham" w:hint="cs"/>
          <w:b/>
          <w:bCs/>
          <w:sz w:val="18"/>
          <w:szCs w:val="18"/>
          <w:rtl/>
        </w:rPr>
        <w:t>أولًا: التنبيهات:</w:t>
      </w:r>
    </w:p>
    <w:p w:rsidR="00241257" w:rsidRPr="00241257" w:rsidRDefault="00241257" w:rsidP="00241257">
      <w:pPr>
        <w:pStyle w:val="a3"/>
        <w:bidi/>
        <w:spacing w:before="0" w:beforeAutospacing="0" w:after="0" w:afterAutospacing="0"/>
        <w:jc w:val="lowKashida"/>
        <w:rPr>
          <w:rFonts w:cs="AL-Hotham"/>
          <w:b/>
          <w:bCs/>
          <w:sz w:val="18"/>
          <w:szCs w:val="18"/>
        </w:rPr>
      </w:pPr>
      <w:r w:rsidRPr="00241257">
        <w:rPr>
          <w:rFonts w:cs="AL-Hotham"/>
          <w:b/>
          <w:bCs/>
          <w:sz w:val="18"/>
          <w:szCs w:val="18"/>
          <w:rtl/>
        </w:rPr>
        <w:t>التنبيه الأول:</w:t>
      </w:r>
    </w:p>
    <w:p w:rsidR="00241257" w:rsidRPr="00241257" w:rsidRDefault="00241257" w:rsidP="00241257">
      <w:pPr>
        <w:pStyle w:val="a3"/>
        <w:bidi/>
        <w:spacing w:before="0" w:beforeAutospacing="0" w:after="0" w:afterAutospacing="0"/>
        <w:jc w:val="lowKashida"/>
        <w:rPr>
          <w:rFonts w:cs="AL-Hotham"/>
          <w:b/>
          <w:bCs/>
          <w:sz w:val="18"/>
          <w:szCs w:val="18"/>
        </w:rPr>
      </w:pPr>
      <w:r w:rsidRPr="00241257">
        <w:rPr>
          <w:rFonts w:cs="AL-Hotham"/>
          <w:b/>
          <w:bCs/>
          <w:sz w:val="18"/>
          <w:szCs w:val="18"/>
          <w:rtl/>
        </w:rPr>
        <w:t xml:space="preserve">ما ذكرناه أن هذا النوع من المسالك </w:t>
      </w:r>
      <w:r w:rsidRPr="00241257">
        <w:rPr>
          <w:rFonts w:cs="Traditional Arabic"/>
          <w:b/>
          <w:bCs/>
          <w:sz w:val="18"/>
          <w:szCs w:val="18"/>
          <w:rtl/>
        </w:rPr>
        <w:t>-</w:t>
      </w:r>
      <w:r w:rsidRPr="00241257">
        <w:rPr>
          <w:rFonts w:cs="AL-Hotham"/>
          <w:b/>
          <w:bCs/>
          <w:sz w:val="18"/>
          <w:szCs w:val="18"/>
          <w:rtl/>
        </w:rPr>
        <w:t>وهو السبر والتقسيم</w:t>
      </w:r>
      <w:r w:rsidRPr="00241257">
        <w:rPr>
          <w:rFonts w:cs="Traditional Arabic"/>
          <w:b/>
          <w:bCs/>
          <w:sz w:val="18"/>
          <w:szCs w:val="18"/>
          <w:rtl/>
        </w:rPr>
        <w:t>-</w:t>
      </w:r>
      <w:r w:rsidRPr="00241257">
        <w:rPr>
          <w:rFonts w:cs="AL-Hotham"/>
          <w:b/>
          <w:bCs/>
          <w:sz w:val="18"/>
          <w:szCs w:val="18"/>
          <w:rtl/>
        </w:rPr>
        <w:t xml:space="preserve"> هو المشهور، ونازع فيه جماعة من المتأخرين </w:t>
      </w:r>
      <w:r w:rsidRPr="00241257">
        <w:rPr>
          <w:rFonts w:cs="AL-Hotham" w:hint="cs"/>
          <w:b/>
          <w:bCs/>
          <w:sz w:val="18"/>
          <w:szCs w:val="18"/>
          <w:rtl/>
        </w:rPr>
        <w:t>-</w:t>
      </w:r>
      <w:r w:rsidRPr="00241257">
        <w:rPr>
          <w:rFonts w:cs="AL-Hotham"/>
          <w:b/>
          <w:bCs/>
          <w:sz w:val="18"/>
          <w:szCs w:val="18"/>
          <w:rtl/>
        </w:rPr>
        <w:t>كما يقول الزركشي</w:t>
      </w:r>
      <w:r w:rsidRPr="00241257">
        <w:rPr>
          <w:rFonts w:cs="AL-Hotham" w:hint="cs"/>
          <w:b/>
          <w:bCs/>
          <w:sz w:val="18"/>
          <w:szCs w:val="18"/>
          <w:rtl/>
        </w:rPr>
        <w:t>-</w:t>
      </w:r>
      <w:r w:rsidRPr="00241257">
        <w:rPr>
          <w:rFonts w:cs="AL-Hotham"/>
          <w:b/>
          <w:bCs/>
          <w:sz w:val="18"/>
          <w:szCs w:val="18"/>
          <w:rtl/>
        </w:rPr>
        <w:t xml:space="preserve"> منهم أبو العباس القرطبي في جدله، فقال: إنه شرط لا دليل؛ لأن الوصف الذي ينفيه السبر إما أن يقطع بمناسبته فهو </w:t>
      </w:r>
      <w:r w:rsidRPr="00241257">
        <w:rPr>
          <w:rFonts w:cs="AL-Hotham" w:hint="cs"/>
          <w:b/>
          <w:bCs/>
          <w:sz w:val="18"/>
          <w:szCs w:val="18"/>
          <w:rtl/>
        </w:rPr>
        <w:t>ال</w:t>
      </w:r>
      <w:r w:rsidRPr="00241257">
        <w:rPr>
          <w:rFonts w:cs="AL-Hotham"/>
          <w:b/>
          <w:bCs/>
          <w:sz w:val="18"/>
          <w:szCs w:val="18"/>
          <w:rtl/>
        </w:rPr>
        <w:t>تخريج، أو يعرو عنها فهو الطرد</w:t>
      </w:r>
      <w:r w:rsidRPr="00241257">
        <w:rPr>
          <w:rFonts w:cs="AL-Hotham" w:hint="cs"/>
          <w:b/>
          <w:bCs/>
          <w:sz w:val="18"/>
          <w:szCs w:val="18"/>
          <w:rtl/>
        </w:rPr>
        <w:t>ي</w:t>
      </w:r>
      <w:r w:rsidRPr="00241257">
        <w:rPr>
          <w:rFonts w:cs="AL-Hotham"/>
          <w:b/>
          <w:bCs/>
          <w:sz w:val="18"/>
          <w:szCs w:val="18"/>
          <w:rtl/>
        </w:rPr>
        <w:t>، ولا يصح أن يعلل به، أو لا يقطع بوجوده فيه ولا عدمها فهو الشبه، فلا بد في العلة من اعتبار وجود المصلحة أو صلاحيتها لذلك، ويلزم منه ما ذكرناه.</w:t>
      </w:r>
    </w:p>
    <w:p w:rsidR="00241257" w:rsidRPr="00241257" w:rsidRDefault="00241257" w:rsidP="00241257">
      <w:pPr>
        <w:pStyle w:val="a3"/>
        <w:bidi/>
        <w:spacing w:before="0" w:beforeAutospacing="0" w:after="0" w:afterAutospacing="0"/>
        <w:jc w:val="lowKashida"/>
        <w:rPr>
          <w:rFonts w:cs="AL-Hotham"/>
          <w:b/>
          <w:bCs/>
          <w:sz w:val="18"/>
          <w:szCs w:val="18"/>
        </w:rPr>
      </w:pPr>
      <w:r w:rsidRPr="00241257">
        <w:rPr>
          <w:rFonts w:cs="AL-Hotham"/>
          <w:b/>
          <w:bCs/>
          <w:sz w:val="18"/>
          <w:szCs w:val="18"/>
          <w:rtl/>
        </w:rPr>
        <w:lastRenderedPageBreak/>
        <w:t>إلا أن التقسيم إذا كان دائرًا بين النفي والإثبات، فأ</w:t>
      </w:r>
      <w:r w:rsidRPr="00241257">
        <w:rPr>
          <w:rFonts w:cs="AL-Hotham" w:hint="cs"/>
          <w:b/>
          <w:bCs/>
          <w:sz w:val="18"/>
          <w:szCs w:val="18"/>
          <w:rtl/>
        </w:rPr>
        <w:t>ُ</w:t>
      </w:r>
      <w:r w:rsidRPr="00241257">
        <w:rPr>
          <w:rFonts w:cs="AL-Hotham"/>
          <w:b/>
          <w:bCs/>
          <w:sz w:val="18"/>
          <w:szCs w:val="18"/>
          <w:rtl/>
        </w:rPr>
        <w:t xml:space="preserve">بطل أحد القسمين </w:t>
      </w:r>
      <w:r w:rsidRPr="00241257">
        <w:rPr>
          <w:rFonts w:cs="Traditional Arabic"/>
          <w:b/>
          <w:bCs/>
          <w:sz w:val="18"/>
          <w:szCs w:val="18"/>
          <w:rtl/>
        </w:rPr>
        <w:t>-</w:t>
      </w:r>
      <w:r w:rsidRPr="00241257">
        <w:rPr>
          <w:rFonts w:cs="AL-Hotham"/>
          <w:b/>
          <w:bCs/>
          <w:sz w:val="18"/>
          <w:szCs w:val="18"/>
          <w:rtl/>
        </w:rPr>
        <w:t>مثلًا</w:t>
      </w:r>
      <w:r w:rsidRPr="00241257">
        <w:rPr>
          <w:rFonts w:cs="Traditional Arabic"/>
          <w:b/>
          <w:bCs/>
          <w:sz w:val="18"/>
          <w:szCs w:val="18"/>
          <w:rtl/>
        </w:rPr>
        <w:t>-</w:t>
      </w:r>
      <w:r w:rsidRPr="00241257">
        <w:rPr>
          <w:rFonts w:cs="AL-Hotham"/>
          <w:b/>
          <w:bCs/>
          <w:sz w:val="18"/>
          <w:szCs w:val="18"/>
          <w:rtl/>
        </w:rPr>
        <w:t xml:space="preserve"> تعين المطلوب في الثاني قطعًا، كقولنا: العالَم إما قديم وإما حادث، محال أن يكون قديمًا لكذا</w:t>
      </w:r>
      <w:r w:rsidRPr="00241257">
        <w:rPr>
          <w:rFonts w:cs="AL-Hotham" w:hint="cs"/>
          <w:b/>
          <w:bCs/>
          <w:sz w:val="18"/>
          <w:szCs w:val="18"/>
          <w:rtl/>
        </w:rPr>
        <w:t>؛</w:t>
      </w:r>
      <w:r w:rsidRPr="00241257">
        <w:rPr>
          <w:rFonts w:cs="AL-Hotham"/>
          <w:b/>
          <w:bCs/>
          <w:sz w:val="18"/>
          <w:szCs w:val="18"/>
          <w:rtl/>
        </w:rPr>
        <w:t xml:space="preserve"> فلزم أن يكون حادثًا، فإن هذا ونحوه برهان قطعي، وهو المسمَّى عند المنطقي بالشرط</w:t>
      </w:r>
      <w:r w:rsidRPr="00241257">
        <w:rPr>
          <w:rFonts w:cs="AL-Hotham" w:hint="cs"/>
          <w:b/>
          <w:bCs/>
          <w:sz w:val="18"/>
          <w:szCs w:val="18"/>
          <w:rtl/>
        </w:rPr>
        <w:t>ي</w:t>
      </w:r>
      <w:r w:rsidRPr="00241257">
        <w:rPr>
          <w:rFonts w:cs="AL-Hotham"/>
          <w:b/>
          <w:bCs/>
          <w:sz w:val="18"/>
          <w:szCs w:val="18"/>
          <w:rtl/>
        </w:rPr>
        <w:t xml:space="preserve"> المتصل، وقال في أصوله: أكثر النظار عد</w:t>
      </w:r>
      <w:r w:rsidRPr="00241257">
        <w:rPr>
          <w:rFonts w:cs="AL-Hotham" w:hint="cs"/>
          <w:b/>
          <w:bCs/>
          <w:sz w:val="18"/>
          <w:szCs w:val="18"/>
          <w:rtl/>
        </w:rPr>
        <w:t>ّ</w:t>
      </w:r>
      <w:r w:rsidRPr="00241257">
        <w:rPr>
          <w:rFonts w:cs="AL-Hotham"/>
          <w:b/>
          <w:bCs/>
          <w:sz w:val="18"/>
          <w:szCs w:val="18"/>
          <w:rtl/>
        </w:rPr>
        <w:t xml:space="preserve">وا هذا المسلك دليلًا على التعليل، وفيه نظر؛ وذلك أن ما ينفيه السبر لا بد وأن يكون ظاهر المناسبة وهو قياس العلة، أو صالحًا لها وهو الشبه، فالتحقيق أن يقال على التعليل هنا: هو المناسبة، غير أن السبر عين دليل الوصف، فالسبر إذًا شرط لا دليل، وكذا </w:t>
      </w:r>
      <w:r w:rsidRPr="00241257">
        <w:rPr>
          <w:rFonts w:cs="AL-Hotham" w:hint="cs"/>
          <w:b/>
          <w:bCs/>
          <w:sz w:val="18"/>
          <w:szCs w:val="18"/>
          <w:rtl/>
        </w:rPr>
        <w:t xml:space="preserve">في </w:t>
      </w:r>
      <w:r w:rsidRPr="00241257">
        <w:rPr>
          <w:rFonts w:cs="AL-Hotham"/>
          <w:b/>
          <w:bCs/>
          <w:sz w:val="18"/>
          <w:szCs w:val="18"/>
          <w:rtl/>
        </w:rPr>
        <w:t>سائر المسالك النظرية، فليس مسلكًا بنفسه، بل هو شرط المسالك النظرية، وقد حُكي عن قوم من الأصوليين في الدوران أنه شرط للعلة لا تثبت مع دليل عليها، وهو يتمشَّى مع ما ذكرناه في السبر، وهو صحيح.</w:t>
      </w:r>
      <w:r w:rsidRPr="00241257">
        <w:rPr>
          <w:rFonts w:cs="AL-Hotham" w:hint="cs"/>
          <w:b/>
          <w:bCs/>
          <w:sz w:val="18"/>
          <w:szCs w:val="18"/>
          <w:rtl/>
        </w:rPr>
        <w:t xml:space="preserve"> </w:t>
      </w:r>
      <w:r w:rsidRPr="00241257">
        <w:rPr>
          <w:rFonts w:cs="AL-Hotham"/>
          <w:b/>
          <w:bCs/>
          <w:sz w:val="18"/>
          <w:szCs w:val="18"/>
          <w:rtl/>
        </w:rPr>
        <w:t>انتهى كلام أب</w:t>
      </w:r>
      <w:r w:rsidRPr="00241257">
        <w:rPr>
          <w:rFonts w:cs="AL-Hotham" w:hint="cs"/>
          <w:b/>
          <w:bCs/>
          <w:sz w:val="18"/>
          <w:szCs w:val="18"/>
          <w:rtl/>
        </w:rPr>
        <w:t>ي</w:t>
      </w:r>
      <w:r w:rsidRPr="00241257">
        <w:rPr>
          <w:rFonts w:cs="AL-Hotham"/>
          <w:b/>
          <w:bCs/>
          <w:sz w:val="18"/>
          <w:szCs w:val="18"/>
          <w:rtl/>
        </w:rPr>
        <w:t xml:space="preserve"> العباس القرطبي.</w:t>
      </w:r>
    </w:p>
    <w:p w:rsidR="00241257" w:rsidRPr="00241257" w:rsidRDefault="00241257" w:rsidP="00241257">
      <w:pPr>
        <w:pStyle w:val="a3"/>
        <w:bidi/>
        <w:spacing w:before="0" w:beforeAutospacing="0" w:after="0" w:afterAutospacing="0"/>
        <w:jc w:val="lowKashida"/>
        <w:rPr>
          <w:rFonts w:cs="AL-Hotham"/>
          <w:b/>
          <w:bCs/>
          <w:sz w:val="18"/>
          <w:szCs w:val="18"/>
          <w:rtl/>
        </w:rPr>
      </w:pPr>
      <w:r w:rsidRPr="00241257">
        <w:rPr>
          <w:rFonts w:cs="AL-Hotham"/>
          <w:b/>
          <w:bCs/>
          <w:sz w:val="18"/>
          <w:szCs w:val="18"/>
          <w:rtl/>
        </w:rPr>
        <w:t>وقد جزم الإمام الغزالي في (المستصفى) بأنه إذا استقام</w:t>
      </w:r>
      <w:r w:rsidRPr="00241257">
        <w:rPr>
          <w:rFonts w:cs="AL-Hotham" w:hint="cs"/>
          <w:b/>
          <w:bCs/>
          <w:sz w:val="18"/>
          <w:szCs w:val="18"/>
          <w:rtl/>
        </w:rPr>
        <w:t>؛</w:t>
      </w:r>
      <w:r w:rsidRPr="00241257">
        <w:rPr>
          <w:rFonts w:cs="AL-Hotham"/>
          <w:b/>
          <w:bCs/>
          <w:sz w:val="18"/>
          <w:szCs w:val="18"/>
          <w:rtl/>
        </w:rPr>
        <w:t xml:space="preserve"> لَمْ يَحْتَجْ إلى مناسبة، ونازعه شارحه العبدري في كتابه (المستوفَى شرح المستصفَى)</w:t>
      </w:r>
      <w:r w:rsidRPr="00241257">
        <w:rPr>
          <w:rFonts w:cs="AL-Hotham" w:hint="cs"/>
          <w:b/>
          <w:bCs/>
          <w:sz w:val="18"/>
          <w:szCs w:val="18"/>
          <w:rtl/>
        </w:rPr>
        <w:t>؛</w:t>
      </w:r>
      <w:r w:rsidRPr="00241257">
        <w:rPr>
          <w:rFonts w:cs="AL-Hotham"/>
          <w:b/>
          <w:bCs/>
          <w:sz w:val="18"/>
          <w:szCs w:val="18"/>
          <w:rtl/>
        </w:rPr>
        <w:t xml:space="preserve"> لاعتقاده بأن السبر ليس من مسائل العلة، وإنما هو خادم للوصف المناسب، أي: به يتقيد الوصف المناسب المختلط بغيره</w:t>
      </w:r>
      <w:r w:rsidRPr="00241257">
        <w:rPr>
          <w:rFonts w:cs="AL-Hotham" w:hint="cs"/>
          <w:b/>
          <w:bCs/>
          <w:sz w:val="18"/>
          <w:szCs w:val="18"/>
          <w:rtl/>
        </w:rPr>
        <w:t>.</w:t>
      </w:r>
    </w:p>
    <w:p w:rsidR="00241257" w:rsidRPr="00241257" w:rsidRDefault="00241257" w:rsidP="00241257">
      <w:pPr>
        <w:pStyle w:val="a3"/>
        <w:bidi/>
        <w:spacing w:before="0" w:beforeAutospacing="0" w:after="0" w:afterAutospacing="0"/>
        <w:jc w:val="lowKashida"/>
        <w:rPr>
          <w:rFonts w:cs="AL-Hotham"/>
          <w:b/>
          <w:bCs/>
          <w:sz w:val="18"/>
          <w:szCs w:val="18"/>
        </w:rPr>
      </w:pPr>
      <w:r w:rsidRPr="00241257">
        <w:rPr>
          <w:rFonts w:cs="AL-Hotham"/>
          <w:b/>
          <w:bCs/>
          <w:sz w:val="18"/>
          <w:szCs w:val="18"/>
          <w:rtl/>
        </w:rPr>
        <w:t xml:space="preserve">وقال الإبياري في شرح </w:t>
      </w:r>
      <w:r w:rsidRPr="00241257">
        <w:rPr>
          <w:rFonts w:cs="AL-Hotham" w:hint="cs"/>
          <w:b/>
          <w:bCs/>
          <w:sz w:val="18"/>
          <w:szCs w:val="18"/>
          <w:rtl/>
        </w:rPr>
        <w:t>(</w:t>
      </w:r>
      <w:r w:rsidRPr="00241257">
        <w:rPr>
          <w:rFonts w:cs="AL-Hotham"/>
          <w:b/>
          <w:bCs/>
          <w:sz w:val="18"/>
          <w:szCs w:val="18"/>
          <w:rtl/>
        </w:rPr>
        <w:t>البرهان): السبر يرجع إلى اختبارٍ في أوصاف المحل وضبطها، والتقسيم يرجع إلى إبطال ما يظهر إبطاله فيها، فإذًا</w:t>
      </w:r>
      <w:r w:rsidRPr="00241257">
        <w:rPr>
          <w:rFonts w:cs="AL-Hotham" w:hint="cs"/>
          <w:b/>
          <w:bCs/>
          <w:sz w:val="18"/>
          <w:szCs w:val="18"/>
          <w:rtl/>
        </w:rPr>
        <w:t>:</w:t>
      </w:r>
      <w:r w:rsidRPr="00241257">
        <w:rPr>
          <w:rFonts w:cs="AL-Hotham"/>
          <w:b/>
          <w:bCs/>
          <w:sz w:val="18"/>
          <w:szCs w:val="18"/>
          <w:rtl/>
        </w:rPr>
        <w:t xml:space="preserve"> لا يكون من الأدلة بحال، وإنما تسامح الأصوليون بذلك؛ لأن المراد بالدليل هو الذي دل على أن العلة في جملة الأوصاف</w:t>
      </w:r>
      <w:r w:rsidRPr="00241257">
        <w:rPr>
          <w:rFonts w:cs="AL-Hotham" w:hint="cs"/>
          <w:b/>
          <w:bCs/>
          <w:sz w:val="18"/>
          <w:szCs w:val="18"/>
          <w:rtl/>
        </w:rPr>
        <w:t>,</w:t>
      </w:r>
      <w:r w:rsidRPr="00241257">
        <w:rPr>
          <w:rFonts w:cs="AL-Hotham"/>
          <w:b/>
          <w:bCs/>
          <w:sz w:val="18"/>
          <w:szCs w:val="18"/>
          <w:rtl/>
        </w:rPr>
        <w:t xml:space="preserve"> والدليل الثاني دل على التعيين، وإلا فالسبر والتقسيم ليس هو دليلًا، قال: ولا بد فيه من ثلاثة أمور؛ </w:t>
      </w:r>
      <w:r w:rsidRPr="00241257">
        <w:rPr>
          <w:rFonts w:cs="AL-Hotham" w:hint="cs"/>
          <w:b/>
          <w:bCs/>
          <w:sz w:val="18"/>
          <w:szCs w:val="18"/>
          <w:rtl/>
        </w:rPr>
        <w:t>أ</w:t>
      </w:r>
      <w:r w:rsidRPr="00241257">
        <w:rPr>
          <w:rFonts w:cs="AL-Hotham"/>
          <w:b/>
          <w:bCs/>
          <w:sz w:val="18"/>
          <w:szCs w:val="18"/>
          <w:rtl/>
        </w:rPr>
        <w:t>حدها: أن يتبين المطلوب في الجملة، وثانيها: سبر خاص، وثالثها: إبطال ما عدا المختار، فإن كانت هذه معلومة حصل العلم بالمطلوب، وإلا فلا</w:t>
      </w:r>
      <w:r w:rsidRPr="00241257">
        <w:rPr>
          <w:rFonts w:cs="AL-Hotham" w:hint="cs"/>
          <w:b/>
          <w:bCs/>
          <w:sz w:val="18"/>
          <w:szCs w:val="18"/>
          <w:rtl/>
        </w:rPr>
        <w:t>؛</w:t>
      </w:r>
      <w:r w:rsidRPr="00241257">
        <w:rPr>
          <w:rFonts w:cs="AL-Hotham"/>
          <w:b/>
          <w:bCs/>
          <w:sz w:val="18"/>
          <w:szCs w:val="18"/>
          <w:rtl/>
        </w:rPr>
        <w:t xml:space="preserve"> بل تحصل غلبة الظن، ثم إن كان الموضع مما ي</w:t>
      </w:r>
      <w:r w:rsidRPr="00241257">
        <w:rPr>
          <w:rFonts w:cs="AL-Hotham" w:hint="cs"/>
          <w:b/>
          <w:bCs/>
          <w:sz w:val="18"/>
          <w:szCs w:val="18"/>
          <w:rtl/>
        </w:rPr>
        <w:t>ُ</w:t>
      </w:r>
      <w:r w:rsidRPr="00241257">
        <w:rPr>
          <w:rFonts w:cs="AL-Hotham"/>
          <w:b/>
          <w:bCs/>
          <w:sz w:val="18"/>
          <w:szCs w:val="18"/>
          <w:rtl/>
        </w:rPr>
        <w:t>كتفَى فيه بغلبة الظن</w:t>
      </w:r>
      <w:r w:rsidRPr="00241257">
        <w:rPr>
          <w:rFonts w:cs="AL-Hotham" w:hint="cs"/>
          <w:b/>
          <w:bCs/>
          <w:sz w:val="18"/>
          <w:szCs w:val="18"/>
          <w:rtl/>
        </w:rPr>
        <w:t>؛</w:t>
      </w:r>
      <w:r w:rsidRPr="00241257">
        <w:rPr>
          <w:rFonts w:cs="AL-Hotham"/>
          <w:b/>
          <w:bCs/>
          <w:sz w:val="18"/>
          <w:szCs w:val="18"/>
          <w:rtl/>
        </w:rPr>
        <w:t xml:space="preserve"> اكت</w:t>
      </w:r>
      <w:r w:rsidRPr="00241257">
        <w:rPr>
          <w:rFonts w:cs="AL-Hotham" w:hint="cs"/>
          <w:b/>
          <w:bCs/>
          <w:sz w:val="18"/>
          <w:szCs w:val="18"/>
          <w:rtl/>
        </w:rPr>
        <w:t>ُ</w:t>
      </w:r>
      <w:r w:rsidRPr="00241257">
        <w:rPr>
          <w:rFonts w:cs="AL-Hotham"/>
          <w:b/>
          <w:bCs/>
          <w:sz w:val="18"/>
          <w:szCs w:val="18"/>
          <w:rtl/>
        </w:rPr>
        <w:t>ف</w:t>
      </w:r>
      <w:r w:rsidRPr="00241257">
        <w:rPr>
          <w:rFonts w:cs="AL-Hotham" w:hint="cs"/>
          <w:b/>
          <w:bCs/>
          <w:sz w:val="18"/>
          <w:szCs w:val="18"/>
          <w:rtl/>
        </w:rPr>
        <w:t>ي</w:t>
      </w:r>
      <w:r w:rsidRPr="00241257">
        <w:rPr>
          <w:rFonts w:cs="AL-Hotham"/>
          <w:b/>
          <w:bCs/>
          <w:sz w:val="18"/>
          <w:szCs w:val="18"/>
          <w:rtl/>
        </w:rPr>
        <w:t xml:space="preserve"> به، وإلا فلا</w:t>
      </w:r>
      <w:r w:rsidRPr="00241257">
        <w:rPr>
          <w:rFonts w:cs="AL-Hotham" w:hint="cs"/>
          <w:b/>
          <w:bCs/>
          <w:sz w:val="18"/>
          <w:szCs w:val="18"/>
          <w:rtl/>
        </w:rPr>
        <w:t>.</w:t>
      </w:r>
      <w:r w:rsidRPr="00241257">
        <w:rPr>
          <w:rFonts w:cs="AL-Hotham"/>
          <w:b/>
          <w:bCs/>
          <w:sz w:val="18"/>
          <w:szCs w:val="18"/>
          <w:rtl/>
        </w:rPr>
        <w:t xml:space="preserve"> قال: وهذا لا يُتصور فيه خلاف</w:t>
      </w:r>
      <w:r w:rsidRPr="00241257">
        <w:rPr>
          <w:rFonts w:cs="AL-Hotham" w:hint="cs"/>
          <w:b/>
          <w:bCs/>
          <w:sz w:val="18"/>
          <w:szCs w:val="18"/>
          <w:rtl/>
        </w:rPr>
        <w:t>,</w:t>
      </w:r>
      <w:r w:rsidRPr="00241257">
        <w:rPr>
          <w:rFonts w:cs="AL-Hotham"/>
          <w:b/>
          <w:bCs/>
          <w:sz w:val="18"/>
          <w:szCs w:val="18"/>
          <w:rtl/>
        </w:rPr>
        <w:t xml:space="preserve"> وليس كما قال</w:t>
      </w:r>
      <w:r w:rsidRPr="00241257">
        <w:rPr>
          <w:rFonts w:cs="AL-Hotham" w:hint="cs"/>
          <w:b/>
          <w:bCs/>
          <w:sz w:val="18"/>
          <w:szCs w:val="18"/>
          <w:rtl/>
        </w:rPr>
        <w:t>.</w:t>
      </w:r>
    </w:p>
    <w:p w:rsidR="00241257" w:rsidRPr="00241257" w:rsidRDefault="00241257" w:rsidP="00241257">
      <w:pPr>
        <w:pStyle w:val="a3"/>
        <w:bidi/>
        <w:spacing w:before="0" w:beforeAutospacing="0" w:after="0" w:afterAutospacing="0"/>
        <w:jc w:val="lowKashida"/>
        <w:rPr>
          <w:rFonts w:cs="AL-Hotham"/>
          <w:b/>
          <w:bCs/>
          <w:sz w:val="18"/>
          <w:szCs w:val="18"/>
          <w:rtl/>
        </w:rPr>
      </w:pPr>
      <w:r w:rsidRPr="00241257">
        <w:rPr>
          <w:rFonts w:cs="AL-Hotham"/>
          <w:b/>
          <w:bCs/>
          <w:sz w:val="18"/>
          <w:szCs w:val="18"/>
          <w:rtl/>
        </w:rPr>
        <w:t>وقد نقل الزركشي عن ابن المنير في شرحه: زعم بعض المتأخرين أن السبر إذا دار بين النفي والإثبات فهو التقسيم، وعليه المعو</w:t>
      </w:r>
      <w:r w:rsidRPr="00241257">
        <w:rPr>
          <w:rFonts w:cs="AL-Hotham" w:hint="cs"/>
          <w:b/>
          <w:bCs/>
          <w:sz w:val="18"/>
          <w:szCs w:val="18"/>
          <w:rtl/>
        </w:rPr>
        <w:t>َّ</w:t>
      </w:r>
      <w:r w:rsidRPr="00241257">
        <w:rPr>
          <w:rFonts w:cs="AL-Hotham"/>
          <w:b/>
          <w:bCs/>
          <w:sz w:val="18"/>
          <w:szCs w:val="18"/>
          <w:rtl/>
        </w:rPr>
        <w:t>ل في العقليات، وإلا فهو السبر، وليس كما زعم</w:t>
      </w:r>
      <w:r w:rsidRPr="00241257">
        <w:rPr>
          <w:rFonts w:cs="AL-Hotham" w:hint="cs"/>
          <w:b/>
          <w:bCs/>
          <w:sz w:val="18"/>
          <w:szCs w:val="18"/>
          <w:rtl/>
        </w:rPr>
        <w:t>؛</w:t>
      </w:r>
      <w:r w:rsidRPr="00241257">
        <w:rPr>
          <w:rFonts w:cs="AL-Hotham"/>
          <w:b/>
          <w:bCs/>
          <w:sz w:val="18"/>
          <w:szCs w:val="18"/>
          <w:rtl/>
        </w:rPr>
        <w:t xml:space="preserve"> بل السبر والتقسيم متغايران متلازمان في الدلالة في العقليات وفي الفقهيات، سواء دارت القسمة بين النفي والإثبات أم لا</w:t>
      </w:r>
      <w:r w:rsidRPr="00241257">
        <w:rPr>
          <w:rFonts w:cs="AL-Hotham" w:hint="cs"/>
          <w:b/>
          <w:bCs/>
          <w:sz w:val="18"/>
          <w:szCs w:val="18"/>
          <w:rtl/>
        </w:rPr>
        <w:t>.</w:t>
      </w:r>
    </w:p>
    <w:p w:rsidR="00241257" w:rsidRPr="00241257" w:rsidRDefault="00241257" w:rsidP="00241257">
      <w:pPr>
        <w:pStyle w:val="a3"/>
        <w:bidi/>
        <w:spacing w:before="0" w:beforeAutospacing="0" w:after="0" w:afterAutospacing="0"/>
        <w:jc w:val="lowKashida"/>
        <w:rPr>
          <w:rFonts w:cs="AL-Hotham"/>
          <w:b/>
          <w:bCs/>
          <w:sz w:val="18"/>
          <w:szCs w:val="18"/>
        </w:rPr>
      </w:pPr>
      <w:r w:rsidRPr="00241257">
        <w:rPr>
          <w:rFonts w:cs="AL-Hotham"/>
          <w:b/>
          <w:bCs/>
          <w:sz w:val="18"/>
          <w:szCs w:val="18"/>
          <w:rtl/>
        </w:rPr>
        <w:t>فالسبر إذًا في العقليات اختبار المقد</w:t>
      </w:r>
      <w:r w:rsidRPr="00241257">
        <w:rPr>
          <w:rFonts w:cs="AL-Hotham" w:hint="cs"/>
          <w:b/>
          <w:bCs/>
          <w:sz w:val="18"/>
          <w:szCs w:val="18"/>
          <w:rtl/>
        </w:rPr>
        <w:t>َّ</w:t>
      </w:r>
      <w:r w:rsidRPr="00241257">
        <w:rPr>
          <w:rFonts w:cs="AL-Hotham"/>
          <w:b/>
          <w:bCs/>
          <w:sz w:val="18"/>
          <w:szCs w:val="18"/>
          <w:rtl/>
        </w:rPr>
        <w:t>رات لينظر أيها أحق، والتقسيم أن يقسم الصحة والبطلان بينهما، فيعتبر ما هو العلة ويلغي ما ليس بعلة، وقد بان لك بهذا أن الدليل ليس نفس السبر والتقسيم، وإنما الدليل هو الذ</w:t>
      </w:r>
      <w:r w:rsidRPr="00241257">
        <w:rPr>
          <w:rFonts w:cs="AL-Hotham" w:hint="cs"/>
          <w:b/>
          <w:bCs/>
          <w:sz w:val="18"/>
          <w:szCs w:val="18"/>
          <w:rtl/>
        </w:rPr>
        <w:t>ي</w:t>
      </w:r>
      <w:r w:rsidRPr="00241257">
        <w:rPr>
          <w:rFonts w:cs="AL-Hotham"/>
          <w:b/>
          <w:bCs/>
          <w:sz w:val="18"/>
          <w:szCs w:val="18"/>
          <w:rtl/>
        </w:rPr>
        <w:t xml:space="preserve"> أوجب إضافة العلية إلى العلة، وهو الإجماع على أن أحد الأوصاف علة مع دليل إلغاء سائر الأوصاف إلا المبق</w:t>
      </w:r>
      <w:r w:rsidRPr="00241257">
        <w:rPr>
          <w:rFonts w:cs="AL-Hotham" w:hint="cs"/>
          <w:b/>
          <w:bCs/>
          <w:sz w:val="18"/>
          <w:szCs w:val="18"/>
          <w:rtl/>
        </w:rPr>
        <w:t>َى فيتعين,</w:t>
      </w:r>
      <w:r w:rsidRPr="00241257">
        <w:rPr>
          <w:rFonts w:cs="AL-Hotham"/>
          <w:b/>
          <w:bCs/>
          <w:sz w:val="18"/>
          <w:szCs w:val="18"/>
          <w:rtl/>
        </w:rPr>
        <w:t xml:space="preserve"> وتقرير الإجماع على أن أحد الأوصاف علة الاستقراء من سبر الأولين، فإنهم عللوا الأحكام بجملتها، أو عللوا أكثرها، والأكثرية ملحقة بالعموم، وحكموا بأن العلة لا تعدو أوصافَ المحل، فيجب إلحاق كل صورة بالعام أو بالأغلب.</w:t>
      </w:r>
    </w:p>
    <w:p w:rsidR="00241257" w:rsidRPr="00241257" w:rsidRDefault="00241257" w:rsidP="00241257">
      <w:pPr>
        <w:pStyle w:val="a3"/>
        <w:bidi/>
        <w:spacing w:before="0" w:beforeAutospacing="0" w:after="0" w:afterAutospacing="0"/>
        <w:jc w:val="lowKashida"/>
        <w:rPr>
          <w:rFonts w:cs="AL-Hotham"/>
          <w:b/>
          <w:bCs/>
          <w:sz w:val="18"/>
          <w:szCs w:val="18"/>
        </w:rPr>
      </w:pPr>
      <w:r w:rsidRPr="00241257">
        <w:rPr>
          <w:rFonts w:cs="AL-Hotham"/>
          <w:b/>
          <w:bCs/>
          <w:sz w:val="18"/>
          <w:szCs w:val="18"/>
          <w:rtl/>
        </w:rPr>
        <w:t>وتقرير إبطال ما عدا المبق</w:t>
      </w:r>
      <w:r w:rsidRPr="00241257">
        <w:rPr>
          <w:rFonts w:cs="AL-Hotham" w:hint="cs"/>
          <w:b/>
          <w:bCs/>
          <w:sz w:val="18"/>
          <w:szCs w:val="18"/>
          <w:rtl/>
        </w:rPr>
        <w:t>ى</w:t>
      </w:r>
      <w:r w:rsidRPr="00241257">
        <w:rPr>
          <w:rFonts w:cs="AL-Hotham"/>
          <w:b/>
          <w:bCs/>
          <w:sz w:val="18"/>
          <w:szCs w:val="18"/>
          <w:rtl/>
        </w:rPr>
        <w:t xml:space="preserve"> يكون بأدلة الإبطال، كبيان أن الأوصاف طردية أو لا مناسبة فيها، أو يقول: بحثتُ فَلَمْ تظهر لي مناسبة، قال: وفي الاكتفاء بالثاني إشكال، فإن المبق</w:t>
      </w:r>
      <w:r w:rsidRPr="00241257">
        <w:rPr>
          <w:rFonts w:cs="AL-Hotham" w:hint="cs"/>
          <w:b/>
          <w:bCs/>
          <w:sz w:val="18"/>
          <w:szCs w:val="18"/>
          <w:rtl/>
        </w:rPr>
        <w:t>ى</w:t>
      </w:r>
      <w:r w:rsidRPr="00241257">
        <w:rPr>
          <w:rFonts w:cs="AL-Hotham"/>
          <w:b/>
          <w:bCs/>
          <w:sz w:val="18"/>
          <w:szCs w:val="18"/>
          <w:rtl/>
        </w:rPr>
        <w:t xml:space="preserve"> لَمْ تظهر مناسبته أيضًا، وإلا بطلت فائدة السبر وخصوصيته، وكبيان الإلغاء في الأوصاف لوجود الحكم في غير محل النزاع بالمبق</w:t>
      </w:r>
      <w:r w:rsidRPr="00241257">
        <w:rPr>
          <w:rFonts w:cs="AL-Hotham" w:hint="cs"/>
          <w:b/>
          <w:bCs/>
          <w:sz w:val="18"/>
          <w:szCs w:val="18"/>
          <w:rtl/>
        </w:rPr>
        <w:t>ى</w:t>
      </w:r>
      <w:r w:rsidRPr="00241257">
        <w:rPr>
          <w:rFonts w:cs="AL-Hotham"/>
          <w:b/>
          <w:bCs/>
          <w:sz w:val="18"/>
          <w:szCs w:val="18"/>
          <w:rtl/>
        </w:rPr>
        <w:t xml:space="preserve"> منفردًا عن غيره من الأوصاف</w:t>
      </w:r>
      <w:r w:rsidRPr="00241257">
        <w:rPr>
          <w:rFonts w:cs="AL-Hotham" w:hint="cs"/>
          <w:b/>
          <w:bCs/>
          <w:sz w:val="18"/>
          <w:szCs w:val="18"/>
          <w:rtl/>
        </w:rPr>
        <w:t>؛</w:t>
      </w:r>
      <w:r w:rsidRPr="00241257">
        <w:rPr>
          <w:rFonts w:cs="AL-Hotham"/>
          <w:b/>
          <w:bCs/>
          <w:sz w:val="18"/>
          <w:szCs w:val="18"/>
          <w:rtl/>
        </w:rPr>
        <w:t xml:space="preserve"> فيندفع احتمال أن يكون المبقَى جزء علة مع بقية الأوصاف.</w:t>
      </w:r>
    </w:p>
    <w:p w:rsidR="00241257" w:rsidRPr="00241257" w:rsidRDefault="00241257" w:rsidP="00241257">
      <w:pPr>
        <w:pStyle w:val="a3"/>
        <w:bidi/>
        <w:spacing w:before="0" w:beforeAutospacing="0" w:after="0" w:afterAutospacing="0"/>
        <w:jc w:val="lowKashida"/>
        <w:rPr>
          <w:rFonts w:cs="AL-Hotham"/>
          <w:b/>
          <w:bCs/>
          <w:sz w:val="18"/>
          <w:szCs w:val="18"/>
        </w:rPr>
      </w:pPr>
      <w:r w:rsidRPr="00241257">
        <w:rPr>
          <w:rFonts w:cs="AL-Hotham"/>
          <w:b/>
          <w:bCs/>
          <w:sz w:val="18"/>
          <w:szCs w:val="18"/>
          <w:rtl/>
        </w:rPr>
        <w:t>التنبيه الثاني:</w:t>
      </w:r>
    </w:p>
    <w:p w:rsidR="00241257" w:rsidRPr="00241257" w:rsidRDefault="00241257" w:rsidP="00241257">
      <w:pPr>
        <w:pStyle w:val="a3"/>
        <w:bidi/>
        <w:spacing w:before="0" w:beforeAutospacing="0" w:after="0" w:afterAutospacing="0"/>
        <w:jc w:val="lowKashida"/>
        <w:rPr>
          <w:rFonts w:cs="AL-Hotham"/>
          <w:b/>
          <w:bCs/>
          <w:sz w:val="18"/>
          <w:szCs w:val="18"/>
          <w:rtl/>
          <w:lang w:bidi="ar-EG"/>
        </w:rPr>
      </w:pPr>
      <w:r w:rsidRPr="00241257">
        <w:rPr>
          <w:rFonts w:cs="AL-Hotham"/>
          <w:b/>
          <w:bCs/>
          <w:sz w:val="18"/>
          <w:szCs w:val="18"/>
          <w:rtl/>
        </w:rPr>
        <w:t xml:space="preserve">نقل إمام الحرمين عن القاضي </w:t>
      </w:r>
      <w:r w:rsidRPr="00241257">
        <w:rPr>
          <w:rFonts w:cs="Traditional Arabic"/>
          <w:b/>
          <w:bCs/>
          <w:sz w:val="18"/>
          <w:szCs w:val="18"/>
          <w:rtl/>
        </w:rPr>
        <w:t>-</w:t>
      </w:r>
      <w:r w:rsidRPr="00241257">
        <w:rPr>
          <w:rFonts w:cs="AL-Hotham"/>
          <w:b/>
          <w:bCs/>
          <w:sz w:val="18"/>
          <w:szCs w:val="18"/>
          <w:rtl/>
        </w:rPr>
        <w:t>أي: أبي بكر الباقلاني</w:t>
      </w:r>
      <w:r w:rsidRPr="00241257">
        <w:rPr>
          <w:rFonts w:cs="Traditional Arabic"/>
          <w:b/>
          <w:bCs/>
          <w:sz w:val="18"/>
          <w:szCs w:val="18"/>
          <w:rtl/>
        </w:rPr>
        <w:t>-</w:t>
      </w:r>
      <w:r w:rsidRPr="00241257">
        <w:rPr>
          <w:rFonts w:cs="AL-Hotham"/>
          <w:b/>
          <w:bCs/>
          <w:sz w:val="18"/>
          <w:szCs w:val="18"/>
          <w:rtl/>
        </w:rPr>
        <w:t xml:space="preserve"> أن السبر والتقسيم من أقوى ما تثبت به العلل، واستشكل</w:t>
      </w:r>
      <w:r w:rsidRPr="00241257">
        <w:rPr>
          <w:rFonts w:cs="AL-Hotham" w:hint="cs"/>
          <w:b/>
          <w:bCs/>
          <w:sz w:val="18"/>
          <w:szCs w:val="18"/>
          <w:rtl/>
        </w:rPr>
        <w:t>ه,</w:t>
      </w:r>
      <w:r w:rsidRPr="00241257">
        <w:rPr>
          <w:rFonts w:cs="AL-Hotham"/>
          <w:b/>
          <w:bCs/>
          <w:sz w:val="18"/>
          <w:szCs w:val="18"/>
          <w:rtl/>
        </w:rPr>
        <w:t xml:space="preserve"> ووجَّهَهُ الإبياري بأن مثبت العلة بالمناسبة أو الشبه يُكتفَى منه في النظر بذلك، وإن أمكن أن يبدي الخصم معارضًا راجحًا، وأما إذا أسند إلى السبر والتقسيم</w:t>
      </w:r>
      <w:r w:rsidRPr="00241257">
        <w:rPr>
          <w:rFonts w:cs="AL-Hotham" w:hint="cs"/>
          <w:b/>
          <w:bCs/>
          <w:sz w:val="18"/>
          <w:szCs w:val="18"/>
          <w:rtl/>
          <w:lang w:bidi="ar-EG"/>
        </w:rPr>
        <w:t>.</w:t>
      </w:r>
    </w:p>
    <w:p w:rsidR="00241257" w:rsidRPr="00241257" w:rsidRDefault="00241257" w:rsidP="00241257">
      <w:pPr>
        <w:pStyle w:val="a3"/>
        <w:bidi/>
        <w:spacing w:before="0" w:beforeAutospacing="0" w:after="0" w:afterAutospacing="0"/>
        <w:jc w:val="lowKashida"/>
        <w:rPr>
          <w:rFonts w:cs="AL-Hotham"/>
          <w:b/>
          <w:bCs/>
          <w:sz w:val="18"/>
          <w:szCs w:val="18"/>
        </w:rPr>
      </w:pPr>
      <w:r w:rsidRPr="00241257">
        <w:rPr>
          <w:rFonts w:cs="AL-Hotham"/>
          <w:b/>
          <w:bCs/>
          <w:sz w:val="18"/>
          <w:szCs w:val="18"/>
          <w:rtl/>
        </w:rPr>
        <w:t>فقد وفَّى الوظيفة من أول الأمر، ولَمْ يبقَ متوقعًا ظهور ما يقدح أو يضر، ونازعه ابن المنير فقال: نحن ندفع أصل كونه مسلكًا</w:t>
      </w:r>
      <w:r w:rsidRPr="00241257">
        <w:rPr>
          <w:rFonts w:cs="AL-Hotham" w:hint="cs"/>
          <w:b/>
          <w:bCs/>
          <w:sz w:val="18"/>
          <w:szCs w:val="18"/>
          <w:rtl/>
        </w:rPr>
        <w:t>,</w:t>
      </w:r>
      <w:r w:rsidRPr="00241257">
        <w:rPr>
          <w:rFonts w:cs="AL-Hotham"/>
          <w:b/>
          <w:bCs/>
          <w:sz w:val="18"/>
          <w:szCs w:val="18"/>
          <w:rtl/>
        </w:rPr>
        <w:t xml:space="preserve"> فضلًا عن كونه متميزًا، وقوله: سلف إبطال المعارضات غير</w:t>
      </w:r>
      <w:r w:rsidRPr="00241257">
        <w:rPr>
          <w:rFonts w:cs="AL-Hotham" w:hint="cs"/>
          <w:b/>
          <w:bCs/>
          <w:sz w:val="18"/>
          <w:szCs w:val="18"/>
          <w:rtl/>
        </w:rPr>
        <w:t>ُ</w:t>
      </w:r>
      <w:r w:rsidRPr="00241257">
        <w:rPr>
          <w:rFonts w:cs="AL-Hotham"/>
          <w:b/>
          <w:bCs/>
          <w:sz w:val="18"/>
          <w:szCs w:val="18"/>
          <w:rtl/>
        </w:rPr>
        <w:t xml:space="preserve"> مستقيم؛ لأن</w:t>
      </w:r>
      <w:r w:rsidRPr="00241257">
        <w:rPr>
          <w:rFonts w:cs="AL-Hotham" w:hint="cs"/>
          <w:b/>
          <w:bCs/>
          <w:sz w:val="18"/>
          <w:szCs w:val="18"/>
          <w:rtl/>
        </w:rPr>
        <w:t>ه</w:t>
      </w:r>
      <w:r w:rsidRPr="00241257">
        <w:rPr>
          <w:rFonts w:cs="AL-Hotham"/>
          <w:b/>
          <w:bCs/>
          <w:sz w:val="18"/>
          <w:szCs w:val="18"/>
          <w:rtl/>
        </w:rPr>
        <w:t xml:space="preserve"> وضع النظر في غير موضعه إذا لَمْ يقدر على دفع المعارضات، وجعل ذلك كافيًا في التصحيح، فأين الدليل الذي ذَبَّ المعارضات عنه؟ وأما التمسك بالمناسبات فإنه وجه الدليل وهي المعار</w:t>
      </w:r>
      <w:r w:rsidRPr="00241257">
        <w:rPr>
          <w:rFonts w:cs="AL-Hotham" w:hint="cs"/>
          <w:b/>
          <w:bCs/>
          <w:sz w:val="18"/>
          <w:szCs w:val="18"/>
          <w:rtl/>
        </w:rPr>
        <w:t>َ</w:t>
      </w:r>
      <w:r w:rsidRPr="00241257">
        <w:rPr>
          <w:rFonts w:cs="AL-Hotham"/>
          <w:b/>
          <w:bCs/>
          <w:sz w:val="18"/>
          <w:szCs w:val="18"/>
          <w:rtl/>
        </w:rPr>
        <w:t>ضات بالأصل، فإن</w:t>
      </w:r>
      <w:r w:rsidRPr="00241257">
        <w:rPr>
          <w:rFonts w:cs="AL-Hotham" w:hint="cs"/>
          <w:b/>
          <w:bCs/>
          <w:sz w:val="18"/>
          <w:szCs w:val="18"/>
          <w:rtl/>
        </w:rPr>
        <w:t>ّ</w:t>
      </w:r>
      <w:r w:rsidRPr="00241257">
        <w:rPr>
          <w:rFonts w:cs="AL-Hotham"/>
          <w:b/>
          <w:bCs/>
          <w:sz w:val="18"/>
          <w:szCs w:val="18"/>
          <w:rtl/>
        </w:rPr>
        <w:t>ا</w:t>
      </w:r>
      <w:r w:rsidRPr="00241257">
        <w:rPr>
          <w:rFonts w:cs="AL-Hotham" w:hint="cs"/>
          <w:b/>
          <w:bCs/>
          <w:sz w:val="18"/>
          <w:szCs w:val="18"/>
          <w:rtl/>
        </w:rPr>
        <w:t xml:space="preserve"> ما</w:t>
      </w:r>
      <w:r w:rsidRPr="00241257">
        <w:rPr>
          <w:rFonts w:cs="AL-Hotham"/>
          <w:b/>
          <w:bCs/>
          <w:sz w:val="18"/>
          <w:szCs w:val="18"/>
          <w:rtl/>
        </w:rPr>
        <w:t xml:space="preserve"> نلحق به من اشتغل بدفع المعارضات، وقَنَعَ بذلك دليلًا.</w:t>
      </w:r>
    </w:p>
    <w:p w:rsidR="00241257" w:rsidRPr="00241257" w:rsidRDefault="00241257" w:rsidP="00241257">
      <w:pPr>
        <w:pStyle w:val="a3"/>
        <w:bidi/>
        <w:spacing w:before="0" w:beforeAutospacing="0" w:after="0" w:afterAutospacing="0"/>
        <w:jc w:val="lowKashida"/>
        <w:rPr>
          <w:rFonts w:cs="AL-Hotham"/>
          <w:b/>
          <w:bCs/>
          <w:sz w:val="18"/>
          <w:szCs w:val="18"/>
        </w:rPr>
      </w:pPr>
      <w:r w:rsidRPr="00241257">
        <w:rPr>
          <w:rFonts w:cs="AL-Hotham"/>
          <w:b/>
          <w:bCs/>
          <w:sz w:val="18"/>
          <w:szCs w:val="18"/>
          <w:rtl/>
        </w:rPr>
        <w:t>التنبيه الثالث:</w:t>
      </w:r>
    </w:p>
    <w:p w:rsidR="00241257" w:rsidRPr="00241257" w:rsidRDefault="00241257" w:rsidP="00241257">
      <w:pPr>
        <w:pStyle w:val="a3"/>
        <w:bidi/>
        <w:spacing w:before="0" w:beforeAutospacing="0" w:after="0" w:afterAutospacing="0"/>
        <w:jc w:val="lowKashida"/>
        <w:rPr>
          <w:rFonts w:cs="AL-Hotham"/>
          <w:b/>
          <w:bCs/>
          <w:sz w:val="18"/>
          <w:szCs w:val="18"/>
        </w:rPr>
      </w:pPr>
      <w:r w:rsidRPr="00241257">
        <w:rPr>
          <w:rFonts w:cs="AL-Hotham"/>
          <w:b/>
          <w:bCs/>
          <w:sz w:val="18"/>
          <w:szCs w:val="18"/>
          <w:rtl/>
        </w:rPr>
        <w:t>إذا أبدَى المعترض وصفًا زائدًا</w:t>
      </w:r>
      <w:r w:rsidRPr="00241257">
        <w:rPr>
          <w:rFonts w:cs="AL-Hotham" w:hint="cs"/>
          <w:b/>
          <w:bCs/>
          <w:sz w:val="18"/>
          <w:szCs w:val="18"/>
          <w:rtl/>
        </w:rPr>
        <w:t>؛</w:t>
      </w:r>
      <w:r w:rsidRPr="00241257">
        <w:rPr>
          <w:rFonts w:cs="AL-Hotham"/>
          <w:b/>
          <w:bCs/>
          <w:sz w:val="18"/>
          <w:szCs w:val="18"/>
          <w:rtl/>
        </w:rPr>
        <w:t xml:space="preserve"> لَمْ يكلف ببيان صلاحيته للتعليل، ولا ينقطع المستدل بمجرد ذلك حتى يعجز عن إبطاله</w:t>
      </w:r>
      <w:r w:rsidRPr="00241257">
        <w:rPr>
          <w:rFonts w:cs="AL-Hotham" w:hint="cs"/>
          <w:b/>
          <w:bCs/>
          <w:sz w:val="18"/>
          <w:szCs w:val="18"/>
          <w:rtl/>
        </w:rPr>
        <w:t>؛</w:t>
      </w:r>
      <w:r w:rsidRPr="00241257">
        <w:rPr>
          <w:rFonts w:cs="AL-Hotham"/>
          <w:b/>
          <w:bCs/>
          <w:sz w:val="18"/>
          <w:szCs w:val="18"/>
          <w:rtl/>
        </w:rPr>
        <w:t xml:space="preserve"> بل له عدم اعتباره بطرق:</w:t>
      </w:r>
    </w:p>
    <w:p w:rsidR="00241257" w:rsidRPr="00241257" w:rsidRDefault="00241257" w:rsidP="00241257">
      <w:pPr>
        <w:pStyle w:val="a3"/>
        <w:bidi/>
        <w:spacing w:before="0" w:beforeAutospacing="0" w:after="0" w:afterAutospacing="0"/>
        <w:jc w:val="lowKashida"/>
        <w:rPr>
          <w:rFonts w:cs="AL-Hotham"/>
          <w:b/>
          <w:bCs/>
          <w:sz w:val="18"/>
          <w:szCs w:val="18"/>
        </w:rPr>
      </w:pPr>
      <w:r w:rsidRPr="00241257">
        <w:rPr>
          <w:rFonts w:cs="AL-Hotham" w:hint="cs"/>
          <w:b/>
          <w:bCs/>
          <w:sz w:val="18"/>
          <w:szCs w:val="18"/>
          <w:rtl/>
        </w:rPr>
        <w:t>الطريق الأول</w:t>
      </w:r>
      <w:r w:rsidRPr="00241257">
        <w:rPr>
          <w:rFonts w:cs="AL-Hotham"/>
          <w:b/>
          <w:bCs/>
          <w:sz w:val="18"/>
          <w:szCs w:val="18"/>
          <w:rtl/>
        </w:rPr>
        <w:t>: بيان بقاء الحكم مع عدم الوصف المذكور في بعض الصور، كقولنا: يصح أمان العبد؛ لأنه عاقل مسلم غير متهم كالحر، فيقول الحنفي: العلة ثَمَّ وصف زائد وهو الحرية</w:t>
      </w:r>
      <w:r w:rsidRPr="00241257">
        <w:rPr>
          <w:rFonts w:cs="AL-Hotham" w:hint="cs"/>
          <w:b/>
          <w:bCs/>
          <w:sz w:val="18"/>
          <w:szCs w:val="18"/>
          <w:rtl/>
        </w:rPr>
        <w:t xml:space="preserve">, </w:t>
      </w:r>
      <w:r w:rsidRPr="00241257">
        <w:rPr>
          <w:rFonts w:cs="AL-Hotham"/>
          <w:b/>
          <w:bCs/>
          <w:sz w:val="18"/>
          <w:szCs w:val="18"/>
          <w:rtl/>
        </w:rPr>
        <w:t>مفقود في العبد، فيقول المستدل: وصف الحرية ملغ</w:t>
      </w:r>
      <w:r w:rsidRPr="00241257">
        <w:rPr>
          <w:rFonts w:cs="AL-Hotham" w:hint="cs"/>
          <w:b/>
          <w:bCs/>
          <w:sz w:val="18"/>
          <w:szCs w:val="18"/>
          <w:rtl/>
        </w:rPr>
        <w:t>ًى</w:t>
      </w:r>
      <w:r w:rsidRPr="00241257">
        <w:rPr>
          <w:rFonts w:cs="AL-Hotham"/>
          <w:b/>
          <w:bCs/>
          <w:sz w:val="18"/>
          <w:szCs w:val="18"/>
          <w:rtl/>
        </w:rPr>
        <w:t xml:space="preserve"> في العبد المأذون له، فإن أمانه يصح باتفاق عدم الحرية، فصار وصفًا لاغيًا لا تأثير له في الحكم.</w:t>
      </w:r>
    </w:p>
    <w:p w:rsidR="00241257" w:rsidRPr="00241257" w:rsidRDefault="00241257" w:rsidP="00241257">
      <w:pPr>
        <w:pStyle w:val="a3"/>
        <w:bidi/>
        <w:spacing w:before="0" w:beforeAutospacing="0" w:after="0" w:afterAutospacing="0"/>
        <w:jc w:val="lowKashida"/>
        <w:rPr>
          <w:rFonts w:cs="AL-Hotham"/>
          <w:b/>
          <w:bCs/>
          <w:sz w:val="18"/>
          <w:szCs w:val="18"/>
        </w:rPr>
      </w:pPr>
      <w:r w:rsidRPr="00241257">
        <w:rPr>
          <w:rFonts w:cs="AL-Hotham"/>
          <w:b/>
          <w:bCs/>
          <w:sz w:val="18"/>
          <w:szCs w:val="18"/>
          <w:rtl/>
        </w:rPr>
        <w:t>الطريق الثاني: أن يبين كونه وصفًا طرديًّا ولو في ذلك الحكم، كقولنا: سَرَى العِتق في الأَمَة كالعبد بجامع الرق؛ إذ لا علة غيره، فإن قال</w:t>
      </w:r>
      <w:r w:rsidRPr="00241257">
        <w:rPr>
          <w:rFonts w:cs="AL-Hotham" w:hint="cs"/>
          <w:b/>
          <w:bCs/>
          <w:sz w:val="18"/>
          <w:szCs w:val="18"/>
          <w:rtl/>
        </w:rPr>
        <w:t>:</w:t>
      </w:r>
      <w:r w:rsidRPr="00241257">
        <w:rPr>
          <w:rFonts w:cs="AL-Hotham"/>
          <w:b/>
          <w:bCs/>
          <w:sz w:val="18"/>
          <w:szCs w:val="18"/>
          <w:rtl/>
        </w:rPr>
        <w:t xml:space="preserve"> في الأصل وصف زائد وهو الذكورة المحصلة للكسب، فنقول: هو وصف لَمْ يعتبره الشرع في باب العتق، وقد يتفقان على إبطال ما عدا وصفين، فيكفِي المستدل الترد</w:t>
      </w:r>
      <w:r w:rsidRPr="00241257">
        <w:rPr>
          <w:rFonts w:cs="AL-Hotham" w:hint="cs"/>
          <w:b/>
          <w:bCs/>
          <w:sz w:val="18"/>
          <w:szCs w:val="18"/>
          <w:rtl/>
        </w:rPr>
        <w:t>ي</w:t>
      </w:r>
      <w:r w:rsidRPr="00241257">
        <w:rPr>
          <w:rFonts w:cs="AL-Hotham"/>
          <w:b/>
          <w:bCs/>
          <w:sz w:val="18"/>
          <w:szCs w:val="18"/>
          <w:rtl/>
        </w:rPr>
        <w:t>د بينهما.</w:t>
      </w:r>
    </w:p>
    <w:p w:rsidR="00241257" w:rsidRPr="00241257" w:rsidRDefault="00241257" w:rsidP="00241257">
      <w:pPr>
        <w:pStyle w:val="a3"/>
        <w:bidi/>
        <w:spacing w:before="0" w:beforeAutospacing="0" w:after="0" w:afterAutospacing="0"/>
        <w:jc w:val="lowKashida"/>
        <w:rPr>
          <w:rFonts w:cs="AL-Hotham"/>
          <w:b/>
          <w:bCs/>
          <w:sz w:val="18"/>
          <w:szCs w:val="18"/>
        </w:rPr>
      </w:pPr>
      <w:r w:rsidRPr="00241257">
        <w:rPr>
          <w:rFonts w:cs="AL-Hotham"/>
          <w:b/>
          <w:bCs/>
          <w:sz w:val="18"/>
          <w:szCs w:val="18"/>
          <w:rtl/>
        </w:rPr>
        <w:lastRenderedPageBreak/>
        <w:t xml:space="preserve">الطريق الثالث: ألَّا تظهر مناسبة المحذوف، وقد سبق الاكتفاء بقول المناظِر: بحثتُ فَلَمْ أجد مناسبة على أحد الرأيين، فإن ادعَى المعترض أن الوصف المستبقَى كذلك، فليس للمستدل بيان المناسبة؛ لأنه انتقال، ولكن يرجح سبره؛ لموافقته لتعدية الحكم على سبر المعترض لعدمها، فإن التعدي أولى. </w:t>
      </w:r>
    </w:p>
    <w:p w:rsidR="00241257" w:rsidRPr="00241257" w:rsidRDefault="00241257" w:rsidP="00241257">
      <w:pPr>
        <w:pStyle w:val="a3"/>
        <w:bidi/>
        <w:spacing w:before="0" w:beforeAutospacing="0" w:after="0" w:afterAutospacing="0"/>
        <w:jc w:val="lowKashida"/>
        <w:rPr>
          <w:rFonts w:cs="AL-Hotham"/>
          <w:b/>
          <w:bCs/>
          <w:sz w:val="18"/>
          <w:szCs w:val="18"/>
          <w:rtl/>
        </w:rPr>
      </w:pPr>
      <w:r w:rsidRPr="00241257">
        <w:rPr>
          <w:rFonts w:cs="AL-Hotham"/>
          <w:b/>
          <w:bCs/>
          <w:sz w:val="18"/>
          <w:szCs w:val="18"/>
          <w:rtl/>
        </w:rPr>
        <w:t>التنبيه الرابع</w:t>
      </w:r>
      <w:r w:rsidRPr="00241257">
        <w:rPr>
          <w:rFonts w:cs="AL-Hotham" w:hint="cs"/>
          <w:b/>
          <w:bCs/>
          <w:sz w:val="18"/>
          <w:szCs w:val="18"/>
          <w:rtl/>
        </w:rPr>
        <w:t>:</w:t>
      </w:r>
      <w:r w:rsidRPr="00241257">
        <w:rPr>
          <w:rFonts w:cs="AL-Hotham"/>
          <w:b/>
          <w:bCs/>
          <w:sz w:val="18"/>
          <w:szCs w:val="18"/>
          <w:rtl/>
        </w:rPr>
        <w:t xml:space="preserve"> </w:t>
      </w:r>
    </w:p>
    <w:p w:rsidR="00241257" w:rsidRPr="00241257" w:rsidRDefault="00241257" w:rsidP="00241257">
      <w:pPr>
        <w:pStyle w:val="a3"/>
        <w:bidi/>
        <w:spacing w:before="0" w:beforeAutospacing="0" w:after="0" w:afterAutospacing="0"/>
        <w:jc w:val="lowKashida"/>
        <w:rPr>
          <w:rFonts w:cs="AL-Hotham"/>
          <w:b/>
          <w:bCs/>
          <w:sz w:val="18"/>
          <w:szCs w:val="18"/>
        </w:rPr>
      </w:pPr>
      <w:r w:rsidRPr="00241257">
        <w:rPr>
          <w:rFonts w:cs="AL-Hotham"/>
          <w:b/>
          <w:bCs/>
          <w:sz w:val="18"/>
          <w:szCs w:val="18"/>
          <w:rtl/>
        </w:rPr>
        <w:t xml:space="preserve">قسَّم </w:t>
      </w:r>
      <w:r w:rsidRPr="00241257">
        <w:rPr>
          <w:rFonts w:cs="AL-Hotham" w:hint="cs"/>
          <w:b/>
          <w:bCs/>
          <w:sz w:val="18"/>
          <w:szCs w:val="18"/>
          <w:rtl/>
        </w:rPr>
        <w:t>إ</w:t>
      </w:r>
      <w:r w:rsidRPr="00241257">
        <w:rPr>
          <w:rFonts w:cs="AL-Hotham"/>
          <w:b/>
          <w:bCs/>
          <w:sz w:val="18"/>
          <w:szCs w:val="18"/>
          <w:rtl/>
        </w:rPr>
        <w:t>لك</w:t>
      </w:r>
      <w:r w:rsidRPr="00241257">
        <w:rPr>
          <w:rFonts w:cs="AL-Hotham" w:hint="cs"/>
          <w:b/>
          <w:bCs/>
          <w:sz w:val="18"/>
          <w:szCs w:val="18"/>
          <w:rtl/>
        </w:rPr>
        <w:t>يا</w:t>
      </w:r>
      <w:r w:rsidRPr="00241257">
        <w:rPr>
          <w:rFonts w:cs="AL-Hotham"/>
          <w:b/>
          <w:bCs/>
          <w:sz w:val="18"/>
          <w:szCs w:val="18"/>
          <w:rtl/>
        </w:rPr>
        <w:t xml:space="preserve"> الطبري السبر إلى: ما يستعمل في القطعيات وهو المفضي إلى اليقين، بأن يكون ح</w:t>
      </w:r>
      <w:r w:rsidRPr="00241257">
        <w:rPr>
          <w:rFonts w:cs="AL-Hotham" w:hint="cs"/>
          <w:b/>
          <w:bCs/>
          <w:sz w:val="18"/>
          <w:szCs w:val="18"/>
          <w:rtl/>
        </w:rPr>
        <w:t>ا</w:t>
      </w:r>
      <w:r w:rsidRPr="00241257">
        <w:rPr>
          <w:rFonts w:cs="AL-Hotham"/>
          <w:b/>
          <w:bCs/>
          <w:sz w:val="18"/>
          <w:szCs w:val="18"/>
          <w:rtl/>
        </w:rPr>
        <w:t>صرًا يقينًا بالدَّوْر بين النفي والإثبات، قال: وهو الملقب ببرهان الخ</w:t>
      </w:r>
      <w:r w:rsidRPr="00241257">
        <w:rPr>
          <w:rFonts w:cs="AL-Hotham" w:hint="cs"/>
          <w:b/>
          <w:bCs/>
          <w:sz w:val="18"/>
          <w:szCs w:val="18"/>
          <w:rtl/>
        </w:rPr>
        <w:t>َ</w:t>
      </w:r>
      <w:r w:rsidRPr="00241257">
        <w:rPr>
          <w:rFonts w:cs="AL-Hotham"/>
          <w:b/>
          <w:bCs/>
          <w:sz w:val="18"/>
          <w:szCs w:val="18"/>
          <w:rtl/>
        </w:rPr>
        <w:t>ل</w:t>
      </w:r>
      <w:r w:rsidRPr="00241257">
        <w:rPr>
          <w:rFonts w:cs="AL-Hotham" w:hint="cs"/>
          <w:b/>
          <w:bCs/>
          <w:sz w:val="18"/>
          <w:szCs w:val="18"/>
          <w:rtl/>
        </w:rPr>
        <w:t>ْ</w:t>
      </w:r>
      <w:r w:rsidRPr="00241257">
        <w:rPr>
          <w:rFonts w:cs="AL-Hotham"/>
          <w:b/>
          <w:bCs/>
          <w:sz w:val="18"/>
          <w:szCs w:val="18"/>
          <w:rtl/>
        </w:rPr>
        <w:t>ف، وكان العقل دال</w:t>
      </w:r>
      <w:r w:rsidRPr="00241257">
        <w:rPr>
          <w:rFonts w:cs="AL-Hotham" w:hint="cs"/>
          <w:b/>
          <w:bCs/>
          <w:sz w:val="18"/>
          <w:szCs w:val="18"/>
          <w:rtl/>
        </w:rPr>
        <w:t>ًّا</w:t>
      </w:r>
      <w:r w:rsidRPr="00241257">
        <w:rPr>
          <w:rFonts w:cs="AL-Hotham"/>
          <w:b/>
          <w:bCs/>
          <w:sz w:val="18"/>
          <w:szCs w:val="18"/>
          <w:rtl/>
        </w:rPr>
        <w:t xml:space="preserve"> على أن الحق أحدهما، فإذا بان بطلان أحدهما تعين الثاني للصحة، فقد قام دليل الثاني على الخصوص ببطلان ضده، وإلى ما يُستعمل في الظنيات، ولا يخلو إما أن يكون المقصود إثبات حكمه أو دليله، والأول </w:t>
      </w:r>
      <w:r w:rsidRPr="00241257">
        <w:rPr>
          <w:rFonts w:cs="AL-Hotham" w:hint="cs"/>
          <w:b/>
          <w:bCs/>
          <w:sz w:val="18"/>
          <w:szCs w:val="18"/>
          <w:rtl/>
        </w:rPr>
        <w:t>ي</w:t>
      </w:r>
      <w:r w:rsidRPr="00241257">
        <w:rPr>
          <w:rFonts w:cs="AL-Hotham"/>
          <w:b/>
          <w:bCs/>
          <w:sz w:val="18"/>
          <w:szCs w:val="18"/>
          <w:rtl/>
        </w:rPr>
        <w:t>كفي فيه انتهاء السبر</w:t>
      </w:r>
      <w:r w:rsidRPr="00241257">
        <w:rPr>
          <w:rFonts w:cs="AL-Hotham" w:hint="cs"/>
          <w:b/>
          <w:bCs/>
          <w:sz w:val="18"/>
          <w:szCs w:val="18"/>
          <w:rtl/>
        </w:rPr>
        <w:t xml:space="preserve"> </w:t>
      </w:r>
      <w:r w:rsidRPr="00241257">
        <w:rPr>
          <w:rFonts w:cs="AL-Hotham"/>
          <w:b/>
          <w:bCs/>
          <w:sz w:val="18"/>
          <w:szCs w:val="18"/>
          <w:rtl/>
        </w:rPr>
        <w:t>إلى حد الظن، سواء كان في شيئين أو في أشياء؛ لأن الظن لا يختص بالنفي والإثبات، بل قد يقع بين شيئين متعاقبين، كقولنا: الإيلاء لا يخلو إما أن يوجب التوقف عند انقضاء المدة، أو البينونة، فَلَمَّا قام الدليل على أن م</w:t>
      </w:r>
      <w:r w:rsidRPr="00241257">
        <w:rPr>
          <w:rFonts w:cs="AL-Hotham" w:hint="cs"/>
          <w:b/>
          <w:bCs/>
          <w:sz w:val="18"/>
          <w:szCs w:val="18"/>
          <w:rtl/>
        </w:rPr>
        <w:t>ُ</w:t>
      </w:r>
      <w:r w:rsidRPr="00241257">
        <w:rPr>
          <w:rFonts w:cs="AL-Hotham"/>
          <w:b/>
          <w:bCs/>
          <w:sz w:val="18"/>
          <w:szCs w:val="18"/>
          <w:rtl/>
        </w:rPr>
        <w:t>ض</w:t>
      </w:r>
      <w:r w:rsidRPr="00241257">
        <w:rPr>
          <w:rFonts w:cs="AL-Hotham" w:hint="cs"/>
          <w:b/>
          <w:bCs/>
          <w:sz w:val="18"/>
          <w:szCs w:val="18"/>
          <w:rtl/>
        </w:rPr>
        <w:t>ِ</w:t>
      </w:r>
      <w:r w:rsidRPr="00241257">
        <w:rPr>
          <w:rFonts w:cs="AL-Hotham"/>
          <w:b/>
          <w:bCs/>
          <w:sz w:val="18"/>
          <w:szCs w:val="18"/>
          <w:rtl/>
        </w:rPr>
        <w:t>ي</w:t>
      </w:r>
      <w:r w:rsidRPr="00241257">
        <w:rPr>
          <w:rFonts w:cs="AL-Hotham" w:hint="cs"/>
          <w:b/>
          <w:bCs/>
          <w:sz w:val="18"/>
          <w:szCs w:val="18"/>
          <w:rtl/>
        </w:rPr>
        <w:t>ّ</w:t>
      </w:r>
      <w:r w:rsidRPr="00241257">
        <w:rPr>
          <w:rFonts w:cs="AL-Hotham"/>
          <w:b/>
          <w:bCs/>
          <w:sz w:val="18"/>
          <w:szCs w:val="18"/>
          <w:rtl/>
        </w:rPr>
        <w:t xml:space="preserve"> المدة لا يوجب البينونة، دل على أنه يوجب التوقف؛ إذ لا حكمَ بينهما.</w:t>
      </w:r>
    </w:p>
    <w:p w:rsidR="00241257" w:rsidRPr="00241257" w:rsidRDefault="00241257" w:rsidP="00241257">
      <w:pPr>
        <w:pStyle w:val="a3"/>
        <w:bidi/>
        <w:spacing w:before="0" w:beforeAutospacing="0" w:after="0" w:afterAutospacing="0"/>
        <w:jc w:val="lowKashida"/>
        <w:rPr>
          <w:rFonts w:cs="AL-Hotham"/>
          <w:b/>
          <w:bCs/>
          <w:sz w:val="18"/>
          <w:szCs w:val="18"/>
        </w:rPr>
      </w:pPr>
      <w:r w:rsidRPr="00241257">
        <w:rPr>
          <w:rFonts w:cs="AL-Hotham"/>
          <w:b/>
          <w:bCs/>
          <w:sz w:val="18"/>
          <w:szCs w:val="18"/>
          <w:rtl/>
        </w:rPr>
        <w:t>ثم طريق إبطال أحدهما بَيّ</w:t>
      </w:r>
      <w:r w:rsidRPr="00241257">
        <w:rPr>
          <w:rFonts w:cs="AL-Hotham" w:hint="cs"/>
          <w:b/>
          <w:bCs/>
          <w:sz w:val="18"/>
          <w:szCs w:val="18"/>
          <w:rtl/>
        </w:rPr>
        <w:t>ِ</w:t>
      </w:r>
      <w:r w:rsidRPr="00241257">
        <w:rPr>
          <w:rFonts w:cs="AL-Hotham"/>
          <w:b/>
          <w:bCs/>
          <w:sz w:val="18"/>
          <w:szCs w:val="18"/>
          <w:rtl/>
        </w:rPr>
        <w:t>نٌ، ومسألة اتفاق العلماء على قولين تقتضي أن الحكم لا يخرج عنهما، فإذا بَطَلَ أحدهما ثبت الآخر</w:t>
      </w:r>
      <w:r w:rsidRPr="00241257">
        <w:rPr>
          <w:rFonts w:cs="AL-Hotham" w:hint="cs"/>
          <w:b/>
          <w:bCs/>
          <w:sz w:val="18"/>
          <w:szCs w:val="18"/>
          <w:rtl/>
        </w:rPr>
        <w:t>,</w:t>
      </w:r>
      <w:r w:rsidRPr="00241257">
        <w:rPr>
          <w:rFonts w:cs="AL-Hotham"/>
          <w:b/>
          <w:bCs/>
          <w:sz w:val="18"/>
          <w:szCs w:val="18"/>
          <w:rtl/>
        </w:rPr>
        <w:t xml:space="preserve"> والثاني: ما علم أن بطلان دليل الحكم دليل على صحة العلل، إلا أن يتفق على كونه مُعللًا، ثم يسبر ما عدا العلة التي يذهب إليها ويبطله فتصح علته</w:t>
      </w:r>
      <w:r w:rsidRPr="00241257">
        <w:rPr>
          <w:rFonts w:cs="AL-Hotham" w:hint="cs"/>
          <w:b/>
          <w:bCs/>
          <w:sz w:val="18"/>
          <w:szCs w:val="18"/>
          <w:rtl/>
        </w:rPr>
        <w:t>؛</w:t>
      </w:r>
      <w:r w:rsidRPr="00241257">
        <w:rPr>
          <w:rFonts w:cs="AL-Hotham"/>
          <w:b/>
          <w:bCs/>
          <w:sz w:val="18"/>
          <w:szCs w:val="18"/>
          <w:rtl/>
        </w:rPr>
        <w:t xml:space="preserve"> وعند ذلك لا يشترط الدليل عليه، بل يكفي ذكر مجرد الوصف</w:t>
      </w:r>
      <w:r w:rsidRPr="00241257">
        <w:rPr>
          <w:rFonts w:cs="AL-Hotham" w:hint="cs"/>
          <w:b/>
          <w:bCs/>
          <w:sz w:val="18"/>
          <w:szCs w:val="18"/>
          <w:rtl/>
        </w:rPr>
        <w:t>؛</w:t>
      </w:r>
      <w:r w:rsidRPr="00241257">
        <w:rPr>
          <w:rFonts w:cs="AL-Hotham"/>
          <w:b/>
          <w:bCs/>
          <w:sz w:val="18"/>
          <w:szCs w:val="18"/>
          <w:rtl/>
        </w:rPr>
        <w:t xml:space="preserve"> فإن قيل: إذا لَمْ يكن مقطوعًا به فلا بد من النظر إلى تلك العلة، فعساها تبطل هذا فينظر في غيرها، وهذا بعيد</w:t>
      </w:r>
      <w:r w:rsidRPr="00241257">
        <w:rPr>
          <w:rFonts w:cs="AL-Hotham" w:hint="cs"/>
          <w:b/>
          <w:bCs/>
          <w:sz w:val="18"/>
          <w:szCs w:val="18"/>
          <w:rtl/>
        </w:rPr>
        <w:t>؛</w:t>
      </w:r>
      <w:r w:rsidRPr="00241257">
        <w:rPr>
          <w:rFonts w:cs="AL-Hotham"/>
          <w:b/>
          <w:bCs/>
          <w:sz w:val="18"/>
          <w:szCs w:val="18"/>
          <w:rtl/>
        </w:rPr>
        <w:t xml:space="preserve"> فإن السبر لا يفيد على هذا التقدير، ومقصودنا أن الظ</w:t>
      </w:r>
      <w:r w:rsidRPr="00241257">
        <w:rPr>
          <w:rFonts w:cs="AL-Hotham" w:hint="cs"/>
          <w:b/>
          <w:bCs/>
          <w:sz w:val="18"/>
          <w:szCs w:val="18"/>
          <w:rtl/>
        </w:rPr>
        <w:t>ن</w:t>
      </w:r>
      <w:r w:rsidRPr="00241257">
        <w:rPr>
          <w:rFonts w:cs="AL-Hotham"/>
          <w:b/>
          <w:bCs/>
          <w:sz w:val="18"/>
          <w:szCs w:val="18"/>
          <w:rtl/>
        </w:rPr>
        <w:t xml:space="preserve"> يحصل عند ذلك بمجرد السبر، وإذا بطل ذلك فقد ظن قوم أن هذا يعسر وجودُه، ولا بُعْدَ عندنا في تقديره</w:t>
      </w:r>
      <w:r w:rsidRPr="00241257">
        <w:rPr>
          <w:rFonts w:cs="AL-Hotham" w:hint="cs"/>
          <w:b/>
          <w:bCs/>
          <w:sz w:val="18"/>
          <w:szCs w:val="18"/>
          <w:rtl/>
        </w:rPr>
        <w:t>؛</w:t>
      </w:r>
      <w:r w:rsidRPr="00241257">
        <w:rPr>
          <w:rFonts w:cs="AL-Hotham"/>
          <w:b/>
          <w:bCs/>
          <w:sz w:val="18"/>
          <w:szCs w:val="18"/>
          <w:rtl/>
        </w:rPr>
        <w:t xml:space="preserve"> فإن العلماء يتفقون على تعليل الربا، وإذا ثبت بالسبر غير الطعم والكيل ثبت ما بقي.</w:t>
      </w:r>
    </w:p>
    <w:p w:rsidR="00241257" w:rsidRPr="00241257" w:rsidRDefault="00241257" w:rsidP="00241257">
      <w:pPr>
        <w:pStyle w:val="a3"/>
        <w:bidi/>
        <w:spacing w:before="0" w:beforeAutospacing="0" w:after="0" w:afterAutospacing="0"/>
        <w:jc w:val="lowKashida"/>
        <w:rPr>
          <w:rFonts w:cs="AL-Hotham"/>
          <w:b/>
          <w:bCs/>
          <w:sz w:val="18"/>
          <w:szCs w:val="18"/>
          <w:rtl/>
        </w:rPr>
      </w:pPr>
      <w:r w:rsidRPr="00241257">
        <w:rPr>
          <w:rFonts w:cs="AL-Hotham" w:hint="cs"/>
          <w:b/>
          <w:bCs/>
          <w:sz w:val="18"/>
          <w:szCs w:val="18"/>
          <w:rtl/>
        </w:rPr>
        <w:t xml:space="preserve">ثانيًا: </w:t>
      </w:r>
      <w:r w:rsidRPr="00241257">
        <w:rPr>
          <w:rFonts w:cs="AL-Hotham"/>
          <w:b/>
          <w:bCs/>
          <w:sz w:val="18"/>
          <w:szCs w:val="18"/>
          <w:rtl/>
        </w:rPr>
        <w:t>مسألتان على مسلك السبر:</w:t>
      </w:r>
    </w:p>
    <w:p w:rsidR="00241257" w:rsidRPr="00241257" w:rsidRDefault="00241257" w:rsidP="00241257">
      <w:pPr>
        <w:pStyle w:val="a3"/>
        <w:bidi/>
        <w:spacing w:before="0" w:beforeAutospacing="0" w:after="0" w:afterAutospacing="0"/>
        <w:jc w:val="lowKashida"/>
        <w:rPr>
          <w:rFonts w:cs="AL-Hotham"/>
          <w:b/>
          <w:bCs/>
          <w:sz w:val="18"/>
          <w:szCs w:val="18"/>
        </w:rPr>
      </w:pPr>
      <w:r w:rsidRPr="00241257">
        <w:rPr>
          <w:rFonts w:cs="AL-Hotham" w:hint="cs"/>
          <w:b/>
          <w:bCs/>
          <w:sz w:val="18"/>
          <w:szCs w:val="18"/>
          <w:rtl/>
        </w:rPr>
        <w:t>ال</w:t>
      </w:r>
      <w:r w:rsidRPr="00241257">
        <w:rPr>
          <w:rFonts w:cs="AL-Hotham"/>
          <w:b/>
          <w:bCs/>
          <w:sz w:val="18"/>
          <w:szCs w:val="18"/>
          <w:rtl/>
        </w:rPr>
        <w:t>مسألة</w:t>
      </w:r>
      <w:r w:rsidRPr="00241257">
        <w:rPr>
          <w:rFonts w:cs="AL-Hotham" w:hint="cs"/>
          <w:b/>
          <w:bCs/>
          <w:sz w:val="18"/>
          <w:szCs w:val="18"/>
          <w:rtl/>
        </w:rPr>
        <w:t xml:space="preserve"> الأولى</w:t>
      </w:r>
      <w:r w:rsidRPr="00241257">
        <w:rPr>
          <w:rFonts w:cs="AL-Hotham"/>
          <w:b/>
          <w:bCs/>
          <w:sz w:val="18"/>
          <w:szCs w:val="18"/>
          <w:rtl/>
        </w:rPr>
        <w:t>:</w:t>
      </w:r>
      <w:r w:rsidRPr="00241257">
        <w:rPr>
          <w:rFonts w:cs="AL-Hotham" w:hint="cs"/>
          <w:b/>
          <w:bCs/>
          <w:sz w:val="18"/>
          <w:szCs w:val="18"/>
          <w:rtl/>
        </w:rPr>
        <w:t xml:space="preserve"> </w:t>
      </w:r>
    </w:p>
    <w:p w:rsidR="00241257" w:rsidRPr="00241257" w:rsidRDefault="00241257" w:rsidP="00241257">
      <w:pPr>
        <w:pStyle w:val="a3"/>
        <w:bidi/>
        <w:spacing w:before="0" w:beforeAutospacing="0" w:after="0" w:afterAutospacing="0"/>
        <w:jc w:val="lowKashida"/>
        <w:rPr>
          <w:rFonts w:cs="AL-Hotham"/>
          <w:b/>
          <w:bCs/>
          <w:sz w:val="18"/>
          <w:szCs w:val="18"/>
        </w:rPr>
      </w:pPr>
      <w:r w:rsidRPr="00241257">
        <w:rPr>
          <w:rFonts w:cs="AL-Hotham"/>
          <w:b/>
          <w:bCs/>
          <w:sz w:val="18"/>
          <w:szCs w:val="18"/>
          <w:rtl/>
        </w:rPr>
        <w:t>قال ابن القطان: اختلف أصحابنا فيما إذا كان في المسألة علل، ففسدت جميعها إلا واحدة</w:t>
      </w:r>
      <w:r w:rsidRPr="00241257">
        <w:rPr>
          <w:rFonts w:cs="AL-Hotham" w:hint="cs"/>
          <w:b/>
          <w:bCs/>
          <w:sz w:val="18"/>
          <w:szCs w:val="18"/>
          <w:rtl/>
        </w:rPr>
        <w:t>؛</w:t>
      </w:r>
      <w:r w:rsidRPr="00241257">
        <w:rPr>
          <w:rFonts w:cs="AL-Hotham"/>
          <w:b/>
          <w:bCs/>
          <w:sz w:val="18"/>
          <w:szCs w:val="18"/>
          <w:rtl/>
        </w:rPr>
        <w:t xml:space="preserve"> هل يكون فسادها دليلًا على صحة هذه </w:t>
      </w:r>
      <w:r w:rsidRPr="00241257">
        <w:rPr>
          <w:rFonts w:cs="Traditional Arabic"/>
          <w:b/>
          <w:bCs/>
          <w:sz w:val="18"/>
          <w:szCs w:val="18"/>
          <w:rtl/>
        </w:rPr>
        <w:t>–</w:t>
      </w:r>
      <w:r w:rsidRPr="00241257">
        <w:rPr>
          <w:rFonts w:cs="AL-Hotham" w:hint="cs"/>
          <w:b/>
          <w:bCs/>
          <w:sz w:val="18"/>
          <w:szCs w:val="18"/>
          <w:rtl/>
        </w:rPr>
        <w:t xml:space="preserve">أي: </w:t>
      </w:r>
      <w:r w:rsidRPr="00241257">
        <w:rPr>
          <w:rFonts w:cs="AL-Hotham"/>
          <w:b/>
          <w:bCs/>
          <w:sz w:val="18"/>
          <w:szCs w:val="18"/>
          <w:rtl/>
        </w:rPr>
        <w:t>الباقية</w:t>
      </w:r>
      <w:r w:rsidRPr="00241257">
        <w:rPr>
          <w:rFonts w:cs="Traditional Arabic" w:hint="cs"/>
          <w:b/>
          <w:bCs/>
          <w:sz w:val="18"/>
          <w:szCs w:val="18"/>
          <w:rtl/>
        </w:rPr>
        <w:t>-</w:t>
      </w:r>
      <w:r w:rsidRPr="00241257">
        <w:rPr>
          <w:rFonts w:cs="AL-Hotham"/>
          <w:b/>
          <w:bCs/>
          <w:sz w:val="18"/>
          <w:szCs w:val="18"/>
          <w:rtl/>
        </w:rPr>
        <w:t xml:space="preserve">؟ فقيل: لا، حتى يقوم دليل على صحتها، وقيل: نعم؛ لأنه ثبت أنه لا بد من أن تكون إحدى العلل صحيحة، فإذا بطل ما عداها </w:t>
      </w:r>
      <w:r w:rsidRPr="00241257">
        <w:rPr>
          <w:rFonts w:cs="Traditional Arabic"/>
          <w:b/>
          <w:bCs/>
          <w:sz w:val="18"/>
          <w:szCs w:val="18"/>
          <w:rtl/>
        </w:rPr>
        <w:t>-</w:t>
      </w:r>
      <w:r w:rsidRPr="00241257">
        <w:rPr>
          <w:rFonts w:cs="AL-Hotham"/>
          <w:b/>
          <w:bCs/>
          <w:sz w:val="18"/>
          <w:szCs w:val="18"/>
          <w:rtl/>
        </w:rPr>
        <w:t>وقد علمنا أن الحق لا يخرج عنها</w:t>
      </w:r>
      <w:r w:rsidRPr="00241257">
        <w:rPr>
          <w:rFonts w:cs="Traditional Arabic"/>
          <w:b/>
          <w:bCs/>
          <w:sz w:val="18"/>
          <w:szCs w:val="18"/>
          <w:rtl/>
        </w:rPr>
        <w:t>-</w:t>
      </w:r>
      <w:r w:rsidRPr="00241257">
        <w:rPr>
          <w:rFonts w:cs="AL-Hotham"/>
          <w:b/>
          <w:bCs/>
          <w:sz w:val="18"/>
          <w:szCs w:val="18"/>
          <w:rtl/>
        </w:rPr>
        <w:t xml:space="preserve"> ثبت أن تلك صحيحة، وهذا نصره ابن القطان.</w:t>
      </w:r>
    </w:p>
    <w:p w:rsidR="00241257" w:rsidRPr="00241257" w:rsidRDefault="00241257" w:rsidP="00241257">
      <w:pPr>
        <w:pStyle w:val="a3"/>
        <w:bidi/>
        <w:spacing w:before="0" w:beforeAutospacing="0" w:after="0" w:afterAutospacing="0"/>
        <w:jc w:val="lowKashida"/>
        <w:rPr>
          <w:rFonts w:cs="AL-Hotham"/>
          <w:b/>
          <w:bCs/>
          <w:sz w:val="18"/>
          <w:szCs w:val="18"/>
          <w:rtl/>
        </w:rPr>
      </w:pPr>
      <w:r w:rsidRPr="00241257">
        <w:rPr>
          <w:rFonts w:cs="AL-Hotham" w:hint="cs"/>
          <w:b/>
          <w:bCs/>
          <w:sz w:val="18"/>
          <w:szCs w:val="18"/>
          <w:rtl/>
        </w:rPr>
        <w:t>ال</w:t>
      </w:r>
      <w:r w:rsidRPr="00241257">
        <w:rPr>
          <w:rFonts w:cs="AL-Hotham"/>
          <w:b/>
          <w:bCs/>
          <w:sz w:val="18"/>
          <w:szCs w:val="18"/>
          <w:rtl/>
        </w:rPr>
        <w:t>مسألة</w:t>
      </w:r>
      <w:r w:rsidRPr="00241257">
        <w:rPr>
          <w:rFonts w:cs="AL-Hotham" w:hint="cs"/>
          <w:b/>
          <w:bCs/>
          <w:sz w:val="18"/>
          <w:szCs w:val="18"/>
          <w:rtl/>
        </w:rPr>
        <w:t xml:space="preserve"> الثانية:</w:t>
      </w:r>
      <w:r w:rsidRPr="00241257">
        <w:rPr>
          <w:rFonts w:cs="AL-Hotham"/>
          <w:b/>
          <w:bCs/>
          <w:sz w:val="18"/>
          <w:szCs w:val="18"/>
          <w:rtl/>
        </w:rPr>
        <w:t xml:space="preserve"> </w:t>
      </w:r>
    </w:p>
    <w:p w:rsidR="00241257" w:rsidRPr="00241257" w:rsidRDefault="00241257" w:rsidP="00241257">
      <w:pPr>
        <w:pStyle w:val="a3"/>
        <w:bidi/>
        <w:spacing w:before="0" w:beforeAutospacing="0" w:after="0" w:afterAutospacing="0"/>
        <w:jc w:val="lowKashida"/>
        <w:rPr>
          <w:rFonts w:cs="AL-Hotham"/>
          <w:b/>
          <w:bCs/>
          <w:sz w:val="18"/>
          <w:szCs w:val="18"/>
          <w:rtl/>
        </w:rPr>
      </w:pPr>
      <w:r w:rsidRPr="00241257">
        <w:rPr>
          <w:rFonts w:cs="AL-Hotham" w:hint="cs"/>
          <w:b/>
          <w:bCs/>
          <w:sz w:val="18"/>
          <w:szCs w:val="18"/>
          <w:rtl/>
        </w:rPr>
        <w:t>وي</w:t>
      </w:r>
      <w:r w:rsidRPr="00241257">
        <w:rPr>
          <w:rFonts w:cs="AL-Hotham"/>
          <w:b/>
          <w:bCs/>
          <w:sz w:val="18"/>
          <w:szCs w:val="18"/>
          <w:rtl/>
        </w:rPr>
        <w:t>لتحق بالسبر قولهم: حكم حادث</w:t>
      </w:r>
      <w:r w:rsidRPr="00241257">
        <w:rPr>
          <w:rFonts w:cs="AL-Hotham" w:hint="cs"/>
          <w:b/>
          <w:bCs/>
          <w:sz w:val="18"/>
          <w:szCs w:val="18"/>
          <w:rtl/>
        </w:rPr>
        <w:t>,</w:t>
      </w:r>
      <w:r w:rsidRPr="00241257">
        <w:rPr>
          <w:rFonts w:cs="AL-Hotham"/>
          <w:b/>
          <w:bCs/>
          <w:sz w:val="18"/>
          <w:szCs w:val="18"/>
          <w:rtl/>
        </w:rPr>
        <w:t xml:space="preserve"> فلا بد له من سبب حادث، ولا حادث</w:t>
      </w:r>
      <w:r w:rsidRPr="00241257">
        <w:rPr>
          <w:rFonts w:cs="AL-Hotham" w:hint="cs"/>
          <w:b/>
          <w:bCs/>
          <w:sz w:val="18"/>
          <w:szCs w:val="18"/>
          <w:rtl/>
        </w:rPr>
        <w:t xml:space="preserve"> إلا</w:t>
      </w:r>
      <w:r w:rsidRPr="00241257">
        <w:rPr>
          <w:rFonts w:cs="AL-Hotham"/>
          <w:b/>
          <w:bCs/>
          <w:sz w:val="18"/>
          <w:szCs w:val="18"/>
          <w:rtl/>
        </w:rPr>
        <w:t xml:space="preserve"> هذا، فيتعين إسنادُه، وهو معنى قول أصحابنا: الأصل في كل حادث تقديره بأقرب زمن، إلا أن فيما سبق سبرًا في جميع أوصاف المحل، وهذا في الأوصاف الحادثة خاصة، وقد قيل على هذه الطريقة</w:t>
      </w:r>
      <w:r w:rsidRPr="00241257">
        <w:rPr>
          <w:rFonts w:cs="AL-Hotham" w:hint="cs"/>
          <w:b/>
          <w:bCs/>
          <w:sz w:val="18"/>
          <w:szCs w:val="18"/>
          <w:rtl/>
        </w:rPr>
        <w:t>:</w:t>
      </w:r>
      <w:r w:rsidRPr="00241257">
        <w:rPr>
          <w:rFonts w:cs="AL-Hotham"/>
          <w:b/>
          <w:bCs/>
          <w:sz w:val="18"/>
          <w:szCs w:val="18"/>
          <w:rtl/>
        </w:rPr>
        <w:t xml:space="preserve"> لا يلزم من أن يكون الحكم حادثًا أن يكون سببه حادثًا</w:t>
      </w:r>
      <w:r w:rsidRPr="00241257">
        <w:rPr>
          <w:rFonts w:cs="AL-Hotham" w:hint="cs"/>
          <w:b/>
          <w:bCs/>
          <w:sz w:val="18"/>
          <w:szCs w:val="18"/>
          <w:rtl/>
        </w:rPr>
        <w:t>؛</w:t>
      </w:r>
      <w:r w:rsidRPr="00241257">
        <w:rPr>
          <w:rFonts w:cs="AL-Hotham"/>
          <w:b/>
          <w:bCs/>
          <w:sz w:val="18"/>
          <w:szCs w:val="18"/>
          <w:rtl/>
        </w:rPr>
        <w:t xml:space="preserve"> بل قد يكون الحكم حادثًا وسببه متقدمًا، كإباحة الوطء في الزوجة عند عدم الحَيض وانقطاعه، فإنه يستند إلى عقد النكاح المتقدم، وكذا</w:t>
      </w:r>
      <w:r w:rsidRPr="00241257">
        <w:rPr>
          <w:rFonts w:cs="AL-Hotham" w:hint="cs"/>
          <w:b/>
          <w:bCs/>
          <w:sz w:val="18"/>
          <w:szCs w:val="18"/>
          <w:rtl/>
        </w:rPr>
        <w:t>:</w:t>
      </w:r>
      <w:r w:rsidRPr="00241257">
        <w:rPr>
          <w:rFonts w:cs="AL-Hotham"/>
          <w:b/>
          <w:bCs/>
          <w:sz w:val="18"/>
          <w:szCs w:val="18"/>
          <w:rtl/>
        </w:rPr>
        <w:t xml:space="preserve"> تحريم المَيتة عند زوال الضرورة مستند إلى السبب الأول، وأمثلته كثيرة</w:t>
      </w:r>
      <w:r w:rsidRPr="00241257">
        <w:rPr>
          <w:rFonts w:cs="AL-Hotham" w:hint="cs"/>
          <w:b/>
          <w:bCs/>
          <w:sz w:val="18"/>
          <w:szCs w:val="18"/>
          <w:rtl/>
        </w:rPr>
        <w:t>.</w:t>
      </w:r>
    </w:p>
    <w:p w:rsidR="00241257" w:rsidRPr="00241257" w:rsidRDefault="00241257" w:rsidP="00241257">
      <w:pPr>
        <w:pStyle w:val="a3"/>
        <w:bidi/>
        <w:spacing w:before="0" w:beforeAutospacing="0" w:after="0" w:afterAutospacing="0"/>
        <w:jc w:val="lowKashida"/>
        <w:rPr>
          <w:rFonts w:cs="AL-Hotham"/>
          <w:b/>
          <w:bCs/>
          <w:sz w:val="18"/>
          <w:szCs w:val="18"/>
          <w:rtl/>
        </w:rPr>
      </w:pPr>
      <w:r w:rsidRPr="00241257">
        <w:rPr>
          <w:rFonts w:cs="AL-Hotham"/>
          <w:b/>
          <w:bCs/>
          <w:sz w:val="18"/>
          <w:szCs w:val="18"/>
          <w:rtl/>
        </w:rPr>
        <w:t>فالسبر فيه أن الحكم تارة</w:t>
      </w:r>
      <w:r w:rsidRPr="00241257">
        <w:rPr>
          <w:rFonts w:cs="AL-Hotham" w:hint="cs"/>
          <w:b/>
          <w:bCs/>
          <w:sz w:val="18"/>
          <w:szCs w:val="18"/>
          <w:rtl/>
        </w:rPr>
        <w:t>ً</w:t>
      </w:r>
      <w:r w:rsidRPr="00241257">
        <w:rPr>
          <w:rFonts w:cs="AL-Hotham"/>
          <w:b/>
          <w:bCs/>
          <w:sz w:val="18"/>
          <w:szCs w:val="18"/>
          <w:rtl/>
        </w:rPr>
        <w:t xml:space="preserve"> ينتفي لانتفاء المقتضِي بكم</w:t>
      </w:r>
      <w:r w:rsidRPr="00241257">
        <w:rPr>
          <w:rFonts w:cs="AL-Hotham" w:hint="cs"/>
          <w:b/>
          <w:bCs/>
          <w:sz w:val="18"/>
          <w:szCs w:val="18"/>
          <w:rtl/>
        </w:rPr>
        <w:t>ا</w:t>
      </w:r>
      <w:r w:rsidRPr="00241257">
        <w:rPr>
          <w:rFonts w:cs="AL-Hotham"/>
          <w:b/>
          <w:bCs/>
          <w:sz w:val="18"/>
          <w:szCs w:val="18"/>
          <w:rtl/>
        </w:rPr>
        <w:t>له، أو لانتفاء جزء من أجزائه، وتارة</w:t>
      </w:r>
      <w:r w:rsidRPr="00241257">
        <w:rPr>
          <w:rFonts w:cs="AL-Hotham" w:hint="cs"/>
          <w:b/>
          <w:bCs/>
          <w:sz w:val="18"/>
          <w:szCs w:val="18"/>
          <w:rtl/>
        </w:rPr>
        <w:t>ً</w:t>
      </w:r>
      <w:r w:rsidRPr="00241257">
        <w:rPr>
          <w:rFonts w:cs="AL-Hotham"/>
          <w:b/>
          <w:bCs/>
          <w:sz w:val="18"/>
          <w:szCs w:val="18"/>
          <w:rtl/>
        </w:rPr>
        <w:t xml:space="preserve"> ينتفي لفوات شرط أو وجود مانع، فإ</w:t>
      </w:r>
      <w:r w:rsidRPr="00241257">
        <w:rPr>
          <w:rFonts w:cs="AL-Hotham" w:hint="cs"/>
          <w:b/>
          <w:bCs/>
          <w:sz w:val="18"/>
          <w:szCs w:val="18"/>
          <w:rtl/>
        </w:rPr>
        <w:t>ذا</w:t>
      </w:r>
      <w:r w:rsidRPr="00241257">
        <w:rPr>
          <w:rFonts w:cs="AL-Hotham"/>
          <w:b/>
          <w:bCs/>
          <w:sz w:val="18"/>
          <w:szCs w:val="18"/>
          <w:rtl/>
        </w:rPr>
        <w:t xml:space="preserve"> كان انتفاء الحكم لانتفاء المقتضِي بحاله، فحدوث الحكم لا يكون إلا لانتفاء سببه</w:t>
      </w:r>
      <w:r w:rsidRPr="00241257">
        <w:rPr>
          <w:rFonts w:cs="AL-Hotham" w:hint="cs"/>
          <w:b/>
          <w:bCs/>
          <w:sz w:val="18"/>
          <w:szCs w:val="18"/>
          <w:rtl/>
        </w:rPr>
        <w:t>,</w:t>
      </w:r>
      <w:r w:rsidRPr="00241257">
        <w:rPr>
          <w:rFonts w:cs="AL-Hotham"/>
          <w:b/>
          <w:bCs/>
          <w:sz w:val="18"/>
          <w:szCs w:val="18"/>
          <w:rtl/>
        </w:rPr>
        <w:t xml:space="preserve"> </w:t>
      </w:r>
      <w:r w:rsidRPr="00241257">
        <w:rPr>
          <w:rFonts w:cs="AL-Hotham" w:hint="cs"/>
          <w:b/>
          <w:bCs/>
          <w:sz w:val="18"/>
          <w:szCs w:val="18"/>
          <w:rtl/>
        </w:rPr>
        <w:t>و</w:t>
      </w:r>
      <w:r w:rsidRPr="00241257">
        <w:rPr>
          <w:rFonts w:cs="AL-Hotham"/>
          <w:b/>
          <w:bCs/>
          <w:sz w:val="18"/>
          <w:szCs w:val="18"/>
          <w:rtl/>
        </w:rPr>
        <w:t>إذا كان الانتفاء لغير ذلك فحدوث الحكم لا يكون لحدوث سببه، بل يكون لحدوث جزء السبب، أو لحدوث الشرط، أو لانتفاء المانع</w:t>
      </w:r>
      <w:r w:rsidRPr="00241257">
        <w:rPr>
          <w:rFonts w:cs="AL-Hotham" w:hint="cs"/>
          <w:b/>
          <w:bCs/>
          <w:sz w:val="18"/>
          <w:szCs w:val="18"/>
          <w:rtl/>
        </w:rPr>
        <w:t>.</w:t>
      </w:r>
    </w:p>
    <w:p w:rsidR="00241257" w:rsidRPr="00241257" w:rsidRDefault="00241257" w:rsidP="00241257">
      <w:pPr>
        <w:pStyle w:val="a3"/>
        <w:bidi/>
        <w:spacing w:before="0" w:beforeAutospacing="0" w:after="0" w:afterAutospacing="0"/>
        <w:jc w:val="lowKashida"/>
        <w:rPr>
          <w:rFonts w:cs="AL-Hotham"/>
          <w:b/>
          <w:bCs/>
          <w:sz w:val="18"/>
          <w:szCs w:val="18"/>
        </w:rPr>
      </w:pPr>
      <w:r w:rsidRPr="00241257">
        <w:rPr>
          <w:rFonts w:cs="AL-Hotham"/>
          <w:b/>
          <w:bCs/>
          <w:sz w:val="18"/>
          <w:szCs w:val="18"/>
          <w:rtl/>
        </w:rPr>
        <w:t>وجوابه: أنَّا لو قدرنا حدوثَ الحكم مع تقدم سببه، كان ذلك على خلاف الأصل؛ لأن الأصل المقدر أن ثبوت السبب يلزم منه ثبوت الحكم، ولهذا صح الاستدلال بثبوت السبب على ثبوت الحكم.</w:t>
      </w:r>
    </w:p>
    <w:p w:rsidR="00241257" w:rsidRPr="00241257" w:rsidRDefault="00241257" w:rsidP="00241257">
      <w:pPr>
        <w:pStyle w:val="a3"/>
        <w:bidi/>
        <w:spacing w:before="0" w:beforeAutospacing="0" w:after="0" w:afterAutospacing="0"/>
        <w:jc w:val="lowKashida"/>
        <w:rPr>
          <w:rFonts w:cs="AL-Hotham"/>
          <w:b/>
          <w:bCs/>
          <w:sz w:val="18"/>
          <w:szCs w:val="18"/>
        </w:rPr>
      </w:pPr>
      <w:r w:rsidRPr="00241257">
        <w:rPr>
          <w:rFonts w:cs="AL-Hotham"/>
          <w:b/>
          <w:bCs/>
          <w:sz w:val="18"/>
          <w:szCs w:val="18"/>
          <w:rtl/>
        </w:rPr>
        <w:t>بذلك نكون قد انتهينا من الكلام على "مسالك العلة".</w:t>
      </w:r>
    </w:p>
    <w:p w:rsidR="00241257" w:rsidRPr="00241257" w:rsidRDefault="00241257" w:rsidP="00241257">
      <w:pPr>
        <w:pStyle w:val="a3"/>
        <w:bidi/>
        <w:spacing w:before="0" w:beforeAutospacing="0" w:after="0" w:afterAutospacing="0"/>
        <w:jc w:val="lowKashida"/>
        <w:rPr>
          <w:rFonts w:cs="AL-Hotham"/>
          <w:b/>
          <w:bCs/>
          <w:sz w:val="18"/>
          <w:szCs w:val="18"/>
        </w:rPr>
      </w:pPr>
      <w:r w:rsidRPr="00241257">
        <w:rPr>
          <w:rFonts w:cs="AL-Hotham" w:hint="cs"/>
          <w:b/>
          <w:bCs/>
          <w:sz w:val="18"/>
          <w:szCs w:val="18"/>
          <w:rtl/>
        </w:rPr>
        <w:t>3</w:t>
      </w:r>
      <w:r w:rsidRPr="00241257">
        <w:rPr>
          <w:rFonts w:cs="Traditional Arabic" w:hint="cs"/>
          <w:b/>
          <w:bCs/>
          <w:sz w:val="18"/>
          <w:szCs w:val="18"/>
          <w:rtl/>
        </w:rPr>
        <w:t>.</w:t>
      </w:r>
      <w:r w:rsidRPr="00241257">
        <w:rPr>
          <w:rFonts w:cs="AL-Hotham"/>
          <w:b/>
          <w:bCs/>
          <w:sz w:val="18"/>
          <w:szCs w:val="18"/>
          <w:rtl/>
        </w:rPr>
        <w:t xml:space="preserve"> أقسام العلة</w:t>
      </w:r>
      <w:r w:rsidRPr="00241257">
        <w:rPr>
          <w:rFonts w:cs="AL-Hotham" w:hint="cs"/>
          <w:b/>
          <w:bCs/>
          <w:sz w:val="18"/>
          <w:szCs w:val="18"/>
          <w:rtl/>
        </w:rPr>
        <w:t>:</w:t>
      </w:r>
    </w:p>
    <w:p w:rsidR="00241257" w:rsidRPr="00241257" w:rsidRDefault="00241257" w:rsidP="00241257">
      <w:pPr>
        <w:pStyle w:val="a3"/>
        <w:bidi/>
        <w:spacing w:before="0" w:beforeAutospacing="0" w:after="0" w:afterAutospacing="0"/>
        <w:jc w:val="lowKashida"/>
        <w:rPr>
          <w:rFonts w:cs="AL-Hotham"/>
          <w:b/>
          <w:bCs/>
          <w:sz w:val="18"/>
          <w:szCs w:val="18"/>
        </w:rPr>
      </w:pPr>
      <w:r w:rsidRPr="00241257">
        <w:rPr>
          <w:rFonts w:cs="AL-Hotham"/>
          <w:b/>
          <w:bCs/>
          <w:sz w:val="18"/>
          <w:szCs w:val="18"/>
          <w:rtl/>
        </w:rPr>
        <w:t>تقسيمات العلة تأتي من عدة حيثيات، فتنقسم من حيث التنصيص والاستنباط، وتنقسم من حيث تحقيق المقاصد، وتنقسم من حيث القطعية والظنية, وتنقسم من حيث اعتبار المشرع.</w:t>
      </w:r>
    </w:p>
    <w:p w:rsidR="00241257" w:rsidRPr="00241257" w:rsidRDefault="00241257" w:rsidP="00241257">
      <w:pPr>
        <w:pStyle w:val="a3"/>
        <w:bidi/>
        <w:spacing w:before="0" w:beforeAutospacing="0" w:after="0" w:afterAutospacing="0"/>
        <w:jc w:val="lowKashida"/>
        <w:rPr>
          <w:rFonts w:cs="AL-Hotham"/>
          <w:b/>
          <w:bCs/>
          <w:sz w:val="18"/>
          <w:szCs w:val="18"/>
        </w:rPr>
      </w:pPr>
      <w:r w:rsidRPr="00241257">
        <w:rPr>
          <w:rFonts w:cs="AL-Hotham"/>
          <w:b/>
          <w:bCs/>
          <w:sz w:val="18"/>
          <w:szCs w:val="18"/>
          <w:rtl/>
        </w:rPr>
        <w:t>أولًا: تقسيم العلة من حيث التنصيص والاستنباط:</w:t>
      </w:r>
    </w:p>
    <w:p w:rsidR="00241257" w:rsidRPr="00241257" w:rsidRDefault="00241257" w:rsidP="00241257">
      <w:pPr>
        <w:pStyle w:val="a3"/>
        <w:bidi/>
        <w:spacing w:before="0" w:beforeAutospacing="0" w:after="0" w:afterAutospacing="0"/>
        <w:jc w:val="lowKashida"/>
        <w:rPr>
          <w:rFonts w:cs="AL-Hotham"/>
          <w:b/>
          <w:bCs/>
          <w:sz w:val="18"/>
          <w:szCs w:val="18"/>
        </w:rPr>
      </w:pPr>
      <w:r w:rsidRPr="00241257">
        <w:rPr>
          <w:rFonts w:cs="AL-Hotham"/>
          <w:b/>
          <w:bCs/>
          <w:sz w:val="18"/>
          <w:szCs w:val="18"/>
          <w:rtl/>
        </w:rPr>
        <w:t>العلة المنصوص عليها تَرِدُ النصوص الشرعية في الكتاب الكريم أو السُّنَّة النبوية المطهرة المباركة، وتتناول بالبيان حكمًا تشريعيًّا مع التنصيص على العلة، ويتضح ذلك بكلمة أو حرف يربط بين الحكم والعلة، وهذا الربط يشعر المدرك للمعان</w:t>
      </w:r>
      <w:r w:rsidRPr="00241257">
        <w:rPr>
          <w:rFonts w:cs="AL-Hotham" w:hint="cs"/>
          <w:b/>
          <w:bCs/>
          <w:sz w:val="18"/>
          <w:szCs w:val="18"/>
          <w:rtl/>
        </w:rPr>
        <w:t>ي</w:t>
      </w:r>
      <w:r w:rsidRPr="00241257">
        <w:rPr>
          <w:rFonts w:cs="AL-Hotham"/>
          <w:b/>
          <w:bCs/>
          <w:sz w:val="18"/>
          <w:szCs w:val="18"/>
          <w:rtl/>
        </w:rPr>
        <w:t xml:space="preserve"> بأن الحكم قد ترتب على العلة ترتيبَ تحقيقٍ للمقاصد الشرعية</w:t>
      </w:r>
      <w:r w:rsidRPr="00241257">
        <w:rPr>
          <w:rFonts w:cs="AL-Hotham" w:hint="cs"/>
          <w:b/>
          <w:bCs/>
          <w:sz w:val="18"/>
          <w:szCs w:val="18"/>
          <w:rtl/>
        </w:rPr>
        <w:t>؛</w:t>
      </w:r>
      <w:r w:rsidRPr="00241257">
        <w:rPr>
          <w:rFonts w:cs="AL-Hotham"/>
          <w:b/>
          <w:bCs/>
          <w:sz w:val="18"/>
          <w:szCs w:val="18"/>
          <w:rtl/>
        </w:rPr>
        <w:t xml:space="preserve"> مما تستهدف </w:t>
      </w:r>
      <w:r w:rsidRPr="00241257">
        <w:rPr>
          <w:rFonts w:cs="AL-Hotham" w:hint="cs"/>
          <w:b/>
          <w:bCs/>
          <w:sz w:val="18"/>
          <w:szCs w:val="18"/>
          <w:rtl/>
        </w:rPr>
        <w:t xml:space="preserve">معه </w:t>
      </w:r>
      <w:r w:rsidRPr="00241257">
        <w:rPr>
          <w:rFonts w:cs="AL-Hotham"/>
          <w:b/>
          <w:bCs/>
          <w:sz w:val="18"/>
          <w:szCs w:val="18"/>
          <w:rtl/>
        </w:rPr>
        <w:t>جلب المصالح للعباد أو دفع المضار</w:t>
      </w:r>
      <w:r w:rsidRPr="00241257">
        <w:rPr>
          <w:rFonts w:cs="AL-Hotham" w:hint="cs"/>
          <w:b/>
          <w:bCs/>
          <w:sz w:val="18"/>
          <w:szCs w:val="18"/>
          <w:rtl/>
        </w:rPr>
        <w:t>ّ</w:t>
      </w:r>
      <w:r w:rsidRPr="00241257">
        <w:rPr>
          <w:rFonts w:cs="AL-Hotham"/>
          <w:b/>
          <w:bCs/>
          <w:sz w:val="18"/>
          <w:szCs w:val="18"/>
          <w:rtl/>
        </w:rPr>
        <w:t xml:space="preserve"> عنهم، وهذه الروابط كثيرة؛ منها: الباء، والتاء، واللام، وكي، والفاء، وإن، وترتيب جواب الشرط على فعله، أو ترتيب الحكم على الوصف، أو يأتي الحكم مقترنًا بالوصف في هيئة </w:t>
      </w:r>
      <w:r w:rsidRPr="00241257">
        <w:rPr>
          <w:rFonts w:cs="AL-Hotham" w:hint="cs"/>
          <w:b/>
          <w:bCs/>
          <w:sz w:val="18"/>
          <w:szCs w:val="18"/>
          <w:rtl/>
        </w:rPr>
        <w:t>ال</w:t>
      </w:r>
      <w:r w:rsidRPr="00241257">
        <w:rPr>
          <w:rFonts w:cs="AL-Hotham"/>
          <w:b/>
          <w:bCs/>
          <w:sz w:val="18"/>
          <w:szCs w:val="18"/>
          <w:rtl/>
        </w:rPr>
        <w:t>مفعول لأجله.</w:t>
      </w:r>
    </w:p>
    <w:p w:rsidR="00241257" w:rsidRPr="00241257" w:rsidRDefault="00241257" w:rsidP="00241257">
      <w:pPr>
        <w:pStyle w:val="a3"/>
        <w:bidi/>
        <w:spacing w:before="0" w:beforeAutospacing="0" w:after="0" w:afterAutospacing="0"/>
        <w:jc w:val="both"/>
        <w:rPr>
          <w:rFonts w:cs="AL-Hotham"/>
          <w:b/>
          <w:bCs/>
          <w:sz w:val="18"/>
          <w:szCs w:val="18"/>
        </w:rPr>
      </w:pPr>
      <w:r w:rsidRPr="00241257">
        <w:rPr>
          <w:rFonts w:cs="AL-Hotham"/>
          <w:b/>
          <w:bCs/>
          <w:sz w:val="18"/>
          <w:szCs w:val="18"/>
          <w:rtl/>
        </w:rPr>
        <w:t xml:space="preserve">ومن الأمثلة على ذلك قول الله تعالى: </w:t>
      </w:r>
      <w:r w:rsidRPr="00241257">
        <w:rPr>
          <w:rFonts w:cs="DecoType Thuluth"/>
          <w:b/>
          <w:bCs/>
          <w:sz w:val="18"/>
          <w:szCs w:val="18"/>
          <w:rtl/>
        </w:rPr>
        <w:t>{</w:t>
      </w:r>
      <w:r w:rsidRPr="00241257">
        <w:rPr>
          <w:rFonts w:ascii="QCF_P328" w:hAnsi="QCF_P328" w:cs="QCF_P328"/>
          <w:b/>
          <w:bCs/>
          <w:sz w:val="18"/>
          <w:szCs w:val="18"/>
          <w:rtl/>
        </w:rPr>
        <w:t>ﭼ ﭽ ﭾ ﭿ ﮀ ﮁ ﮂ ﮃ ﮄ ﮅ ﮆ ﮇ ﮈ ﮉ ﮊ ﮋ ﮌ ﮍ ﮎ ﮏ ﮐ ﮑ ﮒ ﮓ ﮔ ﮕ</w:t>
      </w:r>
      <w:r w:rsidRPr="00241257">
        <w:rPr>
          <w:rFonts w:ascii="QCF_P328" w:hAnsi="QCF_P328" w:cs="DecoType Thuluth"/>
          <w:b/>
          <w:bCs/>
          <w:sz w:val="18"/>
          <w:szCs w:val="18"/>
          <w:rtl/>
        </w:rPr>
        <w:t>}</w:t>
      </w:r>
      <w:r w:rsidRPr="00241257">
        <w:rPr>
          <w:rFonts w:ascii="QCF_P328" w:hAnsi="QCF_P328" w:cs="DecoType Thuluth" w:hint="cs"/>
          <w:b/>
          <w:bCs/>
          <w:sz w:val="18"/>
          <w:szCs w:val="18"/>
          <w:rtl/>
        </w:rPr>
        <w:t xml:space="preserve"> </w:t>
      </w:r>
      <w:r w:rsidRPr="00241257">
        <w:rPr>
          <w:rFonts w:ascii="QCF_BSML" w:hAnsi="QCF_BSML" w:cs="QCF_BSML"/>
          <w:b/>
          <w:bCs/>
          <w:sz w:val="18"/>
          <w:szCs w:val="18"/>
          <w:rtl/>
        </w:rPr>
        <w:t xml:space="preserve"> </w:t>
      </w:r>
      <w:r w:rsidRPr="00241257">
        <w:rPr>
          <w:rFonts w:cs="AL-Hotham"/>
          <w:b/>
          <w:bCs/>
          <w:sz w:val="18"/>
          <w:szCs w:val="18"/>
          <w:rtl/>
        </w:rPr>
        <w:t>[الأنبياء: 76</w:t>
      </w:r>
      <w:r w:rsidRPr="00241257">
        <w:rPr>
          <w:rFonts w:cs="AL-Hotham" w:hint="cs"/>
          <w:b/>
          <w:bCs/>
          <w:sz w:val="18"/>
          <w:szCs w:val="18"/>
          <w:rtl/>
        </w:rPr>
        <w:t>، 77</w:t>
      </w:r>
      <w:r w:rsidRPr="00241257">
        <w:rPr>
          <w:rFonts w:cs="AL-Hotham"/>
          <w:b/>
          <w:bCs/>
          <w:sz w:val="18"/>
          <w:szCs w:val="18"/>
          <w:rtl/>
        </w:rPr>
        <w:t>]</w:t>
      </w:r>
      <w:r w:rsidRPr="00241257">
        <w:rPr>
          <w:rFonts w:cs="AL-Hotham" w:hint="cs"/>
          <w:b/>
          <w:bCs/>
          <w:sz w:val="18"/>
          <w:szCs w:val="18"/>
          <w:rtl/>
        </w:rPr>
        <w:t>,</w:t>
      </w:r>
      <w:r w:rsidRPr="00241257">
        <w:rPr>
          <w:rFonts w:cs="AL-Hotham"/>
          <w:b/>
          <w:bCs/>
          <w:sz w:val="18"/>
          <w:szCs w:val="18"/>
          <w:rtl/>
        </w:rPr>
        <w:t xml:space="preserve"> وقوله تعالى: </w:t>
      </w:r>
      <w:r w:rsidRPr="00241257">
        <w:rPr>
          <w:rFonts w:cs="DecoType Thuluth"/>
          <w:b/>
          <w:bCs/>
          <w:sz w:val="18"/>
          <w:szCs w:val="18"/>
          <w:rtl/>
        </w:rPr>
        <w:t>{</w:t>
      </w:r>
      <w:r w:rsidRPr="00241257">
        <w:rPr>
          <w:rFonts w:ascii="QCF_P493" w:hAnsi="QCF_P493" w:cs="QCF_P493"/>
          <w:b/>
          <w:bCs/>
          <w:sz w:val="18"/>
          <w:szCs w:val="18"/>
          <w:rtl/>
        </w:rPr>
        <w:t>ﮨ ﮩ ﮪ ﮫ</w:t>
      </w:r>
      <w:r w:rsidRPr="00241257">
        <w:rPr>
          <w:rFonts w:ascii="QCF_P493" w:hAnsi="QCF_P493" w:cs="DecoType Thuluth"/>
          <w:b/>
          <w:bCs/>
          <w:sz w:val="18"/>
          <w:szCs w:val="18"/>
          <w:rtl/>
        </w:rPr>
        <w:t>}</w:t>
      </w:r>
      <w:r w:rsidRPr="00241257">
        <w:rPr>
          <w:rFonts w:cs="AL-Hotham"/>
          <w:b/>
          <w:bCs/>
          <w:sz w:val="18"/>
          <w:szCs w:val="18"/>
          <w:rtl/>
        </w:rPr>
        <w:t xml:space="preserve"> [الزُّخرُف: </w:t>
      </w:r>
      <w:r w:rsidRPr="00241257">
        <w:rPr>
          <w:rFonts w:cs="AL-Hotham"/>
          <w:b/>
          <w:bCs/>
          <w:sz w:val="18"/>
          <w:szCs w:val="18"/>
          <w:rtl/>
        </w:rPr>
        <w:lastRenderedPageBreak/>
        <w:t>55]</w:t>
      </w:r>
      <w:r w:rsidRPr="00241257">
        <w:rPr>
          <w:rFonts w:cs="AL-Hotham" w:hint="cs"/>
          <w:b/>
          <w:bCs/>
          <w:sz w:val="18"/>
          <w:szCs w:val="18"/>
          <w:rtl/>
        </w:rPr>
        <w:t>,</w:t>
      </w:r>
      <w:r w:rsidRPr="00241257">
        <w:rPr>
          <w:rFonts w:cs="AL-Hotham"/>
          <w:b/>
          <w:bCs/>
          <w:sz w:val="18"/>
          <w:szCs w:val="18"/>
          <w:rtl/>
        </w:rPr>
        <w:t xml:space="preserve"> وقوله تعالى: </w:t>
      </w:r>
      <w:r w:rsidRPr="00241257">
        <w:rPr>
          <w:rFonts w:cs="DecoType Thuluth"/>
          <w:b/>
          <w:bCs/>
          <w:sz w:val="18"/>
          <w:szCs w:val="18"/>
          <w:rtl/>
        </w:rPr>
        <w:t>{</w:t>
      </w:r>
      <w:r w:rsidRPr="00241257">
        <w:rPr>
          <w:rFonts w:ascii="QCF_P314" w:hAnsi="QCF_P314" w:cs="QCF_P314"/>
          <w:b/>
          <w:bCs/>
          <w:sz w:val="18"/>
          <w:szCs w:val="18"/>
          <w:rtl/>
        </w:rPr>
        <w:t>ﮨ ﮩ ﮪ ﮫ ﮬ ﮭ ﮮ ﮯ ﮰ</w:t>
      </w:r>
      <w:r w:rsidRPr="00241257">
        <w:rPr>
          <w:rFonts w:ascii="Tahoma" w:hAnsi="Tahoma" w:cs="AL-Hotham"/>
          <w:b/>
          <w:bCs/>
          <w:sz w:val="18"/>
          <w:szCs w:val="18"/>
          <w:rtl/>
        </w:rPr>
        <w:t xml:space="preserve"> </w:t>
      </w:r>
      <w:r w:rsidRPr="00241257">
        <w:rPr>
          <w:rFonts w:ascii="QCF_P314" w:hAnsi="QCF_P314" w:cs="QCF_P314"/>
          <w:b/>
          <w:bCs/>
          <w:sz w:val="18"/>
          <w:szCs w:val="18"/>
          <w:rtl/>
        </w:rPr>
        <w:t>ﮱ ﯓ ﯔ ﯕ ﯖ ﯗ ﯘ ﯙ ﯚ ﯛ ﯜ</w:t>
      </w:r>
      <w:r w:rsidRPr="00241257">
        <w:rPr>
          <w:rFonts w:ascii="Tahoma" w:hAnsi="Tahoma" w:cs="AL-Hotham"/>
          <w:b/>
          <w:bCs/>
          <w:sz w:val="18"/>
          <w:szCs w:val="18"/>
          <w:rtl/>
        </w:rPr>
        <w:t xml:space="preserve"> </w:t>
      </w:r>
      <w:r w:rsidRPr="00241257">
        <w:rPr>
          <w:rFonts w:ascii="QCF_P314" w:hAnsi="QCF_P314" w:cs="QCF_P314"/>
          <w:b/>
          <w:bCs/>
          <w:sz w:val="18"/>
          <w:szCs w:val="18"/>
          <w:rtl/>
        </w:rPr>
        <w:t>ﯝ ﯞ ﯟ ﯠ ﯡ ﯢ ﯣ ﯤ</w:t>
      </w:r>
      <w:r w:rsidRPr="00241257">
        <w:rPr>
          <w:rFonts w:ascii="QCF_P314" w:hAnsi="QCF_P314" w:cs="DecoType Thuluth"/>
          <w:b/>
          <w:bCs/>
          <w:sz w:val="18"/>
          <w:szCs w:val="18"/>
          <w:rtl/>
        </w:rPr>
        <w:t>}</w:t>
      </w:r>
      <w:r w:rsidRPr="00241257">
        <w:rPr>
          <w:rFonts w:cs="AL-Hotham"/>
          <w:b/>
          <w:bCs/>
          <w:sz w:val="18"/>
          <w:szCs w:val="18"/>
          <w:rtl/>
        </w:rPr>
        <w:t xml:space="preserve"> </w:t>
      </w:r>
      <w:r w:rsidRPr="00241257">
        <w:rPr>
          <w:rFonts w:ascii="QCF_BSML" w:hAnsi="QCF_BSML" w:cs="QCF_BSML"/>
          <w:b/>
          <w:bCs/>
          <w:sz w:val="18"/>
          <w:szCs w:val="18"/>
          <w:rtl/>
        </w:rPr>
        <w:t xml:space="preserve"> </w:t>
      </w:r>
      <w:r w:rsidRPr="00241257">
        <w:rPr>
          <w:rFonts w:cs="AL-Hotham"/>
          <w:b/>
          <w:bCs/>
          <w:sz w:val="18"/>
          <w:szCs w:val="18"/>
          <w:rtl/>
        </w:rPr>
        <w:t>[طه: 44</w:t>
      </w:r>
      <w:r w:rsidRPr="00241257">
        <w:rPr>
          <w:rFonts w:cs="AL-Hotham" w:hint="cs"/>
          <w:b/>
          <w:bCs/>
          <w:sz w:val="18"/>
          <w:szCs w:val="18"/>
          <w:rtl/>
        </w:rPr>
        <w:t xml:space="preserve"> - 46</w:t>
      </w:r>
      <w:r w:rsidRPr="00241257">
        <w:rPr>
          <w:rFonts w:cs="AL-Hotham"/>
          <w:b/>
          <w:bCs/>
          <w:sz w:val="18"/>
          <w:szCs w:val="18"/>
          <w:rtl/>
        </w:rPr>
        <w:t>]</w:t>
      </w:r>
      <w:r w:rsidRPr="00241257">
        <w:rPr>
          <w:rFonts w:cs="AL-Hotham" w:hint="cs"/>
          <w:b/>
          <w:bCs/>
          <w:sz w:val="18"/>
          <w:szCs w:val="18"/>
          <w:rtl/>
        </w:rPr>
        <w:t>,</w:t>
      </w:r>
      <w:r w:rsidRPr="00241257">
        <w:rPr>
          <w:rFonts w:cs="AL-Hotham"/>
          <w:b/>
          <w:bCs/>
          <w:sz w:val="18"/>
          <w:szCs w:val="18"/>
          <w:rtl/>
        </w:rPr>
        <w:t xml:space="preserve"> وقوله تعالى: </w:t>
      </w:r>
      <w:r w:rsidRPr="00241257">
        <w:rPr>
          <w:rFonts w:cs="DecoType Thuluth"/>
          <w:b/>
          <w:bCs/>
          <w:sz w:val="18"/>
          <w:szCs w:val="18"/>
          <w:rtl/>
        </w:rPr>
        <w:t>{</w:t>
      </w:r>
      <w:r w:rsidRPr="00241257">
        <w:rPr>
          <w:rFonts w:ascii="QCF_P596" w:hAnsi="QCF_P596" w:cs="QCF_P596"/>
          <w:b/>
          <w:bCs/>
          <w:sz w:val="18"/>
          <w:szCs w:val="18"/>
          <w:rtl/>
        </w:rPr>
        <w:t>ﭢ ﭣ ﭤ ﭥ ﭦ ﭧ ﭨ</w:t>
      </w:r>
      <w:r w:rsidRPr="00241257">
        <w:rPr>
          <w:rFonts w:ascii="Tahoma" w:hAnsi="Tahoma" w:cs="AL-Hotham"/>
          <w:b/>
          <w:bCs/>
          <w:sz w:val="18"/>
          <w:szCs w:val="18"/>
          <w:rtl/>
        </w:rPr>
        <w:t xml:space="preserve"> </w:t>
      </w:r>
      <w:r w:rsidRPr="00241257">
        <w:rPr>
          <w:rFonts w:ascii="QCF_P596" w:hAnsi="QCF_P596" w:cs="QCF_P596"/>
          <w:b/>
          <w:bCs/>
          <w:sz w:val="18"/>
          <w:szCs w:val="18"/>
          <w:rtl/>
        </w:rPr>
        <w:t>ﭩ ﭪ ﭫ ﭬ ﭭ</w:t>
      </w:r>
      <w:r w:rsidRPr="00241257">
        <w:rPr>
          <w:rFonts w:ascii="QCF_P596" w:hAnsi="QCF_P596" w:cs="DecoType Thuluth"/>
          <w:b/>
          <w:bCs/>
          <w:sz w:val="18"/>
          <w:szCs w:val="18"/>
          <w:rtl/>
        </w:rPr>
        <w:t>}</w:t>
      </w:r>
      <w:r w:rsidRPr="00241257">
        <w:rPr>
          <w:rFonts w:cs="AL-Hotham"/>
          <w:b/>
          <w:bCs/>
          <w:sz w:val="18"/>
          <w:szCs w:val="18"/>
          <w:rtl/>
        </w:rPr>
        <w:t xml:space="preserve"> [الليل: 19</w:t>
      </w:r>
      <w:r w:rsidRPr="00241257">
        <w:rPr>
          <w:rFonts w:cs="AL-Hotham" w:hint="cs"/>
          <w:b/>
          <w:bCs/>
          <w:sz w:val="18"/>
          <w:szCs w:val="18"/>
          <w:rtl/>
        </w:rPr>
        <w:t>، 20</w:t>
      </w:r>
      <w:r w:rsidRPr="00241257">
        <w:rPr>
          <w:rFonts w:cs="AL-Hotham"/>
          <w:b/>
          <w:bCs/>
          <w:sz w:val="18"/>
          <w:szCs w:val="18"/>
          <w:rtl/>
        </w:rPr>
        <w:t>]</w:t>
      </w:r>
      <w:r w:rsidRPr="00241257">
        <w:rPr>
          <w:rFonts w:cs="AL-Hotham" w:hint="cs"/>
          <w:b/>
          <w:bCs/>
          <w:sz w:val="18"/>
          <w:szCs w:val="18"/>
          <w:rtl/>
        </w:rPr>
        <w:t xml:space="preserve">, </w:t>
      </w:r>
      <w:r w:rsidRPr="00241257">
        <w:rPr>
          <w:rFonts w:cs="AL-Hotham"/>
          <w:b/>
          <w:bCs/>
          <w:sz w:val="18"/>
          <w:szCs w:val="18"/>
          <w:rtl/>
        </w:rPr>
        <w:t xml:space="preserve">وقوله تعالى: </w:t>
      </w:r>
      <w:r w:rsidRPr="00241257">
        <w:rPr>
          <w:rFonts w:cs="DecoType Thuluth"/>
          <w:b/>
          <w:bCs/>
          <w:sz w:val="18"/>
          <w:szCs w:val="18"/>
          <w:rtl/>
        </w:rPr>
        <w:t>{</w:t>
      </w:r>
      <w:r w:rsidRPr="00241257">
        <w:rPr>
          <w:rFonts w:ascii="QCF_P028" w:hAnsi="QCF_P028" w:cs="QCF_P028"/>
          <w:b/>
          <w:bCs/>
          <w:sz w:val="18"/>
          <w:szCs w:val="18"/>
          <w:rtl/>
        </w:rPr>
        <w:t>ﭣ ﭤ ﭥ ﭦ ﭧ ﭨ ﭩ ﭪ ﭫ ﭬ ﭭ ﭮ ﭯ ﭰ</w:t>
      </w:r>
      <w:r w:rsidRPr="00241257">
        <w:rPr>
          <w:rFonts w:ascii="QCF_P028" w:hAnsi="QCF_P028" w:cs="DecoType Thuluth"/>
          <w:b/>
          <w:bCs/>
          <w:sz w:val="18"/>
          <w:szCs w:val="18"/>
          <w:rtl/>
        </w:rPr>
        <w:t>}</w:t>
      </w:r>
      <w:r w:rsidRPr="00241257">
        <w:rPr>
          <w:rFonts w:cs="AL-Hotham"/>
          <w:b/>
          <w:bCs/>
          <w:sz w:val="18"/>
          <w:szCs w:val="18"/>
          <w:rtl/>
        </w:rPr>
        <w:t xml:space="preserve"> [البقرة: 183].</w:t>
      </w:r>
    </w:p>
    <w:p w:rsidR="00241257" w:rsidRPr="00241257" w:rsidRDefault="00241257" w:rsidP="00241257">
      <w:pPr>
        <w:pStyle w:val="a3"/>
        <w:bidi/>
        <w:spacing w:before="0" w:beforeAutospacing="0" w:after="0" w:afterAutospacing="0"/>
        <w:jc w:val="lowKashida"/>
        <w:rPr>
          <w:rFonts w:cs="AL-Hotham"/>
          <w:b/>
          <w:bCs/>
          <w:sz w:val="18"/>
          <w:szCs w:val="18"/>
          <w:rtl/>
        </w:rPr>
      </w:pPr>
      <w:r w:rsidRPr="00241257">
        <w:rPr>
          <w:rFonts w:cs="AL-Hotham" w:hint="cs"/>
          <w:b/>
          <w:bCs/>
          <w:sz w:val="18"/>
          <w:szCs w:val="18"/>
          <w:rtl/>
        </w:rPr>
        <w:t>و</w:t>
      </w:r>
      <w:r w:rsidRPr="00241257">
        <w:rPr>
          <w:rFonts w:cs="AL-Hotham"/>
          <w:b/>
          <w:bCs/>
          <w:sz w:val="18"/>
          <w:szCs w:val="18"/>
          <w:rtl/>
        </w:rPr>
        <w:t>العلل منصوص عليها في الآيات الكريمة التي تقدم ذكرها؛ ف</w:t>
      </w:r>
      <w:r w:rsidRPr="00241257">
        <w:rPr>
          <w:rFonts w:cs="AL-Hotham" w:hint="cs"/>
          <w:b/>
          <w:bCs/>
          <w:sz w:val="18"/>
          <w:szCs w:val="18"/>
          <w:rtl/>
        </w:rPr>
        <w:t xml:space="preserve">في الآية الأولى نرى أن </w:t>
      </w:r>
      <w:r w:rsidRPr="00241257">
        <w:rPr>
          <w:rFonts w:cs="AL-Hotham"/>
          <w:b/>
          <w:bCs/>
          <w:sz w:val="18"/>
          <w:szCs w:val="18"/>
          <w:rtl/>
        </w:rPr>
        <w:t>نداء نوح ودعا</w:t>
      </w:r>
      <w:r w:rsidRPr="00241257">
        <w:rPr>
          <w:rFonts w:cs="AL-Hotham" w:hint="cs"/>
          <w:b/>
          <w:bCs/>
          <w:sz w:val="18"/>
          <w:szCs w:val="18"/>
          <w:rtl/>
        </w:rPr>
        <w:t>ء</w:t>
      </w:r>
      <w:r w:rsidRPr="00241257">
        <w:rPr>
          <w:rFonts w:cs="AL-Hotham"/>
          <w:b/>
          <w:bCs/>
          <w:sz w:val="18"/>
          <w:szCs w:val="18"/>
          <w:rtl/>
        </w:rPr>
        <w:t>ه علة للاستجابة والنجاة والنصر، والكفر والإساءة علة لإغراق القوم الكافرين، والآية الكريمة تمثل اقتران الحكم بعلته، وتقدم العلة على الحكم</w:t>
      </w:r>
      <w:r w:rsidRPr="00241257">
        <w:rPr>
          <w:rFonts w:cs="AL-Hotham" w:hint="cs"/>
          <w:b/>
          <w:bCs/>
          <w:sz w:val="18"/>
          <w:szCs w:val="18"/>
          <w:rtl/>
        </w:rPr>
        <w:t>,</w:t>
      </w:r>
      <w:r w:rsidRPr="00241257">
        <w:rPr>
          <w:rFonts w:cs="AL-Hotham"/>
          <w:b/>
          <w:bCs/>
          <w:sz w:val="18"/>
          <w:szCs w:val="18"/>
          <w:rtl/>
        </w:rPr>
        <w:t xml:space="preserve"> والربط بينهما بحرف الفاء.</w:t>
      </w:r>
      <w:r w:rsidRPr="00241257">
        <w:rPr>
          <w:rFonts w:cs="AL-Hotham" w:hint="cs"/>
          <w:b/>
          <w:bCs/>
          <w:sz w:val="18"/>
          <w:szCs w:val="18"/>
          <w:rtl/>
        </w:rPr>
        <w:t xml:space="preserve"> </w:t>
      </w:r>
    </w:p>
    <w:p w:rsidR="00241257" w:rsidRPr="00241257" w:rsidRDefault="00241257" w:rsidP="00241257">
      <w:pPr>
        <w:pStyle w:val="a3"/>
        <w:bidi/>
        <w:spacing w:before="0" w:beforeAutospacing="0" w:after="0" w:afterAutospacing="0"/>
        <w:jc w:val="lowKashida"/>
        <w:rPr>
          <w:rFonts w:cs="AL-Hotham"/>
          <w:b/>
          <w:bCs/>
          <w:sz w:val="18"/>
          <w:szCs w:val="18"/>
        </w:rPr>
      </w:pPr>
      <w:r w:rsidRPr="00241257">
        <w:rPr>
          <w:rFonts w:cs="AL-Hotham"/>
          <w:b/>
          <w:bCs/>
          <w:sz w:val="18"/>
          <w:szCs w:val="18"/>
          <w:rtl/>
        </w:rPr>
        <w:t xml:space="preserve">والآية الثانية تلفت النظر إلى أن سبب إغراق فرعون وأتباعه ممن كذبوا موسى وهارون </w:t>
      </w:r>
      <w:r w:rsidRPr="00241257">
        <w:rPr>
          <w:rFonts w:cs="AL-Hotham" w:hint="cs"/>
          <w:b/>
          <w:bCs/>
          <w:sz w:val="18"/>
          <w:szCs w:val="18"/>
          <w:rtl/>
        </w:rPr>
        <w:t>-ه</w:t>
      </w:r>
      <w:r w:rsidRPr="00241257">
        <w:rPr>
          <w:rFonts w:cs="AL-Hotham"/>
          <w:b/>
          <w:bCs/>
          <w:sz w:val="18"/>
          <w:szCs w:val="18"/>
          <w:rtl/>
        </w:rPr>
        <w:t>و</w:t>
      </w:r>
      <w:r w:rsidRPr="00241257">
        <w:rPr>
          <w:rFonts w:cs="AL-Hotham" w:hint="cs"/>
          <w:b/>
          <w:bCs/>
          <w:sz w:val="18"/>
          <w:szCs w:val="18"/>
          <w:rtl/>
        </w:rPr>
        <w:t xml:space="preserve"> </w:t>
      </w:r>
      <w:r w:rsidRPr="00241257">
        <w:rPr>
          <w:rFonts w:cs="AL-Hotham"/>
          <w:b/>
          <w:bCs/>
          <w:sz w:val="18"/>
          <w:szCs w:val="18"/>
          <w:rtl/>
        </w:rPr>
        <w:t>أعمالهم السيئة المؤسفة</w:t>
      </w:r>
      <w:r w:rsidRPr="00241257">
        <w:rPr>
          <w:rFonts w:cs="AL-Hotham" w:hint="cs"/>
          <w:b/>
          <w:bCs/>
          <w:sz w:val="18"/>
          <w:szCs w:val="18"/>
          <w:rtl/>
        </w:rPr>
        <w:t>؛</w:t>
      </w:r>
      <w:r w:rsidRPr="00241257">
        <w:rPr>
          <w:rFonts w:cs="AL-Hotham"/>
          <w:b/>
          <w:bCs/>
          <w:sz w:val="18"/>
          <w:szCs w:val="18"/>
          <w:rtl/>
        </w:rPr>
        <w:t xml:space="preserve"> فعملهم المؤسف الذي خرج خروجًا كليًّا عن تصرفات أهل العقل والفكر، وعن تصرفات الإنسان الواعي الح</w:t>
      </w:r>
      <w:r w:rsidRPr="00241257">
        <w:rPr>
          <w:rFonts w:cs="AL-Hotham" w:hint="cs"/>
          <w:b/>
          <w:bCs/>
          <w:sz w:val="18"/>
          <w:szCs w:val="18"/>
          <w:rtl/>
        </w:rPr>
        <w:t>ا</w:t>
      </w:r>
      <w:r w:rsidRPr="00241257">
        <w:rPr>
          <w:rFonts w:cs="AL-Hotham"/>
          <w:b/>
          <w:bCs/>
          <w:sz w:val="18"/>
          <w:szCs w:val="18"/>
          <w:rtl/>
        </w:rPr>
        <w:t>ذِق، الإنسان الذي يميز بين الخير والشر، بين الهُدى والضلال</w:t>
      </w:r>
      <w:r w:rsidRPr="00241257">
        <w:rPr>
          <w:rFonts w:cs="AL-Hotham" w:hint="cs"/>
          <w:b/>
          <w:bCs/>
          <w:sz w:val="18"/>
          <w:szCs w:val="18"/>
          <w:rtl/>
        </w:rPr>
        <w:t>؛</w:t>
      </w:r>
      <w:r w:rsidRPr="00241257">
        <w:rPr>
          <w:rFonts w:cs="AL-Hotham"/>
          <w:b/>
          <w:bCs/>
          <w:sz w:val="18"/>
          <w:szCs w:val="18"/>
          <w:rtl/>
        </w:rPr>
        <w:t xml:space="preserve"> كان هذا التصرف غير المنتظر وغير المرتقب </w:t>
      </w:r>
      <w:r w:rsidRPr="00241257">
        <w:rPr>
          <w:rFonts w:cs="AL-Hotham" w:hint="cs"/>
          <w:b/>
          <w:bCs/>
          <w:sz w:val="18"/>
          <w:szCs w:val="18"/>
          <w:rtl/>
        </w:rPr>
        <w:t xml:space="preserve">السبب </w:t>
      </w:r>
      <w:r w:rsidRPr="00241257">
        <w:rPr>
          <w:rFonts w:cs="AL-Hotham"/>
          <w:b/>
          <w:bCs/>
          <w:sz w:val="18"/>
          <w:szCs w:val="18"/>
          <w:rtl/>
        </w:rPr>
        <w:t>في إغراقهم، والرد عليهم بجنس عملهم، والانتقام منهم.</w:t>
      </w:r>
    </w:p>
    <w:p w:rsidR="00241257" w:rsidRPr="00241257" w:rsidRDefault="00241257" w:rsidP="00241257">
      <w:pPr>
        <w:pStyle w:val="a3"/>
        <w:bidi/>
        <w:spacing w:before="0" w:beforeAutospacing="0" w:after="0" w:afterAutospacing="0"/>
        <w:jc w:val="lowKashida"/>
        <w:rPr>
          <w:rFonts w:cs="AL-Hotham"/>
          <w:b/>
          <w:bCs/>
          <w:sz w:val="18"/>
          <w:szCs w:val="18"/>
        </w:rPr>
      </w:pPr>
      <w:r w:rsidRPr="00241257">
        <w:rPr>
          <w:rFonts w:cs="AL-Hotham"/>
          <w:b/>
          <w:bCs/>
          <w:sz w:val="18"/>
          <w:szCs w:val="18"/>
          <w:rtl/>
        </w:rPr>
        <w:t>والآية الثالثة تشير إلى أن حسن التخاطب، واللين في القول، والسداد في الرأي، والنصيحة في الكلام، والتواد</w:t>
      </w:r>
      <w:r w:rsidRPr="00241257">
        <w:rPr>
          <w:rFonts w:cs="AL-Hotham" w:hint="cs"/>
          <w:b/>
          <w:bCs/>
          <w:sz w:val="18"/>
          <w:szCs w:val="18"/>
          <w:rtl/>
        </w:rPr>
        <w:t>ّ</w:t>
      </w:r>
      <w:r w:rsidRPr="00241257">
        <w:rPr>
          <w:rFonts w:cs="AL-Hotham"/>
          <w:b/>
          <w:bCs/>
          <w:sz w:val="18"/>
          <w:szCs w:val="18"/>
          <w:rtl/>
        </w:rPr>
        <w:t xml:space="preserve"> في المناجاة </w:t>
      </w:r>
      <w:r w:rsidRPr="00241257">
        <w:rPr>
          <w:rFonts w:cs="AL-Hotham" w:hint="cs"/>
          <w:b/>
          <w:bCs/>
          <w:sz w:val="18"/>
          <w:szCs w:val="18"/>
          <w:rtl/>
        </w:rPr>
        <w:t>-</w:t>
      </w:r>
      <w:r w:rsidRPr="00241257">
        <w:rPr>
          <w:rFonts w:cs="AL-Hotham"/>
          <w:b/>
          <w:bCs/>
          <w:sz w:val="18"/>
          <w:szCs w:val="18"/>
          <w:rtl/>
        </w:rPr>
        <w:t>علة في الرجوع إلى الحق، وقطع الصلة والجحود والنكران، والعودة إلى التفكر والتدبر والخشية من الله مدبر الخلق، ومن له الأمر ومن بيده الحساب والميعاد، وإليه المآب، والآية الكريمة تمثل أنموذجًا من النماذج الحية المعب</w:t>
      </w:r>
      <w:r w:rsidRPr="00241257">
        <w:rPr>
          <w:rFonts w:cs="AL-Hotham" w:hint="cs"/>
          <w:b/>
          <w:bCs/>
          <w:sz w:val="18"/>
          <w:szCs w:val="18"/>
          <w:rtl/>
        </w:rPr>
        <w:t>ِّ</w:t>
      </w:r>
      <w:r w:rsidRPr="00241257">
        <w:rPr>
          <w:rFonts w:cs="AL-Hotham"/>
          <w:b/>
          <w:bCs/>
          <w:sz w:val="18"/>
          <w:szCs w:val="18"/>
          <w:rtl/>
        </w:rPr>
        <w:t>رة في ربط الحكم بعلته بحرف "لعلَّ"</w:t>
      </w:r>
      <w:r w:rsidRPr="00241257">
        <w:rPr>
          <w:rFonts w:cs="AL-Hotham" w:hint="cs"/>
          <w:b/>
          <w:bCs/>
          <w:sz w:val="18"/>
          <w:szCs w:val="18"/>
          <w:rtl/>
        </w:rPr>
        <w:t>,</w:t>
      </w:r>
      <w:r w:rsidRPr="00241257">
        <w:rPr>
          <w:rFonts w:cs="AL-Hotham"/>
          <w:b/>
          <w:bCs/>
          <w:sz w:val="18"/>
          <w:szCs w:val="18"/>
          <w:rtl/>
        </w:rPr>
        <w:t xml:space="preserve"> وتقدم العلة على الحكم.</w:t>
      </w:r>
    </w:p>
    <w:p w:rsidR="00241257" w:rsidRPr="00241257" w:rsidRDefault="00241257" w:rsidP="00241257">
      <w:pPr>
        <w:pStyle w:val="a3"/>
        <w:bidi/>
        <w:spacing w:before="0" w:beforeAutospacing="0" w:after="0" w:afterAutospacing="0"/>
        <w:jc w:val="lowKashida"/>
        <w:rPr>
          <w:rFonts w:cs="AL-Hotham"/>
          <w:b/>
          <w:bCs/>
          <w:sz w:val="18"/>
          <w:szCs w:val="18"/>
        </w:rPr>
      </w:pPr>
      <w:r w:rsidRPr="00241257">
        <w:rPr>
          <w:rFonts w:cs="AL-Hotham"/>
          <w:b/>
          <w:bCs/>
          <w:sz w:val="18"/>
          <w:szCs w:val="18"/>
          <w:rtl/>
        </w:rPr>
        <w:t>والآية الرابعة تبين صورة من الصور الرائعة في البذل والإنفاق في سبيل الله، ليس من أجل أم</w:t>
      </w:r>
      <w:r w:rsidRPr="00241257">
        <w:rPr>
          <w:rFonts w:cs="AL-Hotham" w:hint="cs"/>
          <w:b/>
          <w:bCs/>
          <w:sz w:val="18"/>
          <w:szCs w:val="18"/>
          <w:rtl/>
        </w:rPr>
        <w:t>رٍ</w:t>
      </w:r>
      <w:r w:rsidRPr="00241257">
        <w:rPr>
          <w:rFonts w:cs="AL-Hotham"/>
          <w:b/>
          <w:bCs/>
          <w:sz w:val="18"/>
          <w:szCs w:val="18"/>
          <w:rtl/>
        </w:rPr>
        <w:t xml:space="preserve"> من الأمور الدنيوية كابتغاء المغنم، أو المكسب، أو الجاه، أو الوظيفة، أو السلطان، أو لرد جميل أو مكافأة على معروف، أو مصانعة</w:t>
      </w:r>
      <w:r w:rsidRPr="00241257">
        <w:rPr>
          <w:rFonts w:cs="AL-Hotham" w:hint="cs"/>
          <w:b/>
          <w:bCs/>
          <w:sz w:val="18"/>
          <w:szCs w:val="18"/>
          <w:rtl/>
        </w:rPr>
        <w:t>؛</w:t>
      </w:r>
      <w:r w:rsidRPr="00241257">
        <w:rPr>
          <w:rFonts w:cs="AL-Hotham"/>
          <w:b/>
          <w:bCs/>
          <w:sz w:val="18"/>
          <w:szCs w:val="18"/>
          <w:rtl/>
        </w:rPr>
        <w:t xml:space="preserve"> وإنما العِلة ه</w:t>
      </w:r>
      <w:r w:rsidRPr="00241257">
        <w:rPr>
          <w:rFonts w:cs="AL-Hotham" w:hint="cs"/>
          <w:b/>
          <w:bCs/>
          <w:sz w:val="18"/>
          <w:szCs w:val="18"/>
          <w:rtl/>
        </w:rPr>
        <w:t>ي</w:t>
      </w:r>
      <w:r w:rsidRPr="00241257">
        <w:rPr>
          <w:rFonts w:cs="AL-Hotham"/>
          <w:b/>
          <w:bCs/>
          <w:sz w:val="18"/>
          <w:szCs w:val="18"/>
          <w:rtl/>
        </w:rPr>
        <w:t xml:space="preserve"> ابتغاء وجه الله تعالى، هذا هو وحده الدافع للإنفاق لدى المؤمنين</w:t>
      </w:r>
      <w:r w:rsidRPr="00241257">
        <w:rPr>
          <w:rFonts w:cs="AL-Hotham" w:hint="cs"/>
          <w:b/>
          <w:bCs/>
          <w:sz w:val="18"/>
          <w:szCs w:val="18"/>
          <w:rtl/>
        </w:rPr>
        <w:t>,</w:t>
      </w:r>
      <w:r w:rsidRPr="00241257">
        <w:rPr>
          <w:rFonts w:cs="AL-Hotham"/>
          <w:b/>
          <w:bCs/>
          <w:sz w:val="18"/>
          <w:szCs w:val="18"/>
          <w:rtl/>
        </w:rPr>
        <w:t xml:space="preserve"> الذين رفعهم إيمانهم من مرتبة الشُّح والحرص والتمسك إلى مرتبة أعلى وأفضل، وهي التي تسبب السعادة للنفس المؤمنة؛ إنفاق من أجل الله تعالى، وفي سبيل الله، ودون أن ينتظر صاحبها مكافأة ولا ردًّا لها، ولا حتى تقديرًا بسببها.</w:t>
      </w:r>
    </w:p>
    <w:p w:rsidR="00241257" w:rsidRPr="00241257" w:rsidRDefault="00241257" w:rsidP="00241257">
      <w:pPr>
        <w:pStyle w:val="a3"/>
        <w:bidi/>
        <w:spacing w:before="0" w:beforeAutospacing="0" w:after="0" w:afterAutospacing="0"/>
        <w:jc w:val="lowKashida"/>
        <w:rPr>
          <w:rFonts w:cs="AL-Hotham"/>
          <w:b/>
          <w:bCs/>
          <w:sz w:val="18"/>
          <w:szCs w:val="18"/>
        </w:rPr>
      </w:pPr>
      <w:r w:rsidRPr="00241257">
        <w:rPr>
          <w:rFonts w:cs="AL-Hotham"/>
          <w:b/>
          <w:bCs/>
          <w:sz w:val="18"/>
          <w:szCs w:val="18"/>
          <w:rtl/>
        </w:rPr>
        <w:t xml:space="preserve">والآية الخامسة </w:t>
      </w:r>
      <w:r w:rsidRPr="00241257">
        <w:rPr>
          <w:rFonts w:cs="AL-Hotham" w:hint="cs"/>
          <w:b/>
          <w:bCs/>
          <w:sz w:val="18"/>
          <w:szCs w:val="18"/>
          <w:rtl/>
        </w:rPr>
        <w:t xml:space="preserve">جاءت </w:t>
      </w:r>
      <w:r w:rsidRPr="00241257">
        <w:rPr>
          <w:rFonts w:cs="AL-Hotham"/>
          <w:b/>
          <w:bCs/>
          <w:sz w:val="18"/>
          <w:szCs w:val="18"/>
          <w:rtl/>
        </w:rPr>
        <w:t>في محيط العبادة، وفي إطار التربية النفسية، والخُلقية، والوِجدانية، والسلوكية، وتقوية العزيمة والإرادة، وتنمية الشخصية للفرد في جو</w:t>
      </w:r>
      <w:r w:rsidRPr="00241257">
        <w:rPr>
          <w:rFonts w:cs="AL-Hotham" w:hint="cs"/>
          <w:b/>
          <w:bCs/>
          <w:sz w:val="18"/>
          <w:szCs w:val="18"/>
          <w:rtl/>
        </w:rPr>
        <w:t>ّ</w:t>
      </w:r>
      <w:r w:rsidRPr="00241257">
        <w:rPr>
          <w:rFonts w:cs="AL-Hotham"/>
          <w:b/>
          <w:bCs/>
          <w:sz w:val="18"/>
          <w:szCs w:val="18"/>
          <w:rtl/>
        </w:rPr>
        <w:t xml:space="preserve"> يوقظ الإحساس الداخلي، والوع</w:t>
      </w:r>
      <w:r w:rsidRPr="00241257">
        <w:rPr>
          <w:rFonts w:cs="AL-Hotham" w:hint="cs"/>
          <w:b/>
          <w:bCs/>
          <w:sz w:val="18"/>
          <w:szCs w:val="18"/>
          <w:rtl/>
        </w:rPr>
        <w:t>ي</w:t>
      </w:r>
      <w:r w:rsidRPr="00241257">
        <w:rPr>
          <w:rFonts w:cs="AL-Hotham"/>
          <w:b/>
          <w:bCs/>
          <w:sz w:val="18"/>
          <w:szCs w:val="18"/>
          <w:rtl/>
        </w:rPr>
        <w:t xml:space="preserve"> الإرادي، والمراقبة لله تعالى في جميع المواقف وفي كل الحالات</w:t>
      </w:r>
      <w:r w:rsidRPr="00241257">
        <w:rPr>
          <w:rFonts w:cs="AL-Hotham" w:hint="cs"/>
          <w:b/>
          <w:bCs/>
          <w:sz w:val="18"/>
          <w:szCs w:val="18"/>
          <w:rtl/>
        </w:rPr>
        <w:t>؛</w:t>
      </w:r>
      <w:r w:rsidRPr="00241257">
        <w:rPr>
          <w:rFonts w:cs="AL-Hotham"/>
          <w:b/>
          <w:bCs/>
          <w:sz w:val="18"/>
          <w:szCs w:val="18"/>
          <w:rtl/>
        </w:rPr>
        <w:t xml:space="preserve"> ففرضية الصوم علة</w:t>
      </w:r>
      <w:r w:rsidRPr="00241257">
        <w:rPr>
          <w:rFonts w:cs="AL-Hotham" w:hint="cs"/>
          <w:b/>
          <w:bCs/>
          <w:sz w:val="18"/>
          <w:szCs w:val="18"/>
          <w:rtl/>
        </w:rPr>
        <w:t>ٌ</w:t>
      </w:r>
      <w:r w:rsidRPr="00241257">
        <w:rPr>
          <w:rFonts w:cs="AL-Hotham"/>
          <w:b/>
          <w:bCs/>
          <w:sz w:val="18"/>
          <w:szCs w:val="18"/>
          <w:rtl/>
        </w:rPr>
        <w:t xml:space="preserve"> لصياغة إنسانٍ تقيٍّ مرتبط مع خالقه في جميع حالاته، محب</w:t>
      </w:r>
      <w:r w:rsidRPr="00241257">
        <w:rPr>
          <w:rFonts w:cs="AL-Hotham" w:hint="cs"/>
          <w:b/>
          <w:bCs/>
          <w:sz w:val="18"/>
          <w:szCs w:val="18"/>
          <w:rtl/>
        </w:rPr>
        <w:t>ٍّ</w:t>
      </w:r>
      <w:r w:rsidRPr="00241257">
        <w:rPr>
          <w:rFonts w:cs="AL-Hotham"/>
          <w:b/>
          <w:bCs/>
          <w:sz w:val="18"/>
          <w:szCs w:val="18"/>
          <w:rtl/>
        </w:rPr>
        <w:t xml:space="preserve"> للخير لإخوانه من بن</w:t>
      </w:r>
      <w:r w:rsidRPr="00241257">
        <w:rPr>
          <w:rFonts w:cs="AL-Hotham" w:hint="cs"/>
          <w:b/>
          <w:bCs/>
          <w:sz w:val="18"/>
          <w:szCs w:val="18"/>
          <w:rtl/>
        </w:rPr>
        <w:t>ي</w:t>
      </w:r>
      <w:r w:rsidRPr="00241257">
        <w:rPr>
          <w:rFonts w:cs="AL-Hotham"/>
          <w:b/>
          <w:bCs/>
          <w:sz w:val="18"/>
          <w:szCs w:val="18"/>
          <w:rtl/>
        </w:rPr>
        <w:t xml:space="preserve"> البشر، لا يؤذي ولا يتسلط، ولا يفتري ولا يتكبر، فهو تق</w:t>
      </w:r>
      <w:r w:rsidRPr="00241257">
        <w:rPr>
          <w:rFonts w:cs="AL-Hotham" w:hint="cs"/>
          <w:b/>
          <w:bCs/>
          <w:sz w:val="18"/>
          <w:szCs w:val="18"/>
          <w:rtl/>
        </w:rPr>
        <w:t>ي</w:t>
      </w:r>
      <w:r w:rsidRPr="00241257">
        <w:rPr>
          <w:rFonts w:cs="AL-Hotham"/>
          <w:b/>
          <w:bCs/>
          <w:sz w:val="18"/>
          <w:szCs w:val="18"/>
          <w:rtl/>
        </w:rPr>
        <w:t>، لا يَصْدُرُ منه سلوك يسيء للآخرين، ولا يَصدر منه فعلٌ يدل على تجبر واستعلاء وخيلاء</w:t>
      </w:r>
      <w:r w:rsidRPr="00241257">
        <w:rPr>
          <w:rFonts w:cs="AL-Hotham" w:hint="cs"/>
          <w:b/>
          <w:bCs/>
          <w:sz w:val="18"/>
          <w:szCs w:val="18"/>
          <w:rtl/>
        </w:rPr>
        <w:t>؛</w:t>
      </w:r>
      <w:r w:rsidRPr="00241257">
        <w:rPr>
          <w:rFonts w:cs="AL-Hotham"/>
          <w:b/>
          <w:bCs/>
          <w:sz w:val="18"/>
          <w:szCs w:val="18"/>
          <w:rtl/>
        </w:rPr>
        <w:t xml:space="preserve"> فهو يخشَى الله، ويخشى أن التصرف السيئ يحبط عمله الصالح، فلا يحيد عن الجادَّة، ولا يخرج عن الطريق يمنة ولا يسر</w:t>
      </w:r>
      <w:r w:rsidRPr="00241257">
        <w:rPr>
          <w:rFonts w:cs="AL-Hotham" w:hint="cs"/>
          <w:b/>
          <w:bCs/>
          <w:sz w:val="18"/>
          <w:szCs w:val="18"/>
          <w:rtl/>
        </w:rPr>
        <w:t>ة</w:t>
      </w:r>
      <w:r w:rsidRPr="00241257">
        <w:rPr>
          <w:rFonts w:cs="AL-Hotham"/>
          <w:b/>
          <w:bCs/>
          <w:sz w:val="18"/>
          <w:szCs w:val="18"/>
          <w:rtl/>
        </w:rPr>
        <w:t>، هو مع الله، ولَمْ يصل إلى هذه الدرجة من التقوى ال</w:t>
      </w:r>
      <w:r w:rsidRPr="00241257">
        <w:rPr>
          <w:rFonts w:cs="AL-Hotham" w:hint="cs"/>
          <w:b/>
          <w:bCs/>
          <w:sz w:val="18"/>
          <w:szCs w:val="18"/>
          <w:rtl/>
        </w:rPr>
        <w:t>ت</w:t>
      </w:r>
      <w:r w:rsidRPr="00241257">
        <w:rPr>
          <w:rFonts w:cs="AL-Hotham"/>
          <w:b/>
          <w:bCs/>
          <w:sz w:val="18"/>
          <w:szCs w:val="18"/>
          <w:rtl/>
        </w:rPr>
        <w:t>ي نمَّ</w:t>
      </w:r>
      <w:r w:rsidRPr="00241257">
        <w:rPr>
          <w:rFonts w:cs="AL-Hotham" w:hint="cs"/>
          <w:b/>
          <w:bCs/>
          <w:sz w:val="18"/>
          <w:szCs w:val="18"/>
          <w:rtl/>
        </w:rPr>
        <w:t>ت</w:t>
      </w:r>
      <w:r w:rsidRPr="00241257">
        <w:rPr>
          <w:rFonts w:cs="AL-Hotham"/>
          <w:b/>
          <w:bCs/>
          <w:sz w:val="18"/>
          <w:szCs w:val="18"/>
          <w:rtl/>
        </w:rPr>
        <w:t xml:space="preserve"> لديه الإحساس المرهف برقابة الله تعالى</w:t>
      </w:r>
      <w:r w:rsidRPr="00241257">
        <w:rPr>
          <w:rFonts w:cs="AL-Hotham" w:hint="cs"/>
          <w:b/>
          <w:bCs/>
          <w:sz w:val="18"/>
          <w:szCs w:val="18"/>
          <w:rtl/>
        </w:rPr>
        <w:t>؛</w:t>
      </w:r>
      <w:r w:rsidRPr="00241257">
        <w:rPr>
          <w:rFonts w:cs="AL-Hotham"/>
          <w:b/>
          <w:bCs/>
          <w:sz w:val="18"/>
          <w:szCs w:val="18"/>
          <w:rtl/>
        </w:rPr>
        <w:t xml:space="preserve"> إلا بالصيام والمحافظة عليه.</w:t>
      </w:r>
    </w:p>
    <w:p w:rsidR="00241257" w:rsidRPr="00241257" w:rsidRDefault="00241257" w:rsidP="00241257">
      <w:pPr>
        <w:pStyle w:val="a3"/>
        <w:bidi/>
        <w:spacing w:before="0" w:beforeAutospacing="0" w:after="0" w:afterAutospacing="0"/>
        <w:jc w:val="lowKashida"/>
        <w:rPr>
          <w:rFonts w:cs="AL-Hotham"/>
          <w:b/>
          <w:bCs/>
          <w:sz w:val="18"/>
          <w:szCs w:val="18"/>
        </w:rPr>
      </w:pPr>
      <w:r w:rsidRPr="00241257">
        <w:rPr>
          <w:rFonts w:cs="AL-Hotham" w:hint="cs"/>
          <w:b/>
          <w:bCs/>
          <w:spacing w:val="-4"/>
          <w:sz w:val="18"/>
          <w:szCs w:val="18"/>
          <w:rtl/>
        </w:rPr>
        <w:t>و</w:t>
      </w:r>
      <w:r w:rsidRPr="00241257">
        <w:rPr>
          <w:rFonts w:cs="AL-Hotham"/>
          <w:b/>
          <w:bCs/>
          <w:spacing w:val="-4"/>
          <w:sz w:val="18"/>
          <w:szCs w:val="18"/>
          <w:rtl/>
        </w:rPr>
        <w:t xml:space="preserve">من أمثلة العلة المنصوصة أيضًا: </w:t>
      </w:r>
      <w:r w:rsidRPr="00241257">
        <w:rPr>
          <w:rFonts w:cs="AL-Hotham"/>
          <w:b/>
          <w:bCs/>
          <w:sz w:val="18"/>
          <w:szCs w:val="18"/>
          <w:rtl/>
        </w:rPr>
        <w:t xml:space="preserve">أن رسول الله </w:t>
      </w:r>
      <w:r w:rsidRPr="00241257">
        <w:rPr>
          <w:rFonts w:ascii="AGA Arabesque" w:hAnsi="AGA Arabesque"/>
          <w:b/>
          <w:bCs/>
          <w:position w:val="-4"/>
          <w:sz w:val="18"/>
          <w:szCs w:val="18"/>
        </w:rPr>
        <w:t></w:t>
      </w:r>
      <w:r w:rsidRPr="00241257">
        <w:rPr>
          <w:rFonts w:cs="AL-Hotham"/>
          <w:b/>
          <w:bCs/>
          <w:sz w:val="18"/>
          <w:szCs w:val="18"/>
          <w:rtl/>
        </w:rPr>
        <w:t xml:space="preserve"> سُئل: ((أي الأعمال أفضل؟ فقال: الصلاة في أول وقتها)) فكان تقديم الصلاة في أول وقتها علة للأولَى بالفضل من تأخيرها؛ لِمَا يعرض للآدميين من الاشتغال والنسيان والعلل.</w:t>
      </w:r>
    </w:p>
    <w:p w:rsidR="00241257" w:rsidRPr="00241257" w:rsidRDefault="00241257" w:rsidP="00241257">
      <w:pPr>
        <w:pStyle w:val="a3"/>
        <w:bidi/>
        <w:spacing w:before="0" w:beforeAutospacing="0" w:after="0" w:afterAutospacing="0"/>
        <w:jc w:val="lowKashida"/>
        <w:rPr>
          <w:rFonts w:cs="AL-Hotham"/>
          <w:b/>
          <w:bCs/>
          <w:sz w:val="18"/>
          <w:szCs w:val="18"/>
        </w:rPr>
      </w:pPr>
      <w:r w:rsidRPr="00241257">
        <w:rPr>
          <w:rFonts w:cs="AL-Hotham"/>
          <w:b/>
          <w:bCs/>
          <w:sz w:val="18"/>
          <w:szCs w:val="18"/>
          <w:rtl/>
        </w:rPr>
        <w:t xml:space="preserve">ومن ذلك أيضًا قوله </w:t>
      </w:r>
      <w:r w:rsidRPr="00241257">
        <w:rPr>
          <w:rFonts w:ascii="AGA Arabesque" w:hAnsi="AGA Arabesque"/>
          <w:b/>
          <w:bCs/>
          <w:position w:val="-4"/>
          <w:sz w:val="18"/>
          <w:szCs w:val="18"/>
        </w:rPr>
        <w:t></w:t>
      </w:r>
      <w:r w:rsidRPr="00241257">
        <w:rPr>
          <w:rFonts w:cs="AL-Hotham"/>
          <w:b/>
          <w:bCs/>
          <w:sz w:val="18"/>
          <w:szCs w:val="18"/>
          <w:rtl/>
        </w:rPr>
        <w:t>: ((إنما جعل الاستئذان من أجل البصر)) فالحكم معلل بالعلل المنصوص عليها، ذلك أن كف البصر عن محارم الله تعالى أمانة في أعناق الرجال والنساء على السواء، فليس لرجل أن يفلت الذمام لبصره بتتبع عَورات المسلمين هنا وهناك</w:t>
      </w:r>
      <w:r w:rsidRPr="00241257">
        <w:rPr>
          <w:rFonts w:cs="AL-Hotham" w:hint="cs"/>
          <w:b/>
          <w:bCs/>
          <w:sz w:val="18"/>
          <w:szCs w:val="18"/>
          <w:rtl/>
        </w:rPr>
        <w:t>؛</w:t>
      </w:r>
      <w:r w:rsidRPr="00241257">
        <w:rPr>
          <w:rFonts w:cs="AL-Hotham"/>
          <w:b/>
          <w:bCs/>
          <w:sz w:val="18"/>
          <w:szCs w:val="18"/>
          <w:rtl/>
        </w:rPr>
        <w:t xml:space="preserve"> في الحجرة، وفي الجِلسة، وفي الهيئة، واللبس، والمطبخ، وما سوى ذلك، وإذا كانت هذه العورات ليست في مرتبة واحدة من الحظر، فأعلاها وأخطرها تعمد رؤية النساء المؤمنات وهن في مساكنهن، وفي غرفهن، وفي بيوتهن التي أَمِن</w:t>
      </w:r>
      <w:r w:rsidRPr="00241257">
        <w:rPr>
          <w:rFonts w:cs="AL-Hotham" w:hint="cs"/>
          <w:b/>
          <w:bCs/>
          <w:sz w:val="18"/>
          <w:szCs w:val="18"/>
          <w:rtl/>
        </w:rPr>
        <w:t>ّ</w:t>
      </w:r>
      <w:r w:rsidRPr="00241257">
        <w:rPr>
          <w:rFonts w:cs="AL-Hotham"/>
          <w:b/>
          <w:bCs/>
          <w:sz w:val="18"/>
          <w:szCs w:val="18"/>
          <w:rtl/>
        </w:rPr>
        <w:t xml:space="preserve"> بها من المراقبة ومن الأعين، ويليها حرمات البيت وأسرارها، فلا تكون عرضة أو مكشوفة للناقدين؛ لذلك جاءت عبارة الصادق المصدوق في هذا الشأن، تضع حدًّا وحاجزًا للبصر، وتضع للأسر والمنازل حرماتٍ وعوراتٍ، ينبغي أن تحترم وتُصان.</w:t>
      </w:r>
    </w:p>
    <w:p w:rsidR="00241257" w:rsidRPr="00241257" w:rsidRDefault="00241257" w:rsidP="00241257">
      <w:pPr>
        <w:pStyle w:val="a3"/>
        <w:bidi/>
        <w:spacing w:before="0" w:beforeAutospacing="0" w:after="0" w:afterAutospacing="0"/>
        <w:jc w:val="lowKashida"/>
        <w:rPr>
          <w:rFonts w:cs="AL-Hotham"/>
          <w:b/>
          <w:bCs/>
          <w:sz w:val="18"/>
          <w:szCs w:val="18"/>
        </w:rPr>
      </w:pPr>
      <w:r w:rsidRPr="00241257">
        <w:rPr>
          <w:rFonts w:cs="AL-Hotham"/>
          <w:b/>
          <w:bCs/>
          <w:sz w:val="18"/>
          <w:szCs w:val="18"/>
          <w:rtl/>
        </w:rPr>
        <w:t xml:space="preserve">ومن ذلك أيضًا قوله </w:t>
      </w:r>
      <w:r w:rsidRPr="00241257">
        <w:rPr>
          <w:rFonts w:ascii="AGA Arabesque" w:hAnsi="AGA Arabesque"/>
          <w:b/>
          <w:bCs/>
          <w:position w:val="-4"/>
          <w:sz w:val="18"/>
          <w:szCs w:val="18"/>
        </w:rPr>
        <w:t></w:t>
      </w:r>
      <w:r w:rsidRPr="00241257">
        <w:rPr>
          <w:rFonts w:cs="AL-Hotham"/>
          <w:b/>
          <w:bCs/>
          <w:sz w:val="18"/>
          <w:szCs w:val="18"/>
          <w:rtl/>
        </w:rPr>
        <w:t>: ((إذا كنتم ثلاثة، فلا يتناجَى رجلان دون الآخر حتى تختلطوا بالناس</w:t>
      </w:r>
      <w:r w:rsidRPr="00241257">
        <w:rPr>
          <w:rFonts w:cs="AL-Hotham" w:hint="cs"/>
          <w:b/>
          <w:bCs/>
          <w:sz w:val="18"/>
          <w:szCs w:val="18"/>
          <w:rtl/>
        </w:rPr>
        <w:t>؛</w:t>
      </w:r>
      <w:r w:rsidRPr="00241257">
        <w:rPr>
          <w:rFonts w:cs="AL-Hotham"/>
          <w:b/>
          <w:bCs/>
          <w:sz w:val="18"/>
          <w:szCs w:val="18"/>
          <w:rtl/>
        </w:rPr>
        <w:t xml:space="preserve"> فإن ذلك يحزنُه)) فالحديث الشريف تناول العلة بالبيان والذكر، فجاءت منصوصًا عليها</w:t>
      </w:r>
      <w:r w:rsidRPr="00241257">
        <w:rPr>
          <w:rFonts w:cs="AL-Hotham" w:hint="cs"/>
          <w:b/>
          <w:bCs/>
          <w:sz w:val="18"/>
          <w:szCs w:val="18"/>
          <w:rtl/>
        </w:rPr>
        <w:t>؛</w:t>
      </w:r>
      <w:r w:rsidRPr="00241257">
        <w:rPr>
          <w:rFonts w:cs="AL-Hotham"/>
          <w:b/>
          <w:bCs/>
          <w:sz w:val="18"/>
          <w:szCs w:val="18"/>
          <w:rtl/>
        </w:rPr>
        <w:t xml:space="preserve"> فإن ذلك يحزنه ويكربه ويسيء إليه.</w:t>
      </w:r>
    </w:p>
    <w:p w:rsidR="00241257" w:rsidRPr="00241257" w:rsidRDefault="00241257" w:rsidP="00241257">
      <w:pPr>
        <w:pStyle w:val="a3"/>
        <w:bidi/>
        <w:spacing w:before="0" w:beforeAutospacing="0" w:after="0" w:afterAutospacing="0"/>
        <w:jc w:val="lowKashida"/>
        <w:rPr>
          <w:rFonts w:cs="AL-Hotham"/>
          <w:b/>
          <w:bCs/>
          <w:sz w:val="18"/>
          <w:szCs w:val="18"/>
        </w:rPr>
      </w:pPr>
      <w:r w:rsidRPr="00241257">
        <w:rPr>
          <w:rFonts w:cs="AL-Hotham" w:hint="cs"/>
          <w:b/>
          <w:bCs/>
          <w:sz w:val="18"/>
          <w:szCs w:val="18"/>
          <w:rtl/>
        </w:rPr>
        <w:t xml:space="preserve">ما </w:t>
      </w:r>
      <w:r w:rsidRPr="00241257">
        <w:rPr>
          <w:rFonts w:cs="AL-Hotham"/>
          <w:b/>
          <w:bCs/>
          <w:sz w:val="18"/>
          <w:szCs w:val="18"/>
          <w:rtl/>
        </w:rPr>
        <w:t>العلة المستنبطة</w:t>
      </w:r>
      <w:r w:rsidRPr="00241257">
        <w:rPr>
          <w:rFonts w:cs="AL-Hotham" w:hint="cs"/>
          <w:b/>
          <w:bCs/>
          <w:sz w:val="18"/>
          <w:szCs w:val="18"/>
          <w:rtl/>
        </w:rPr>
        <w:t>؟</w:t>
      </w:r>
    </w:p>
    <w:p w:rsidR="00241257" w:rsidRPr="00241257" w:rsidRDefault="00241257" w:rsidP="00241257">
      <w:pPr>
        <w:pStyle w:val="a3"/>
        <w:bidi/>
        <w:spacing w:before="0" w:beforeAutospacing="0" w:after="0" w:afterAutospacing="0"/>
        <w:jc w:val="lowKashida"/>
        <w:rPr>
          <w:rFonts w:cs="AL-Hotham"/>
          <w:b/>
          <w:bCs/>
          <w:sz w:val="18"/>
          <w:szCs w:val="18"/>
        </w:rPr>
      </w:pPr>
      <w:r w:rsidRPr="00241257">
        <w:rPr>
          <w:rFonts w:cs="AL-Hotham"/>
          <w:b/>
          <w:bCs/>
          <w:sz w:val="18"/>
          <w:szCs w:val="18"/>
          <w:rtl/>
        </w:rPr>
        <w:t xml:space="preserve">روي عن عمر بن الخطاب </w:t>
      </w:r>
      <w:r w:rsidRPr="00241257">
        <w:rPr>
          <w:rFonts w:cs="SC_ALYERMOOK"/>
          <w:b/>
          <w:bCs/>
          <w:position w:val="-4"/>
          <w:sz w:val="18"/>
          <w:szCs w:val="18"/>
          <w:rtl/>
        </w:rPr>
        <w:t>&gt;</w:t>
      </w:r>
      <w:r w:rsidRPr="00241257">
        <w:rPr>
          <w:rFonts w:cs="AL-Hotham"/>
          <w:b/>
          <w:bCs/>
          <w:sz w:val="18"/>
          <w:szCs w:val="18"/>
          <w:rtl/>
        </w:rPr>
        <w:t xml:space="preserve"> أنه قال: قال رسول الله </w:t>
      </w:r>
      <w:r w:rsidRPr="00241257">
        <w:rPr>
          <w:rFonts w:ascii="AGA Arabesque" w:hAnsi="AGA Arabesque"/>
          <w:b/>
          <w:bCs/>
          <w:position w:val="-4"/>
          <w:sz w:val="18"/>
          <w:szCs w:val="18"/>
        </w:rPr>
        <w:t></w:t>
      </w:r>
      <w:r w:rsidRPr="00241257">
        <w:rPr>
          <w:rFonts w:cs="AL-Hotham"/>
          <w:b/>
          <w:bCs/>
          <w:sz w:val="18"/>
          <w:szCs w:val="18"/>
          <w:rtl/>
        </w:rPr>
        <w:t>: ((الذهب بالورق ربًا إلا هاء وهاء، والبُر</w:t>
      </w:r>
      <w:r w:rsidRPr="00241257">
        <w:rPr>
          <w:rFonts w:cs="AL-Hotham" w:hint="cs"/>
          <w:b/>
          <w:bCs/>
          <w:sz w:val="18"/>
          <w:szCs w:val="18"/>
          <w:rtl/>
        </w:rPr>
        <w:t>ّ</w:t>
      </w:r>
      <w:r w:rsidRPr="00241257">
        <w:rPr>
          <w:rFonts w:cs="AL-Hotham"/>
          <w:b/>
          <w:bCs/>
          <w:sz w:val="18"/>
          <w:szCs w:val="18"/>
          <w:rtl/>
        </w:rPr>
        <w:t xml:space="preserve"> بالبُر</w:t>
      </w:r>
      <w:r w:rsidRPr="00241257">
        <w:rPr>
          <w:rFonts w:cs="AL-Hotham" w:hint="cs"/>
          <w:b/>
          <w:bCs/>
          <w:sz w:val="18"/>
          <w:szCs w:val="18"/>
          <w:rtl/>
        </w:rPr>
        <w:t>ّ</w:t>
      </w:r>
      <w:r w:rsidRPr="00241257">
        <w:rPr>
          <w:rFonts w:cs="AL-Hotham"/>
          <w:b/>
          <w:bCs/>
          <w:sz w:val="18"/>
          <w:szCs w:val="18"/>
          <w:rtl/>
        </w:rPr>
        <w:t xml:space="preserve"> ربًا إلا هاء وهاء، والشَّعير بالشعير ربًا إلا هاء وهاء، والتمر بالتمر ربًا إلا هاء وهاء)) متفق عليه.</w:t>
      </w:r>
    </w:p>
    <w:p w:rsidR="00241257" w:rsidRPr="00241257" w:rsidRDefault="00241257" w:rsidP="00241257">
      <w:pPr>
        <w:pStyle w:val="a3"/>
        <w:bidi/>
        <w:spacing w:before="0" w:beforeAutospacing="0" w:after="0" w:afterAutospacing="0"/>
        <w:jc w:val="lowKashida"/>
        <w:rPr>
          <w:rFonts w:cs="AL-Hotham"/>
          <w:b/>
          <w:bCs/>
          <w:sz w:val="18"/>
          <w:szCs w:val="18"/>
        </w:rPr>
      </w:pPr>
      <w:r w:rsidRPr="00241257">
        <w:rPr>
          <w:rFonts w:cs="AL-Hotham"/>
          <w:b/>
          <w:bCs/>
          <w:sz w:val="18"/>
          <w:szCs w:val="18"/>
          <w:rtl/>
        </w:rPr>
        <w:t>وعن عبيدة بن الصامت قال: ((الذهب بالذهب، والفضة بالفضة، والبُر</w:t>
      </w:r>
      <w:r w:rsidRPr="00241257">
        <w:rPr>
          <w:rFonts w:cs="AL-Hotham" w:hint="cs"/>
          <w:b/>
          <w:bCs/>
          <w:sz w:val="18"/>
          <w:szCs w:val="18"/>
          <w:rtl/>
        </w:rPr>
        <w:t>ّ</w:t>
      </w:r>
      <w:r w:rsidRPr="00241257">
        <w:rPr>
          <w:rFonts w:cs="AL-Hotham"/>
          <w:b/>
          <w:bCs/>
          <w:sz w:val="18"/>
          <w:szCs w:val="18"/>
          <w:rtl/>
        </w:rPr>
        <w:t xml:space="preserve"> بالبر، والشعير بالشعير، والتمر بالتمر، والمِلح بالملح، مثلًا بمثل، سواء بسواء، يدًا بيد، فإذا اختلفت هذه الأجناس</w:t>
      </w:r>
      <w:r w:rsidRPr="00241257">
        <w:rPr>
          <w:rFonts w:cs="AL-Hotham" w:hint="cs"/>
          <w:b/>
          <w:bCs/>
          <w:sz w:val="18"/>
          <w:szCs w:val="18"/>
          <w:rtl/>
        </w:rPr>
        <w:t>؛</w:t>
      </w:r>
      <w:r w:rsidRPr="00241257">
        <w:rPr>
          <w:rFonts w:cs="AL-Hotham"/>
          <w:b/>
          <w:bCs/>
          <w:sz w:val="18"/>
          <w:szCs w:val="18"/>
          <w:rtl/>
        </w:rPr>
        <w:t xml:space="preserve"> فبيعوا كيف شئتم إذا كان يدًا بيد)) رواه الإمام أحمد ومسلم.</w:t>
      </w:r>
    </w:p>
    <w:p w:rsidR="00241257" w:rsidRPr="00241257" w:rsidRDefault="00241257" w:rsidP="00241257">
      <w:pPr>
        <w:pStyle w:val="a3"/>
        <w:bidi/>
        <w:spacing w:before="0" w:beforeAutospacing="0" w:after="0" w:afterAutospacing="0"/>
        <w:jc w:val="lowKashida"/>
        <w:rPr>
          <w:rFonts w:cs="AL-Hotham"/>
          <w:b/>
          <w:bCs/>
          <w:sz w:val="18"/>
          <w:szCs w:val="18"/>
          <w:rtl/>
        </w:rPr>
      </w:pPr>
      <w:r w:rsidRPr="00241257">
        <w:rPr>
          <w:rFonts w:cs="AL-Hotham"/>
          <w:b/>
          <w:bCs/>
          <w:sz w:val="18"/>
          <w:szCs w:val="18"/>
          <w:rtl/>
        </w:rPr>
        <w:lastRenderedPageBreak/>
        <w:t xml:space="preserve">وقد قام العلماء </w:t>
      </w:r>
      <w:r w:rsidRPr="00241257">
        <w:rPr>
          <w:rFonts w:cs="SC_ALYERMOOK"/>
          <w:b/>
          <w:bCs/>
          <w:sz w:val="18"/>
          <w:szCs w:val="18"/>
          <w:rtl/>
        </w:rPr>
        <w:t>}</w:t>
      </w:r>
      <w:r w:rsidRPr="00241257">
        <w:rPr>
          <w:rFonts w:cs="AL-Hotham"/>
          <w:b/>
          <w:bCs/>
          <w:sz w:val="18"/>
          <w:szCs w:val="18"/>
          <w:rtl/>
        </w:rPr>
        <w:t xml:space="preserve"> باستنباط العلة في تحريم هذا البيع المتجانس المتماثل، فيما لو زاد في قدر أحدهما أو أخّر في تسليم أحدهما؛ تنبيهًا إلى ربا الفضل وربا النسيئة، اللذين يحصلان من جرَّاء بيع المتجانسين مع تفاضل أحدهما قدرًا، أو تأخير استلام أحدهما</w:t>
      </w:r>
      <w:r w:rsidRPr="00241257">
        <w:rPr>
          <w:rFonts w:cs="AL-Hotham" w:hint="cs"/>
          <w:b/>
          <w:bCs/>
          <w:sz w:val="18"/>
          <w:szCs w:val="18"/>
          <w:rtl/>
        </w:rPr>
        <w:t>.</w:t>
      </w:r>
    </w:p>
    <w:p w:rsidR="00241257" w:rsidRPr="00241257" w:rsidRDefault="00241257" w:rsidP="00241257">
      <w:pPr>
        <w:pStyle w:val="a3"/>
        <w:bidi/>
        <w:spacing w:before="0" w:beforeAutospacing="0" w:after="0" w:afterAutospacing="0"/>
        <w:jc w:val="lowKashida"/>
        <w:rPr>
          <w:rFonts w:cs="AL-Hotham"/>
          <w:b/>
          <w:bCs/>
          <w:sz w:val="18"/>
          <w:szCs w:val="18"/>
        </w:rPr>
      </w:pPr>
      <w:r w:rsidRPr="00241257">
        <w:rPr>
          <w:rFonts w:cs="AL-Hotham"/>
          <w:b/>
          <w:bCs/>
          <w:sz w:val="18"/>
          <w:szCs w:val="18"/>
          <w:rtl/>
        </w:rPr>
        <w:t>وقد اتفق الجمهور من علماء الأصول والفقهاء على أن الحديث معل</w:t>
      </w:r>
      <w:r w:rsidRPr="00241257">
        <w:rPr>
          <w:rFonts w:cs="AL-Hotham" w:hint="cs"/>
          <w:b/>
          <w:bCs/>
          <w:sz w:val="18"/>
          <w:szCs w:val="18"/>
          <w:rtl/>
        </w:rPr>
        <w:t>َّ</w:t>
      </w:r>
      <w:r w:rsidRPr="00241257">
        <w:rPr>
          <w:rFonts w:cs="AL-Hotham"/>
          <w:b/>
          <w:bCs/>
          <w:sz w:val="18"/>
          <w:szCs w:val="18"/>
          <w:rtl/>
        </w:rPr>
        <w:t>ل، وعملوا على استنباط العلة من أجل الإلحاق بهذه الأموال مما لَمْ يتناوله</w:t>
      </w:r>
      <w:r w:rsidRPr="00241257">
        <w:rPr>
          <w:rFonts w:cs="AL-Hotham" w:hint="cs"/>
          <w:b/>
          <w:bCs/>
          <w:sz w:val="18"/>
          <w:szCs w:val="18"/>
          <w:rtl/>
        </w:rPr>
        <w:t>ا</w:t>
      </w:r>
      <w:r w:rsidRPr="00241257">
        <w:rPr>
          <w:rFonts w:cs="AL-Hotham"/>
          <w:b/>
          <w:bCs/>
          <w:sz w:val="18"/>
          <w:szCs w:val="18"/>
          <w:rtl/>
        </w:rPr>
        <w:t xml:space="preserve"> النص؛ حرصًا على تحقيق قاعدة الشمول والخلود للشريعة الإسلامية، ولكنهم اختلفوا في تحديد هذه العلة</w:t>
      </w:r>
      <w:r w:rsidRPr="00241257">
        <w:rPr>
          <w:rFonts w:cs="AL-Hotham" w:hint="cs"/>
          <w:b/>
          <w:bCs/>
          <w:sz w:val="18"/>
          <w:szCs w:val="18"/>
          <w:rtl/>
        </w:rPr>
        <w:t>؛</w:t>
      </w:r>
      <w:r w:rsidRPr="00241257">
        <w:rPr>
          <w:rFonts w:cs="AL-Hotham"/>
          <w:b/>
          <w:bCs/>
          <w:sz w:val="18"/>
          <w:szCs w:val="18"/>
          <w:rtl/>
        </w:rPr>
        <w:t xml:space="preserve"> فذهب الإمام الشافعي </w:t>
      </w:r>
      <w:r w:rsidRPr="00241257">
        <w:rPr>
          <w:rFonts w:cs="SC_ALYERMOOK"/>
          <w:b/>
          <w:bCs/>
          <w:position w:val="-4"/>
          <w:sz w:val="18"/>
          <w:szCs w:val="18"/>
          <w:rtl/>
        </w:rPr>
        <w:t>&gt;</w:t>
      </w:r>
      <w:r w:rsidRPr="00241257">
        <w:rPr>
          <w:rFonts w:cs="AL-Hotham"/>
          <w:b/>
          <w:bCs/>
          <w:sz w:val="18"/>
          <w:szCs w:val="18"/>
          <w:rtl/>
        </w:rPr>
        <w:t xml:space="preserve"> إلى أن العلة هي الاتفاق في الجنس والطّعم في المأكولات، وفي الذهب والفضة الثمنية أو النقدية، ولا يلحق بهما غيره</w:t>
      </w:r>
      <w:r w:rsidRPr="00241257">
        <w:rPr>
          <w:rFonts w:cs="AL-Hotham" w:hint="cs"/>
          <w:b/>
          <w:bCs/>
          <w:sz w:val="18"/>
          <w:szCs w:val="18"/>
          <w:rtl/>
        </w:rPr>
        <w:t>م</w:t>
      </w:r>
      <w:r w:rsidRPr="00241257">
        <w:rPr>
          <w:rFonts w:cs="AL-Hotham"/>
          <w:b/>
          <w:bCs/>
          <w:sz w:val="18"/>
          <w:szCs w:val="18"/>
          <w:rtl/>
        </w:rPr>
        <w:t>ا من الموزونات.</w:t>
      </w:r>
    </w:p>
    <w:p w:rsidR="00241257" w:rsidRPr="00241257" w:rsidRDefault="00241257" w:rsidP="00241257">
      <w:pPr>
        <w:pStyle w:val="a3"/>
        <w:bidi/>
        <w:spacing w:before="0" w:beforeAutospacing="0" w:after="0" w:afterAutospacing="0"/>
        <w:jc w:val="lowKashida"/>
        <w:rPr>
          <w:rFonts w:cs="AL-Hotham"/>
          <w:b/>
          <w:bCs/>
          <w:sz w:val="18"/>
          <w:szCs w:val="18"/>
        </w:rPr>
      </w:pPr>
      <w:r w:rsidRPr="00241257">
        <w:rPr>
          <w:rFonts w:cs="AL-Hotham"/>
          <w:b/>
          <w:bCs/>
          <w:sz w:val="18"/>
          <w:szCs w:val="18"/>
          <w:rtl/>
        </w:rPr>
        <w:t xml:space="preserve">وذهب الإمام مالك </w:t>
      </w:r>
      <w:r w:rsidRPr="00241257">
        <w:rPr>
          <w:rFonts w:cs="SC_ALYERMOOK"/>
          <w:b/>
          <w:bCs/>
          <w:position w:val="-4"/>
          <w:sz w:val="18"/>
          <w:szCs w:val="18"/>
          <w:rtl/>
        </w:rPr>
        <w:t>&gt;</w:t>
      </w:r>
      <w:r w:rsidRPr="00241257">
        <w:rPr>
          <w:rFonts w:cs="AL-Hotham"/>
          <w:b/>
          <w:bCs/>
          <w:sz w:val="18"/>
          <w:szCs w:val="18"/>
          <w:rtl/>
        </w:rPr>
        <w:t xml:space="preserve"> إلى أن علة الأثمان النقدية، وعلة المأكولات الجنس والتقدير والاقتيات، وذهب أبو حنيفة إلى أن العلة في النقدين النقدية والوزن، وفي غيرهما الطعم والوزن، أو الكيل.</w:t>
      </w:r>
    </w:p>
    <w:p w:rsidR="00241257" w:rsidRPr="00241257" w:rsidRDefault="00241257" w:rsidP="00241257">
      <w:pPr>
        <w:pStyle w:val="a3"/>
        <w:bidi/>
        <w:spacing w:before="0" w:beforeAutospacing="0" w:after="0" w:afterAutospacing="0"/>
        <w:jc w:val="lowKashida"/>
        <w:rPr>
          <w:rFonts w:cs="AL-Hotham"/>
          <w:b/>
          <w:bCs/>
          <w:sz w:val="18"/>
          <w:szCs w:val="18"/>
          <w:rtl/>
          <w:lang w:bidi="ar-EG"/>
        </w:rPr>
      </w:pPr>
      <w:r w:rsidRPr="00241257">
        <w:rPr>
          <w:rFonts w:cs="AL-Hotham"/>
          <w:b/>
          <w:bCs/>
          <w:sz w:val="18"/>
          <w:szCs w:val="18"/>
          <w:rtl/>
        </w:rPr>
        <w:t>والحاصل: أن الجميع اعتبر الجنس جزءًا من العلة، واختلفوا في الجزء الآخر، ولَمْ يخرج عن هذا الاتفاق إلا أهل الظاهر الذين أبطلوا القول بالتعليل، وتمس</w:t>
      </w:r>
      <w:r w:rsidRPr="00241257">
        <w:rPr>
          <w:rFonts w:cs="AL-Hotham" w:hint="cs"/>
          <w:b/>
          <w:bCs/>
          <w:sz w:val="18"/>
          <w:szCs w:val="18"/>
          <w:rtl/>
        </w:rPr>
        <w:t>ّ</w:t>
      </w:r>
      <w:r w:rsidRPr="00241257">
        <w:rPr>
          <w:rFonts w:cs="AL-Hotham"/>
          <w:b/>
          <w:bCs/>
          <w:sz w:val="18"/>
          <w:szCs w:val="18"/>
          <w:rtl/>
        </w:rPr>
        <w:t>كوا بظاهر النصوص وحَرْفيتها</w:t>
      </w:r>
      <w:r w:rsidRPr="00241257">
        <w:rPr>
          <w:rFonts w:cs="AL-Hotham" w:hint="cs"/>
          <w:b/>
          <w:bCs/>
          <w:sz w:val="18"/>
          <w:szCs w:val="18"/>
          <w:rtl/>
        </w:rPr>
        <w:t>.</w:t>
      </w:r>
    </w:p>
    <w:p w:rsidR="00241257" w:rsidRPr="00241257" w:rsidRDefault="00241257" w:rsidP="00241257">
      <w:pPr>
        <w:pStyle w:val="a3"/>
        <w:bidi/>
        <w:spacing w:before="0" w:beforeAutospacing="0" w:after="0" w:afterAutospacing="0"/>
        <w:jc w:val="lowKashida"/>
        <w:rPr>
          <w:rFonts w:cs="AL-Hotham"/>
          <w:b/>
          <w:bCs/>
          <w:sz w:val="18"/>
          <w:szCs w:val="18"/>
        </w:rPr>
      </w:pPr>
      <w:r w:rsidRPr="00241257">
        <w:rPr>
          <w:rFonts w:cs="AL-Hotham"/>
          <w:b/>
          <w:bCs/>
          <w:sz w:val="18"/>
          <w:szCs w:val="18"/>
          <w:rtl/>
        </w:rPr>
        <w:t xml:space="preserve">ومثل العلة المستنبطة أيضًا: ما استنبطه العلماء من قول الرسول </w:t>
      </w:r>
      <w:r w:rsidRPr="00241257">
        <w:rPr>
          <w:rFonts w:ascii="AGA Arabesque" w:hAnsi="AGA Arabesque"/>
          <w:b/>
          <w:bCs/>
          <w:position w:val="-4"/>
          <w:sz w:val="18"/>
          <w:szCs w:val="18"/>
        </w:rPr>
        <w:t></w:t>
      </w:r>
      <w:r w:rsidRPr="00241257">
        <w:rPr>
          <w:rFonts w:cs="AL-Hotham"/>
          <w:b/>
          <w:bCs/>
          <w:sz w:val="18"/>
          <w:szCs w:val="18"/>
          <w:rtl/>
        </w:rPr>
        <w:t xml:space="preserve"> فيما رواه جابر بن عبد الله </w:t>
      </w:r>
      <w:r w:rsidRPr="00241257">
        <w:rPr>
          <w:rFonts w:cs="Traditional Arabic"/>
          <w:b/>
          <w:bCs/>
          <w:sz w:val="18"/>
          <w:szCs w:val="18"/>
          <w:rtl/>
        </w:rPr>
        <w:t>-</w:t>
      </w:r>
      <w:r w:rsidRPr="00241257">
        <w:rPr>
          <w:rFonts w:cs="AL-Hotham"/>
          <w:b/>
          <w:bCs/>
          <w:sz w:val="18"/>
          <w:szCs w:val="18"/>
          <w:rtl/>
        </w:rPr>
        <w:t>رضي الله تعالى عنهما</w:t>
      </w:r>
      <w:r w:rsidRPr="00241257">
        <w:rPr>
          <w:rFonts w:cs="Traditional Arabic"/>
          <w:b/>
          <w:bCs/>
          <w:sz w:val="18"/>
          <w:szCs w:val="18"/>
          <w:rtl/>
        </w:rPr>
        <w:t>-</w:t>
      </w:r>
      <w:r w:rsidRPr="00241257">
        <w:rPr>
          <w:rFonts w:cs="AL-Hotham"/>
          <w:b/>
          <w:bCs/>
          <w:sz w:val="18"/>
          <w:szCs w:val="18"/>
          <w:rtl/>
        </w:rPr>
        <w:t xml:space="preserve"> قال: ((قَضَى النب</w:t>
      </w:r>
      <w:r w:rsidRPr="00241257">
        <w:rPr>
          <w:rFonts w:cs="AL-Hotham" w:hint="cs"/>
          <w:b/>
          <w:bCs/>
          <w:sz w:val="18"/>
          <w:szCs w:val="18"/>
          <w:rtl/>
        </w:rPr>
        <w:t>ي</w:t>
      </w:r>
      <w:r w:rsidRPr="00241257">
        <w:rPr>
          <w:rFonts w:cs="AL-Hotham"/>
          <w:b/>
          <w:bCs/>
          <w:sz w:val="18"/>
          <w:szCs w:val="18"/>
          <w:rtl/>
        </w:rPr>
        <w:t xml:space="preserve"> </w:t>
      </w:r>
      <w:r w:rsidRPr="00241257">
        <w:rPr>
          <w:rFonts w:ascii="AGA Arabesque" w:hAnsi="AGA Arabesque"/>
          <w:b/>
          <w:bCs/>
          <w:position w:val="-4"/>
          <w:sz w:val="18"/>
          <w:szCs w:val="18"/>
        </w:rPr>
        <w:t></w:t>
      </w:r>
      <w:r w:rsidRPr="00241257">
        <w:rPr>
          <w:rFonts w:cs="AL-Hotham"/>
          <w:b/>
          <w:bCs/>
          <w:sz w:val="18"/>
          <w:szCs w:val="18"/>
          <w:rtl/>
        </w:rPr>
        <w:t xml:space="preserve"> بالشُّفعة في كل ما لَمْ يُقسَّم</w:t>
      </w:r>
      <w:r w:rsidRPr="00241257">
        <w:rPr>
          <w:rFonts w:cs="AL-Hotham" w:hint="cs"/>
          <w:b/>
          <w:bCs/>
          <w:sz w:val="18"/>
          <w:szCs w:val="18"/>
          <w:rtl/>
        </w:rPr>
        <w:t xml:space="preserve">, فإذا وقعت الحدود وصرفت الطرق؛ فلا شفعة)), </w:t>
      </w:r>
      <w:r w:rsidRPr="00241257">
        <w:rPr>
          <w:rFonts w:cs="AL-Hotham"/>
          <w:b/>
          <w:bCs/>
          <w:sz w:val="18"/>
          <w:szCs w:val="18"/>
          <w:rtl/>
        </w:rPr>
        <w:t>فقد رأى العلماء أن علة ذلك هو الشَّركة، وإلا فالجوار.</w:t>
      </w:r>
    </w:p>
    <w:p w:rsidR="00241257" w:rsidRPr="00241257" w:rsidRDefault="00241257" w:rsidP="00241257">
      <w:pPr>
        <w:pStyle w:val="a3"/>
        <w:bidi/>
        <w:spacing w:before="0" w:beforeAutospacing="0" w:after="0" w:afterAutospacing="0"/>
        <w:jc w:val="lowKashida"/>
        <w:rPr>
          <w:rFonts w:cs="AL-Hotham"/>
          <w:b/>
          <w:bCs/>
          <w:sz w:val="18"/>
          <w:szCs w:val="18"/>
        </w:rPr>
      </w:pPr>
      <w:r w:rsidRPr="00241257">
        <w:rPr>
          <w:rFonts w:cs="AL-Hotham" w:hint="cs"/>
          <w:b/>
          <w:bCs/>
          <w:spacing w:val="-8"/>
          <w:sz w:val="18"/>
          <w:szCs w:val="18"/>
          <w:rtl/>
        </w:rPr>
        <w:t xml:space="preserve">ومن أمثلة </w:t>
      </w:r>
      <w:r w:rsidRPr="00241257">
        <w:rPr>
          <w:rFonts w:cs="AL-Hotham"/>
          <w:b/>
          <w:bCs/>
          <w:spacing w:val="-8"/>
          <w:sz w:val="18"/>
          <w:szCs w:val="18"/>
          <w:rtl/>
        </w:rPr>
        <w:t>العلة المستنبطة قول الله تعالى في كتابه الكريم:</w:t>
      </w:r>
      <w:r w:rsidRPr="00241257">
        <w:rPr>
          <w:rFonts w:cs="AL-Hotham"/>
          <w:b/>
          <w:bCs/>
          <w:sz w:val="18"/>
          <w:szCs w:val="18"/>
          <w:rtl/>
        </w:rPr>
        <w:t xml:space="preserve"> </w:t>
      </w:r>
      <w:r w:rsidRPr="00241257">
        <w:rPr>
          <w:rFonts w:cs="DecoType Thuluth"/>
          <w:b/>
          <w:bCs/>
          <w:sz w:val="18"/>
          <w:szCs w:val="18"/>
          <w:rtl/>
        </w:rPr>
        <w:t>{</w:t>
      </w:r>
      <w:r w:rsidRPr="00241257">
        <w:rPr>
          <w:rFonts w:ascii="QCF_P123" w:hAnsi="QCF_P123" w:cs="QCF_P123"/>
          <w:b/>
          <w:bCs/>
          <w:sz w:val="18"/>
          <w:szCs w:val="18"/>
          <w:rtl/>
        </w:rPr>
        <w:t>ﭑ ﭒ ﭓ ﭔ ﭕ ﭖ ﭗ ﭘ ﭙ ﭚ ﭛ ﭜ ﭝ ﭞ ﭟ</w:t>
      </w:r>
      <w:r w:rsidRPr="00241257">
        <w:rPr>
          <w:rFonts w:ascii="QCF_P123" w:hAnsi="QCF_P123" w:cs="DecoType Thuluth"/>
          <w:b/>
          <w:bCs/>
          <w:sz w:val="18"/>
          <w:szCs w:val="18"/>
          <w:rtl/>
        </w:rPr>
        <w:t>}</w:t>
      </w:r>
      <w:r w:rsidRPr="00241257">
        <w:rPr>
          <w:rFonts w:cs="AL-Hotham"/>
          <w:b/>
          <w:bCs/>
          <w:sz w:val="18"/>
          <w:szCs w:val="18"/>
          <w:rtl/>
        </w:rPr>
        <w:t xml:space="preserve"> [المائدة: 90]</w:t>
      </w:r>
      <w:r w:rsidRPr="00241257">
        <w:rPr>
          <w:rFonts w:cs="AL-Hotham" w:hint="cs"/>
          <w:b/>
          <w:bCs/>
          <w:sz w:val="18"/>
          <w:szCs w:val="18"/>
          <w:rtl/>
        </w:rPr>
        <w:t>؛</w:t>
      </w:r>
      <w:r w:rsidRPr="00241257">
        <w:rPr>
          <w:rFonts w:cs="AL-Hotham"/>
          <w:b/>
          <w:bCs/>
          <w:sz w:val="18"/>
          <w:szCs w:val="18"/>
          <w:rtl/>
        </w:rPr>
        <w:t xml:space="preserve"> </w:t>
      </w:r>
      <w:r w:rsidRPr="00241257">
        <w:rPr>
          <w:rFonts w:cs="AL-Hotham" w:hint="cs"/>
          <w:b/>
          <w:bCs/>
          <w:sz w:val="18"/>
          <w:szCs w:val="18"/>
          <w:rtl/>
        </w:rPr>
        <w:t xml:space="preserve">حيث </w:t>
      </w:r>
      <w:r w:rsidRPr="00241257">
        <w:rPr>
          <w:rFonts w:cs="AL-Hotham"/>
          <w:b/>
          <w:bCs/>
          <w:sz w:val="18"/>
          <w:szCs w:val="18"/>
          <w:rtl/>
        </w:rPr>
        <w:t>ذهب العلماء بعد التحري والبحث عن العلة، إلى أنها الشدة المفضية إلى السكر، والتي تؤثر في الل</w:t>
      </w:r>
      <w:r w:rsidRPr="00241257">
        <w:rPr>
          <w:rFonts w:cs="AL-Hotham" w:hint="cs"/>
          <w:b/>
          <w:bCs/>
          <w:sz w:val="18"/>
          <w:szCs w:val="18"/>
          <w:rtl/>
        </w:rPr>
        <w:t>ُّ</w:t>
      </w:r>
      <w:r w:rsidRPr="00241257">
        <w:rPr>
          <w:rFonts w:cs="AL-Hotham"/>
          <w:b/>
          <w:bCs/>
          <w:sz w:val="18"/>
          <w:szCs w:val="18"/>
          <w:rtl/>
        </w:rPr>
        <w:t>ب</w:t>
      </w:r>
      <w:r w:rsidRPr="00241257">
        <w:rPr>
          <w:rFonts w:cs="AL-Hotham" w:hint="cs"/>
          <w:b/>
          <w:bCs/>
          <w:sz w:val="18"/>
          <w:szCs w:val="18"/>
          <w:rtl/>
        </w:rPr>
        <w:t>ّ</w:t>
      </w:r>
      <w:r w:rsidRPr="00241257">
        <w:rPr>
          <w:rFonts w:cs="AL-Hotham"/>
          <w:b/>
          <w:bCs/>
          <w:sz w:val="18"/>
          <w:szCs w:val="18"/>
          <w:rtl/>
        </w:rPr>
        <w:t>، وتحجب الفكر والعقل عن اليقظة والانتباه</w:t>
      </w:r>
      <w:r w:rsidRPr="00241257">
        <w:rPr>
          <w:rFonts w:cs="AL-Hotham" w:hint="cs"/>
          <w:b/>
          <w:bCs/>
          <w:sz w:val="18"/>
          <w:szCs w:val="18"/>
          <w:rtl/>
        </w:rPr>
        <w:t>؛</w:t>
      </w:r>
      <w:r w:rsidRPr="00241257">
        <w:rPr>
          <w:rFonts w:cs="AL-Hotham"/>
          <w:b/>
          <w:bCs/>
          <w:sz w:val="18"/>
          <w:szCs w:val="18"/>
          <w:rtl/>
        </w:rPr>
        <w:t xml:space="preserve"> لذلك فإن قليله محرم كما أن كثيره </w:t>
      </w:r>
      <w:r w:rsidRPr="00241257">
        <w:rPr>
          <w:rFonts w:cs="AL-Hotham" w:hint="cs"/>
          <w:b/>
          <w:bCs/>
          <w:sz w:val="18"/>
          <w:szCs w:val="18"/>
          <w:rtl/>
        </w:rPr>
        <w:t>كذلك</w:t>
      </w:r>
      <w:r w:rsidRPr="00241257">
        <w:rPr>
          <w:rFonts w:cs="AL-Hotham"/>
          <w:b/>
          <w:bCs/>
          <w:sz w:val="18"/>
          <w:szCs w:val="18"/>
          <w:rtl/>
        </w:rPr>
        <w:t>، ما أدَّى إلى السكر وما لَمْ يؤدِّ إليه؛ بسبب الشدة المؤثرة في الحكم، وفي المَلَكَة الفكرية لدى الإنسان، فكانت هي العلة التي يرتبط بها حكم الخمر، وهو التحريم.</w:t>
      </w:r>
    </w:p>
    <w:p w:rsidR="00241257" w:rsidRPr="00241257" w:rsidRDefault="00241257" w:rsidP="00241257">
      <w:pPr>
        <w:pStyle w:val="a3"/>
        <w:bidi/>
        <w:spacing w:before="0" w:beforeAutospacing="0" w:after="0" w:afterAutospacing="0"/>
        <w:jc w:val="lowKashida"/>
        <w:rPr>
          <w:rFonts w:cs="AL-Hotham"/>
          <w:b/>
          <w:bCs/>
          <w:sz w:val="18"/>
          <w:szCs w:val="18"/>
        </w:rPr>
      </w:pPr>
      <w:r w:rsidRPr="00241257">
        <w:rPr>
          <w:rFonts w:cs="AL-Hotham"/>
          <w:b/>
          <w:bCs/>
          <w:sz w:val="18"/>
          <w:szCs w:val="18"/>
          <w:rtl/>
        </w:rPr>
        <w:t>والعلة المستنبطة أيضًا</w:t>
      </w:r>
      <w:r w:rsidRPr="00241257">
        <w:rPr>
          <w:rFonts w:cs="AL-Hotham" w:hint="cs"/>
          <w:b/>
          <w:bCs/>
          <w:sz w:val="18"/>
          <w:szCs w:val="18"/>
          <w:rtl/>
        </w:rPr>
        <w:t xml:space="preserve"> في</w:t>
      </w:r>
      <w:r w:rsidRPr="00241257">
        <w:rPr>
          <w:rFonts w:cs="AL-Hotham"/>
          <w:b/>
          <w:bCs/>
          <w:sz w:val="18"/>
          <w:szCs w:val="18"/>
          <w:rtl/>
        </w:rPr>
        <w:t xml:space="preserve"> مثل ما أخذه العلماء</w:t>
      </w:r>
      <w:r w:rsidRPr="00241257">
        <w:rPr>
          <w:rFonts w:cs="AL-Hotham" w:hint="cs"/>
          <w:b/>
          <w:bCs/>
          <w:sz w:val="18"/>
          <w:szCs w:val="18"/>
          <w:rtl/>
        </w:rPr>
        <w:t>,</w:t>
      </w:r>
      <w:r w:rsidRPr="00241257">
        <w:rPr>
          <w:rFonts w:cs="AL-Hotham"/>
          <w:b/>
          <w:bCs/>
          <w:sz w:val="18"/>
          <w:szCs w:val="18"/>
          <w:rtl/>
        </w:rPr>
        <w:t xml:space="preserve"> من قول الله </w:t>
      </w:r>
      <w:r w:rsidRPr="00241257">
        <w:rPr>
          <w:rFonts w:cs="Traditional Arabic"/>
          <w:b/>
          <w:bCs/>
          <w:sz w:val="18"/>
          <w:szCs w:val="18"/>
          <w:rtl/>
        </w:rPr>
        <w:t>-</w:t>
      </w:r>
      <w:r w:rsidRPr="00241257">
        <w:rPr>
          <w:rFonts w:cs="AL-Hotham"/>
          <w:b/>
          <w:bCs/>
          <w:sz w:val="18"/>
          <w:szCs w:val="18"/>
          <w:rtl/>
        </w:rPr>
        <w:t>تبارك وتعالى</w:t>
      </w:r>
      <w:r w:rsidRPr="00241257">
        <w:rPr>
          <w:rFonts w:cs="Traditional Arabic"/>
          <w:b/>
          <w:bCs/>
          <w:sz w:val="18"/>
          <w:szCs w:val="18"/>
          <w:rtl/>
        </w:rPr>
        <w:t>-</w:t>
      </w:r>
      <w:r w:rsidRPr="00241257">
        <w:rPr>
          <w:rFonts w:cs="AL-Hotham"/>
          <w:b/>
          <w:bCs/>
          <w:sz w:val="18"/>
          <w:szCs w:val="18"/>
          <w:rtl/>
        </w:rPr>
        <w:t xml:space="preserve">: </w:t>
      </w:r>
      <w:r w:rsidRPr="00241257">
        <w:rPr>
          <w:rFonts w:cs="DecoType Thuluth"/>
          <w:b/>
          <w:bCs/>
          <w:sz w:val="18"/>
          <w:szCs w:val="18"/>
          <w:rtl/>
        </w:rPr>
        <w:t>{</w:t>
      </w:r>
      <w:r w:rsidRPr="00241257">
        <w:rPr>
          <w:rFonts w:ascii="QCF_P083" w:hAnsi="QCF_P083" w:cs="QCF_P083"/>
          <w:b/>
          <w:bCs/>
          <w:sz w:val="18"/>
          <w:szCs w:val="18"/>
          <w:rtl/>
        </w:rPr>
        <w:t>ﭱ ﭲ ﭳ ﭴ ﭵ ﭶ ﭷ</w:t>
      </w:r>
      <w:r w:rsidRPr="00241257">
        <w:rPr>
          <w:rFonts w:cs="DecoType Thuluth"/>
          <w:b/>
          <w:bCs/>
          <w:sz w:val="18"/>
          <w:szCs w:val="18"/>
          <w:rtl/>
        </w:rPr>
        <w:t>}</w:t>
      </w:r>
      <w:r w:rsidRPr="00241257">
        <w:rPr>
          <w:rFonts w:cs="AL-Hotham"/>
          <w:b/>
          <w:bCs/>
          <w:sz w:val="18"/>
          <w:szCs w:val="18"/>
          <w:rtl/>
        </w:rPr>
        <w:t xml:space="preserve"> [النساء: 29]</w:t>
      </w:r>
      <w:r w:rsidRPr="00241257">
        <w:rPr>
          <w:rFonts w:cs="AL-Hotham" w:hint="cs"/>
          <w:b/>
          <w:bCs/>
          <w:sz w:val="18"/>
          <w:szCs w:val="18"/>
          <w:rtl/>
        </w:rPr>
        <w:t xml:space="preserve"> </w:t>
      </w:r>
      <w:r w:rsidRPr="00241257">
        <w:rPr>
          <w:rFonts w:cs="AL-Hotham"/>
          <w:b/>
          <w:bCs/>
          <w:sz w:val="18"/>
          <w:szCs w:val="18"/>
          <w:rtl/>
        </w:rPr>
        <w:t>حيث بحثوا عن علة الحكم، فوصلوا إلى أن العلة هي الإيجاب والقبول؛ لأن ذلك علامة على الرضا والموافقة القلبية التي لا تظهر ولا تُضبط، فيعتريها الغموض وعدم الوضوح، لذلك كان الإيجاب والقبول مرتبطًا بالرضا، ودليلًا حِسي</w:t>
      </w:r>
      <w:r w:rsidRPr="00241257">
        <w:rPr>
          <w:rFonts w:cs="AL-Hotham" w:hint="cs"/>
          <w:b/>
          <w:bCs/>
          <w:sz w:val="18"/>
          <w:szCs w:val="18"/>
          <w:rtl/>
        </w:rPr>
        <w:t>ًّ</w:t>
      </w:r>
      <w:r w:rsidRPr="00241257">
        <w:rPr>
          <w:rFonts w:cs="AL-Hotham"/>
          <w:b/>
          <w:bCs/>
          <w:sz w:val="18"/>
          <w:szCs w:val="18"/>
          <w:rtl/>
        </w:rPr>
        <w:t>ا ملموسًا عليه.</w:t>
      </w:r>
    </w:p>
    <w:p w:rsidR="00241257" w:rsidRPr="00241257" w:rsidRDefault="00241257" w:rsidP="00241257">
      <w:pPr>
        <w:pStyle w:val="a3"/>
        <w:bidi/>
        <w:spacing w:before="0" w:beforeAutospacing="0" w:after="0" w:afterAutospacing="0"/>
        <w:jc w:val="lowKashida"/>
        <w:rPr>
          <w:rFonts w:cs="AL-Hotham"/>
          <w:b/>
          <w:bCs/>
          <w:sz w:val="18"/>
          <w:szCs w:val="18"/>
        </w:rPr>
      </w:pPr>
      <w:r w:rsidRPr="00241257">
        <w:rPr>
          <w:rFonts w:cs="AL-Hotham"/>
          <w:b/>
          <w:bCs/>
          <w:sz w:val="18"/>
          <w:szCs w:val="18"/>
          <w:rtl/>
        </w:rPr>
        <w:t>وعلى هذا، فقد تبين أن العلة المستنبطة تتحقق وفقًا للبنود الآتية:</w:t>
      </w:r>
    </w:p>
    <w:p w:rsidR="00241257" w:rsidRPr="00241257" w:rsidRDefault="00241257" w:rsidP="00241257">
      <w:pPr>
        <w:pStyle w:val="a3"/>
        <w:bidi/>
        <w:spacing w:before="0" w:beforeAutospacing="0" w:after="0" w:afterAutospacing="0"/>
        <w:jc w:val="lowKashida"/>
        <w:rPr>
          <w:rFonts w:cs="AL-Hotham"/>
          <w:b/>
          <w:bCs/>
          <w:spacing w:val="-4"/>
          <w:sz w:val="18"/>
          <w:szCs w:val="18"/>
        </w:rPr>
      </w:pPr>
      <w:r w:rsidRPr="00241257">
        <w:rPr>
          <w:rFonts w:cs="AL-Hotham" w:hint="cs"/>
          <w:b/>
          <w:bCs/>
          <w:spacing w:val="-4"/>
          <w:sz w:val="18"/>
          <w:szCs w:val="18"/>
          <w:rtl/>
        </w:rPr>
        <w:t>البند الأول:</w:t>
      </w:r>
      <w:r w:rsidRPr="00241257">
        <w:rPr>
          <w:rFonts w:cs="AL-Hotham"/>
          <w:b/>
          <w:bCs/>
          <w:spacing w:val="-4"/>
          <w:sz w:val="18"/>
          <w:szCs w:val="18"/>
          <w:rtl/>
        </w:rPr>
        <w:t xml:space="preserve"> أن يكون الوصف مؤثرًا في حكم الأصل تأثير ارتباط وتأثير تعل</w:t>
      </w:r>
      <w:r w:rsidRPr="00241257">
        <w:rPr>
          <w:rFonts w:cs="AL-Hotham" w:hint="cs"/>
          <w:b/>
          <w:bCs/>
          <w:spacing w:val="-4"/>
          <w:sz w:val="18"/>
          <w:szCs w:val="18"/>
          <w:rtl/>
        </w:rPr>
        <w:t>ُّ</w:t>
      </w:r>
      <w:r w:rsidRPr="00241257">
        <w:rPr>
          <w:rFonts w:cs="AL-Hotham"/>
          <w:b/>
          <w:bCs/>
          <w:spacing w:val="-4"/>
          <w:sz w:val="18"/>
          <w:szCs w:val="18"/>
          <w:rtl/>
        </w:rPr>
        <w:t>ق، وهو مرتبط بالحكم متعل</w:t>
      </w:r>
      <w:r w:rsidRPr="00241257">
        <w:rPr>
          <w:rFonts w:cs="AL-Hotham" w:hint="cs"/>
          <w:b/>
          <w:bCs/>
          <w:spacing w:val="-4"/>
          <w:sz w:val="18"/>
          <w:szCs w:val="18"/>
          <w:rtl/>
        </w:rPr>
        <w:t>ّ</w:t>
      </w:r>
      <w:r w:rsidRPr="00241257">
        <w:rPr>
          <w:rFonts w:cs="AL-Hotham"/>
          <w:b/>
          <w:bCs/>
          <w:spacing w:val="-4"/>
          <w:sz w:val="18"/>
          <w:szCs w:val="18"/>
          <w:rtl/>
        </w:rPr>
        <w:t>ق به، بحيث لو وُجد وصف آخر في النص لَمْ يكن ملتصقًا بالحكم هذا الالتصاق الوثيق</w:t>
      </w:r>
      <w:r w:rsidRPr="00241257">
        <w:rPr>
          <w:rFonts w:cs="AL-Hotham" w:hint="cs"/>
          <w:b/>
          <w:bCs/>
          <w:spacing w:val="-4"/>
          <w:sz w:val="18"/>
          <w:szCs w:val="18"/>
          <w:rtl/>
        </w:rPr>
        <w:t>؛</w:t>
      </w:r>
      <w:r w:rsidRPr="00241257">
        <w:rPr>
          <w:rFonts w:cs="AL-Hotham"/>
          <w:b/>
          <w:bCs/>
          <w:spacing w:val="-4"/>
          <w:sz w:val="18"/>
          <w:szCs w:val="18"/>
          <w:rtl/>
        </w:rPr>
        <w:t xml:space="preserve"> لذلك يكون الوصف المؤثر أولَى بالاعتبار، وأولى بالأخذ به والمعول عليه؛ لِمَا سيترتب عليه من إلحاق وتعدية، وما لَمْ يكن مؤثرًا لا يكون علة كالبلوغ، </w:t>
      </w:r>
      <w:r w:rsidRPr="00241257">
        <w:rPr>
          <w:rFonts w:cs="AL-Hotham" w:hint="cs"/>
          <w:b/>
          <w:bCs/>
          <w:spacing w:val="-4"/>
          <w:sz w:val="18"/>
          <w:szCs w:val="18"/>
          <w:rtl/>
        </w:rPr>
        <w:t>ف</w:t>
      </w:r>
      <w:r w:rsidRPr="00241257">
        <w:rPr>
          <w:rFonts w:cs="AL-Hotham"/>
          <w:b/>
          <w:bCs/>
          <w:spacing w:val="-4"/>
          <w:sz w:val="18"/>
          <w:szCs w:val="18"/>
          <w:rtl/>
        </w:rPr>
        <w:t>إنه وصف مؤثر في عدم الحَجْر على المال، فكان أولَى في رفع الحجر عن المال، وكذلك يكون هو أولى في النكاح من الثيوبة؛ لأن الثيوبة لا تؤثر في جنس هذا الحكم، وهو رفع الحَجْر عن المال.</w:t>
      </w:r>
    </w:p>
    <w:p w:rsidR="00241257" w:rsidRPr="00241257" w:rsidRDefault="00241257" w:rsidP="00241257">
      <w:pPr>
        <w:pStyle w:val="a3"/>
        <w:bidi/>
        <w:spacing w:before="0" w:beforeAutospacing="0" w:after="0" w:afterAutospacing="0"/>
        <w:jc w:val="lowKashida"/>
        <w:rPr>
          <w:rFonts w:cs="AL-Hotham"/>
          <w:b/>
          <w:bCs/>
          <w:sz w:val="18"/>
          <w:szCs w:val="18"/>
        </w:rPr>
      </w:pPr>
      <w:r w:rsidRPr="00241257">
        <w:rPr>
          <w:rFonts w:cs="AL-Hotham"/>
          <w:b/>
          <w:bCs/>
          <w:sz w:val="18"/>
          <w:szCs w:val="18"/>
          <w:rtl/>
        </w:rPr>
        <w:t>البند الثاني: أن يوجد الحكم في الأصل عند حصول الوصف، وينتف</w:t>
      </w:r>
      <w:r w:rsidRPr="00241257">
        <w:rPr>
          <w:rFonts w:cs="AL-Hotham" w:hint="cs"/>
          <w:b/>
          <w:bCs/>
          <w:sz w:val="18"/>
          <w:szCs w:val="18"/>
          <w:rtl/>
        </w:rPr>
        <w:t>ي</w:t>
      </w:r>
      <w:r w:rsidRPr="00241257">
        <w:rPr>
          <w:rFonts w:cs="AL-Hotham"/>
          <w:b/>
          <w:bCs/>
          <w:sz w:val="18"/>
          <w:szCs w:val="18"/>
          <w:rtl/>
        </w:rPr>
        <w:t xml:space="preserve"> عند انتفائه، وذلك يقتضي أن لذلك الوصف من التأثير في ذلك الحكم ما ليس لغيره.</w:t>
      </w:r>
    </w:p>
    <w:p w:rsidR="00241257" w:rsidRPr="00241257" w:rsidRDefault="00241257" w:rsidP="00241257">
      <w:pPr>
        <w:pStyle w:val="a3"/>
        <w:bidi/>
        <w:spacing w:before="0" w:beforeAutospacing="0" w:after="0" w:afterAutospacing="0"/>
        <w:jc w:val="lowKashida"/>
        <w:rPr>
          <w:rFonts w:cs="AL-Hotham"/>
          <w:b/>
          <w:bCs/>
          <w:sz w:val="18"/>
          <w:szCs w:val="18"/>
        </w:rPr>
      </w:pPr>
      <w:r w:rsidRPr="00241257">
        <w:rPr>
          <w:rFonts w:cs="AL-Hotham" w:hint="cs"/>
          <w:b/>
          <w:bCs/>
          <w:sz w:val="18"/>
          <w:szCs w:val="18"/>
          <w:rtl/>
        </w:rPr>
        <w:t>البند ال</w:t>
      </w:r>
      <w:r w:rsidRPr="00241257">
        <w:rPr>
          <w:rFonts w:cs="AL-Hotham"/>
          <w:b/>
          <w:bCs/>
          <w:sz w:val="18"/>
          <w:szCs w:val="18"/>
          <w:rtl/>
        </w:rPr>
        <w:t>ثال</w:t>
      </w:r>
      <w:r w:rsidRPr="00241257">
        <w:rPr>
          <w:rFonts w:cs="AL-Hotham" w:hint="cs"/>
          <w:b/>
          <w:bCs/>
          <w:sz w:val="18"/>
          <w:szCs w:val="18"/>
          <w:rtl/>
        </w:rPr>
        <w:t>ث</w:t>
      </w:r>
      <w:r w:rsidRPr="00241257">
        <w:rPr>
          <w:rFonts w:cs="AL-Hotham"/>
          <w:b/>
          <w:bCs/>
          <w:sz w:val="18"/>
          <w:szCs w:val="18"/>
          <w:rtl/>
        </w:rPr>
        <w:t>: أن يجمع المجتهدون القائسون من الجمهور على صحة التعليل، وأن الأصل معلل، أما اختلافهم في تحديد العلة بعينها، أو بإضافة وصف من ذات النص إليها، أو حذف آخر، فهذا أمر لا خير فيه</w:t>
      </w:r>
      <w:r w:rsidRPr="00241257">
        <w:rPr>
          <w:rFonts w:cs="AL-Hotham" w:hint="cs"/>
          <w:b/>
          <w:bCs/>
          <w:sz w:val="18"/>
          <w:szCs w:val="18"/>
          <w:rtl/>
        </w:rPr>
        <w:t>؛</w:t>
      </w:r>
      <w:r w:rsidRPr="00241257">
        <w:rPr>
          <w:rFonts w:cs="AL-Hotham"/>
          <w:b/>
          <w:bCs/>
          <w:sz w:val="18"/>
          <w:szCs w:val="18"/>
          <w:rtl/>
        </w:rPr>
        <w:t xml:space="preserve"> وذلك كما حصل لدى العلماء من اختلاف في تحديد علة الأموال الربوية.</w:t>
      </w:r>
    </w:p>
    <w:p w:rsidR="00241257" w:rsidRPr="00241257" w:rsidRDefault="00241257" w:rsidP="00241257">
      <w:pPr>
        <w:pStyle w:val="a3"/>
        <w:bidi/>
        <w:spacing w:before="0" w:beforeAutospacing="0" w:after="0" w:afterAutospacing="0"/>
        <w:jc w:val="lowKashida"/>
        <w:rPr>
          <w:rFonts w:cs="AL-Hotham"/>
          <w:b/>
          <w:bCs/>
          <w:spacing w:val="-2"/>
          <w:sz w:val="18"/>
          <w:szCs w:val="18"/>
        </w:rPr>
      </w:pPr>
      <w:r w:rsidRPr="00241257">
        <w:rPr>
          <w:rFonts w:cs="AL-Hotham"/>
          <w:b/>
          <w:bCs/>
          <w:spacing w:val="-2"/>
          <w:sz w:val="18"/>
          <w:szCs w:val="18"/>
          <w:rtl/>
        </w:rPr>
        <w:t>البند الرابع: أن يكون الوصف مناسبًا للحكم</w:t>
      </w:r>
      <w:r w:rsidRPr="00241257">
        <w:rPr>
          <w:rFonts w:cs="AL-Hotham" w:hint="cs"/>
          <w:b/>
          <w:bCs/>
          <w:spacing w:val="-2"/>
          <w:sz w:val="18"/>
          <w:szCs w:val="18"/>
          <w:rtl/>
        </w:rPr>
        <w:t>؛</w:t>
      </w:r>
      <w:r w:rsidRPr="00241257">
        <w:rPr>
          <w:rFonts w:cs="AL-Hotham"/>
          <w:b/>
          <w:bCs/>
          <w:spacing w:val="-2"/>
          <w:sz w:val="18"/>
          <w:szCs w:val="18"/>
          <w:rtl/>
        </w:rPr>
        <w:t xml:space="preserve"> فيحقق من جَراء ترتب الحكم عليه مقصودًا من مقاصد التشريع في حفظ الدين، والعقل، والع</w:t>
      </w:r>
      <w:r w:rsidRPr="00241257">
        <w:rPr>
          <w:rFonts w:cs="AL-Hotham" w:hint="cs"/>
          <w:b/>
          <w:bCs/>
          <w:spacing w:val="-2"/>
          <w:sz w:val="18"/>
          <w:szCs w:val="18"/>
          <w:rtl/>
        </w:rPr>
        <w:t>ِ</w:t>
      </w:r>
      <w:r w:rsidRPr="00241257">
        <w:rPr>
          <w:rFonts w:cs="AL-Hotham"/>
          <w:b/>
          <w:bCs/>
          <w:spacing w:val="-2"/>
          <w:sz w:val="18"/>
          <w:szCs w:val="18"/>
          <w:rtl/>
        </w:rPr>
        <w:t>ر</w:t>
      </w:r>
      <w:r w:rsidRPr="00241257">
        <w:rPr>
          <w:rFonts w:cs="AL-Hotham" w:hint="cs"/>
          <w:b/>
          <w:bCs/>
          <w:spacing w:val="-2"/>
          <w:sz w:val="18"/>
          <w:szCs w:val="18"/>
          <w:rtl/>
        </w:rPr>
        <w:t>ْ</w:t>
      </w:r>
      <w:r w:rsidRPr="00241257">
        <w:rPr>
          <w:rFonts w:cs="AL-Hotham"/>
          <w:b/>
          <w:bCs/>
          <w:spacing w:val="-2"/>
          <w:sz w:val="18"/>
          <w:szCs w:val="18"/>
          <w:rtl/>
        </w:rPr>
        <w:t>ض، والنسل، والمال.</w:t>
      </w:r>
    </w:p>
    <w:p w:rsidR="00241257" w:rsidRPr="00241257" w:rsidRDefault="00241257" w:rsidP="00241257">
      <w:pPr>
        <w:pStyle w:val="a3"/>
        <w:bidi/>
        <w:spacing w:before="0" w:beforeAutospacing="0" w:after="0" w:afterAutospacing="0"/>
        <w:jc w:val="lowKashida"/>
        <w:rPr>
          <w:rFonts w:cs="AL-Hotham"/>
          <w:b/>
          <w:bCs/>
          <w:sz w:val="18"/>
          <w:szCs w:val="18"/>
        </w:rPr>
      </w:pPr>
      <w:r w:rsidRPr="00241257">
        <w:rPr>
          <w:rFonts w:cs="AL-Hotham" w:hint="cs"/>
          <w:b/>
          <w:bCs/>
          <w:sz w:val="18"/>
          <w:szCs w:val="18"/>
          <w:rtl/>
        </w:rPr>
        <w:t xml:space="preserve">ثانيًا: </w:t>
      </w:r>
      <w:r w:rsidRPr="00241257">
        <w:rPr>
          <w:rFonts w:cs="AL-Hotham"/>
          <w:b/>
          <w:bCs/>
          <w:sz w:val="18"/>
          <w:szCs w:val="18"/>
          <w:rtl/>
        </w:rPr>
        <w:t>تقسيم العلة من حيث تحقيق مقاصد التشريع</w:t>
      </w:r>
      <w:r w:rsidRPr="00241257">
        <w:rPr>
          <w:rFonts w:cs="AL-Hotham" w:hint="cs"/>
          <w:b/>
          <w:bCs/>
          <w:sz w:val="18"/>
          <w:szCs w:val="18"/>
          <w:rtl/>
        </w:rPr>
        <w:t>:</w:t>
      </w:r>
    </w:p>
    <w:p w:rsidR="00241257" w:rsidRPr="00241257" w:rsidRDefault="00241257" w:rsidP="00241257">
      <w:pPr>
        <w:pStyle w:val="a3"/>
        <w:bidi/>
        <w:spacing w:before="0" w:beforeAutospacing="0" w:after="0" w:afterAutospacing="0"/>
        <w:jc w:val="lowKashida"/>
        <w:rPr>
          <w:rFonts w:cs="AL-Hotham"/>
          <w:b/>
          <w:bCs/>
          <w:sz w:val="18"/>
          <w:szCs w:val="18"/>
          <w:rtl/>
        </w:rPr>
      </w:pPr>
      <w:r w:rsidRPr="00241257">
        <w:rPr>
          <w:rFonts w:cs="AL-Hotham" w:hint="cs"/>
          <w:b/>
          <w:bCs/>
          <w:sz w:val="18"/>
          <w:szCs w:val="18"/>
          <w:rtl/>
        </w:rPr>
        <w:t>ل</w:t>
      </w:r>
      <w:r w:rsidRPr="00241257">
        <w:rPr>
          <w:rFonts w:cs="AL-Hotham"/>
          <w:b/>
          <w:bCs/>
          <w:sz w:val="18"/>
          <w:szCs w:val="18"/>
          <w:rtl/>
        </w:rPr>
        <w:t>قد قس</w:t>
      </w:r>
      <w:r w:rsidRPr="00241257">
        <w:rPr>
          <w:rFonts w:cs="AL-Hotham" w:hint="cs"/>
          <w:b/>
          <w:bCs/>
          <w:sz w:val="18"/>
          <w:szCs w:val="18"/>
          <w:rtl/>
        </w:rPr>
        <w:t>ّ</w:t>
      </w:r>
      <w:r w:rsidRPr="00241257">
        <w:rPr>
          <w:rFonts w:cs="AL-Hotham"/>
          <w:b/>
          <w:bCs/>
          <w:sz w:val="18"/>
          <w:szCs w:val="18"/>
          <w:rtl/>
        </w:rPr>
        <w:t>م العلماء الأجلاء العلة من حيث ارتباطها بالحكم، ومناسبتها له، وإفضا</w:t>
      </w:r>
      <w:r w:rsidRPr="00241257">
        <w:rPr>
          <w:rFonts w:cs="AL-Hotham" w:hint="cs"/>
          <w:b/>
          <w:bCs/>
          <w:sz w:val="18"/>
          <w:szCs w:val="18"/>
          <w:rtl/>
        </w:rPr>
        <w:t>ؤ</w:t>
      </w:r>
      <w:r w:rsidRPr="00241257">
        <w:rPr>
          <w:rFonts w:cs="AL-Hotham"/>
          <w:b/>
          <w:bCs/>
          <w:sz w:val="18"/>
          <w:szCs w:val="18"/>
          <w:rtl/>
        </w:rPr>
        <w:t>ها إلى تحقيق مقاصد الشريعة</w:t>
      </w:r>
      <w:r w:rsidRPr="00241257">
        <w:rPr>
          <w:rFonts w:cs="AL-Hotham" w:hint="cs"/>
          <w:b/>
          <w:bCs/>
          <w:sz w:val="18"/>
          <w:szCs w:val="18"/>
          <w:rtl/>
        </w:rPr>
        <w:t xml:space="preserve"> -</w:t>
      </w:r>
      <w:r w:rsidRPr="00241257">
        <w:rPr>
          <w:rFonts w:cs="AL-Hotham"/>
          <w:b/>
          <w:bCs/>
          <w:sz w:val="18"/>
          <w:szCs w:val="18"/>
          <w:rtl/>
        </w:rPr>
        <w:t>إلى ثلاثة أقسام، وهذه الأقسام ليست في درجة واحدة من الأهمية والاعتبار، بل ه</w:t>
      </w:r>
      <w:r w:rsidRPr="00241257">
        <w:rPr>
          <w:rFonts w:cs="AL-Hotham" w:hint="cs"/>
          <w:b/>
          <w:bCs/>
          <w:sz w:val="18"/>
          <w:szCs w:val="18"/>
          <w:rtl/>
        </w:rPr>
        <w:t>ي</w:t>
      </w:r>
      <w:r w:rsidRPr="00241257">
        <w:rPr>
          <w:rFonts w:cs="AL-Hotham"/>
          <w:b/>
          <w:bCs/>
          <w:sz w:val="18"/>
          <w:szCs w:val="18"/>
          <w:rtl/>
        </w:rPr>
        <w:t xml:space="preserve"> متفاوتة فيما بينها</w:t>
      </w:r>
      <w:r w:rsidRPr="00241257">
        <w:rPr>
          <w:rFonts w:cs="AL-Hotham" w:hint="cs"/>
          <w:b/>
          <w:bCs/>
          <w:sz w:val="18"/>
          <w:szCs w:val="18"/>
          <w:rtl/>
        </w:rPr>
        <w:t>؛</w:t>
      </w:r>
      <w:r w:rsidRPr="00241257">
        <w:rPr>
          <w:rFonts w:cs="AL-Hotham"/>
          <w:b/>
          <w:bCs/>
          <w:sz w:val="18"/>
          <w:szCs w:val="18"/>
          <w:rtl/>
        </w:rPr>
        <w:t xml:space="preserve"> فمنها الضروري، ومنها الحاجي، ومنها التحسيني على النحو الذي وزَّعه الباحثون في المقاصد، بعد أن قاموا بدراسة مستفيضة لها، ولترتب المشرع للأحكام التشريعية.</w:t>
      </w:r>
    </w:p>
    <w:p w:rsidR="00241257" w:rsidRPr="00241257" w:rsidRDefault="00241257" w:rsidP="00241257">
      <w:pPr>
        <w:pStyle w:val="a3"/>
        <w:bidi/>
        <w:spacing w:before="0" w:beforeAutospacing="0" w:after="0" w:afterAutospacing="0"/>
        <w:jc w:val="lowKashida"/>
        <w:rPr>
          <w:rFonts w:cs="AL-Hotham"/>
          <w:b/>
          <w:bCs/>
          <w:sz w:val="18"/>
          <w:szCs w:val="18"/>
          <w:rtl/>
        </w:rPr>
      </w:pPr>
      <w:r w:rsidRPr="00241257">
        <w:rPr>
          <w:rFonts w:cs="AL-Hotham"/>
          <w:b/>
          <w:bCs/>
          <w:sz w:val="18"/>
          <w:szCs w:val="18"/>
          <w:rtl/>
        </w:rPr>
        <w:t>وتبعًا لتحقيق الحكم الشرع</w:t>
      </w:r>
      <w:r w:rsidRPr="00241257">
        <w:rPr>
          <w:rFonts w:cs="AL-Hotham" w:hint="cs"/>
          <w:b/>
          <w:bCs/>
          <w:sz w:val="18"/>
          <w:szCs w:val="18"/>
          <w:rtl/>
        </w:rPr>
        <w:t>ي</w:t>
      </w:r>
      <w:r w:rsidRPr="00241257">
        <w:rPr>
          <w:rFonts w:cs="AL-Hotham"/>
          <w:b/>
          <w:bCs/>
          <w:sz w:val="18"/>
          <w:szCs w:val="18"/>
          <w:rtl/>
        </w:rPr>
        <w:t xml:space="preserve"> لهذه المقاصد، رأينا أن العلة التي تدور مع حكمها تخضع لهذا التقسيم أيضًا؛ نظرًا لِمَا يحتاجه المجتهد من معرفة يقينية في تعلق الحكم بهذه العلة</w:t>
      </w:r>
      <w:r w:rsidRPr="00241257">
        <w:rPr>
          <w:rFonts w:cs="AL-Hotham" w:hint="cs"/>
          <w:b/>
          <w:bCs/>
          <w:sz w:val="18"/>
          <w:szCs w:val="18"/>
          <w:rtl/>
        </w:rPr>
        <w:t>,</w:t>
      </w:r>
      <w:r w:rsidRPr="00241257">
        <w:rPr>
          <w:rFonts w:cs="AL-Hotham"/>
          <w:b/>
          <w:bCs/>
          <w:sz w:val="18"/>
          <w:szCs w:val="18"/>
          <w:rtl/>
        </w:rPr>
        <w:t xml:space="preserve"> التي تؤدي لتحقيق أحد المقاصد المعتبرة، مما يعي</w:t>
      </w:r>
      <w:r w:rsidRPr="00241257">
        <w:rPr>
          <w:rFonts w:cs="AL-Hotham" w:hint="cs"/>
          <w:b/>
          <w:bCs/>
          <w:sz w:val="18"/>
          <w:szCs w:val="18"/>
          <w:rtl/>
        </w:rPr>
        <w:t>ن</w:t>
      </w:r>
      <w:r w:rsidRPr="00241257">
        <w:rPr>
          <w:rFonts w:cs="AL-Hotham"/>
          <w:b/>
          <w:bCs/>
          <w:sz w:val="18"/>
          <w:szCs w:val="18"/>
          <w:rtl/>
        </w:rPr>
        <w:t>ه في عملية السبر والتقسيم، وتهذيب المناط وتحقيقه</w:t>
      </w:r>
      <w:r w:rsidRPr="00241257">
        <w:rPr>
          <w:rFonts w:cs="AL-Hotham" w:hint="cs"/>
          <w:b/>
          <w:bCs/>
          <w:sz w:val="18"/>
          <w:szCs w:val="18"/>
          <w:rtl/>
        </w:rPr>
        <w:t>.</w:t>
      </w:r>
    </w:p>
    <w:p w:rsidR="00241257" w:rsidRPr="00241257" w:rsidRDefault="00241257" w:rsidP="00241257">
      <w:pPr>
        <w:pStyle w:val="a3"/>
        <w:bidi/>
        <w:spacing w:before="0" w:beforeAutospacing="0" w:after="0" w:afterAutospacing="0"/>
        <w:jc w:val="lowKashida"/>
        <w:rPr>
          <w:rFonts w:cs="AL-Hotham"/>
          <w:b/>
          <w:bCs/>
          <w:sz w:val="18"/>
          <w:szCs w:val="18"/>
        </w:rPr>
      </w:pPr>
      <w:r w:rsidRPr="00241257">
        <w:rPr>
          <w:rFonts w:cs="AL-Hotham"/>
          <w:b/>
          <w:bCs/>
          <w:sz w:val="18"/>
          <w:szCs w:val="18"/>
          <w:rtl/>
        </w:rPr>
        <w:t xml:space="preserve">والمقاصد الرئيسية المعتبرة في التكليف، وفي الأحكام تقسم إلى ثلاثة أقسام: </w:t>
      </w:r>
    </w:p>
    <w:p w:rsidR="00241257" w:rsidRPr="00241257" w:rsidRDefault="00241257" w:rsidP="00241257">
      <w:pPr>
        <w:pStyle w:val="a3"/>
        <w:bidi/>
        <w:spacing w:before="0" w:beforeAutospacing="0" w:after="0" w:afterAutospacing="0"/>
        <w:jc w:val="lowKashida"/>
        <w:rPr>
          <w:rFonts w:cs="AL-Hotham"/>
          <w:b/>
          <w:bCs/>
          <w:sz w:val="18"/>
          <w:szCs w:val="18"/>
        </w:rPr>
      </w:pPr>
      <w:r w:rsidRPr="00241257">
        <w:rPr>
          <w:rFonts w:cs="AL-Hotham"/>
          <w:b/>
          <w:bCs/>
          <w:sz w:val="18"/>
          <w:szCs w:val="18"/>
          <w:rtl/>
        </w:rPr>
        <w:t>القسم الأول: أن تكون ضرورية، ومعناها: أنه لا بد منها في قيام مصالح الدين والدنيا، بحيث إذا فُقدت لَمْ تجرِ مصالح الدنيا على استقامة، بل على فساد واضطراب</w:t>
      </w:r>
      <w:r w:rsidRPr="00241257">
        <w:rPr>
          <w:rFonts w:cs="AL-Hotham" w:hint="cs"/>
          <w:b/>
          <w:bCs/>
          <w:sz w:val="18"/>
          <w:szCs w:val="18"/>
          <w:rtl/>
        </w:rPr>
        <w:t>؛</w:t>
      </w:r>
      <w:r w:rsidRPr="00241257">
        <w:rPr>
          <w:rFonts w:cs="AL-Hotham"/>
          <w:b/>
          <w:bCs/>
          <w:sz w:val="18"/>
          <w:szCs w:val="18"/>
          <w:rtl/>
        </w:rPr>
        <w:t xml:space="preserve"> مما يؤدي إلى فوات الخير في الحياة وإلى فوات النعيم في الآخرة، والحفظ يتحقق بوجود أمرين؛ أحدهما: ما يقيم أركانها ويثبت قواعدها، وذلك </w:t>
      </w:r>
      <w:r w:rsidRPr="00241257">
        <w:rPr>
          <w:rFonts w:cs="AL-Hotham" w:hint="cs"/>
          <w:b/>
          <w:bCs/>
          <w:sz w:val="18"/>
          <w:szCs w:val="18"/>
          <w:rtl/>
        </w:rPr>
        <w:t>ب</w:t>
      </w:r>
      <w:r w:rsidRPr="00241257">
        <w:rPr>
          <w:rFonts w:cs="AL-Hotham"/>
          <w:b/>
          <w:bCs/>
          <w:sz w:val="18"/>
          <w:szCs w:val="18"/>
          <w:rtl/>
        </w:rPr>
        <w:t>مراعاة وجودها، والثاني: ما يدرأ عنها الاختلال الذي يطرأ من جراء فقدها، وعدم الحفاظ على وجودها، وهذه الضرورات تتمثل في قواعد خمس، هي: حفظ الدين، والنفس، والنسل، والمال، والعقل.</w:t>
      </w:r>
    </w:p>
    <w:p w:rsidR="00241257" w:rsidRPr="00241257" w:rsidRDefault="00241257" w:rsidP="00241257">
      <w:pPr>
        <w:pStyle w:val="a3"/>
        <w:bidi/>
        <w:spacing w:before="0" w:beforeAutospacing="0" w:after="0" w:afterAutospacing="0"/>
        <w:jc w:val="lowKashida"/>
        <w:rPr>
          <w:rFonts w:cs="AL-Hotham"/>
          <w:b/>
          <w:bCs/>
          <w:sz w:val="18"/>
          <w:szCs w:val="18"/>
          <w:rtl/>
          <w:lang w:bidi="ar-EG"/>
        </w:rPr>
      </w:pPr>
      <w:r w:rsidRPr="00241257">
        <w:rPr>
          <w:rFonts w:cs="AL-Hotham"/>
          <w:b/>
          <w:bCs/>
          <w:sz w:val="18"/>
          <w:szCs w:val="18"/>
          <w:rtl/>
        </w:rPr>
        <w:lastRenderedPageBreak/>
        <w:t>القسم الثان</w:t>
      </w:r>
      <w:r w:rsidRPr="00241257">
        <w:rPr>
          <w:rFonts w:cs="AL-Hotham" w:hint="cs"/>
          <w:b/>
          <w:bCs/>
          <w:sz w:val="18"/>
          <w:szCs w:val="18"/>
          <w:rtl/>
        </w:rPr>
        <w:t>ي</w:t>
      </w:r>
      <w:r w:rsidRPr="00241257">
        <w:rPr>
          <w:rFonts w:cs="AL-Hotham"/>
          <w:b/>
          <w:bCs/>
          <w:sz w:val="18"/>
          <w:szCs w:val="18"/>
          <w:rtl/>
        </w:rPr>
        <w:t>: الحاجيات، وهي الأمور التي تل</w:t>
      </w:r>
      <w:r w:rsidRPr="00241257">
        <w:rPr>
          <w:rFonts w:cs="AL-Hotham" w:hint="cs"/>
          <w:b/>
          <w:bCs/>
          <w:sz w:val="18"/>
          <w:szCs w:val="18"/>
          <w:rtl/>
        </w:rPr>
        <w:t>ي</w:t>
      </w:r>
      <w:r w:rsidRPr="00241257">
        <w:rPr>
          <w:rFonts w:cs="AL-Hotham"/>
          <w:b/>
          <w:bCs/>
          <w:sz w:val="18"/>
          <w:szCs w:val="18"/>
          <w:rtl/>
        </w:rPr>
        <w:t xml:space="preserve"> رتبة القسم الأول</w:t>
      </w:r>
      <w:r w:rsidRPr="00241257">
        <w:rPr>
          <w:rFonts w:cs="AL-Hotham" w:hint="cs"/>
          <w:b/>
          <w:bCs/>
          <w:sz w:val="18"/>
          <w:szCs w:val="18"/>
          <w:rtl/>
        </w:rPr>
        <w:t>,</w:t>
      </w:r>
      <w:r w:rsidRPr="00241257">
        <w:rPr>
          <w:rFonts w:cs="AL-Hotham"/>
          <w:b/>
          <w:bCs/>
          <w:sz w:val="18"/>
          <w:szCs w:val="18"/>
          <w:rtl/>
        </w:rPr>
        <w:t xml:space="preserve"> وهو ما يحتاج إليه الإنسان لتكون حياته أكثر توسعة</w:t>
      </w:r>
      <w:r w:rsidRPr="00241257">
        <w:rPr>
          <w:rFonts w:cs="AL-Hotham" w:hint="cs"/>
          <w:b/>
          <w:bCs/>
          <w:sz w:val="18"/>
          <w:szCs w:val="18"/>
          <w:rtl/>
        </w:rPr>
        <w:t>ً</w:t>
      </w:r>
      <w:r w:rsidRPr="00241257">
        <w:rPr>
          <w:rFonts w:cs="AL-Hotham"/>
          <w:b/>
          <w:bCs/>
          <w:sz w:val="18"/>
          <w:szCs w:val="18"/>
          <w:rtl/>
        </w:rPr>
        <w:t>، وأكثر أمنًا واستقرارًا</w:t>
      </w:r>
      <w:r w:rsidRPr="00241257">
        <w:rPr>
          <w:rFonts w:cs="AL-Hotham" w:hint="cs"/>
          <w:b/>
          <w:bCs/>
          <w:sz w:val="18"/>
          <w:szCs w:val="18"/>
          <w:rtl/>
          <w:lang w:bidi="ar-EG"/>
        </w:rPr>
        <w:t>.</w:t>
      </w:r>
    </w:p>
    <w:p w:rsidR="00241257" w:rsidRPr="00241257" w:rsidRDefault="00241257" w:rsidP="00241257">
      <w:pPr>
        <w:pStyle w:val="a3"/>
        <w:bidi/>
        <w:spacing w:before="0" w:beforeAutospacing="0" w:after="0" w:afterAutospacing="0"/>
        <w:jc w:val="lowKashida"/>
        <w:rPr>
          <w:rFonts w:cs="AL-Hotham"/>
          <w:b/>
          <w:bCs/>
          <w:sz w:val="18"/>
          <w:szCs w:val="18"/>
        </w:rPr>
      </w:pPr>
      <w:r w:rsidRPr="00241257">
        <w:rPr>
          <w:rFonts w:cs="AL-Hotham"/>
          <w:b/>
          <w:bCs/>
          <w:sz w:val="18"/>
          <w:szCs w:val="18"/>
          <w:rtl/>
        </w:rPr>
        <w:t>لذلك فقد شُرِعَ التكليف على نح</w:t>
      </w:r>
      <w:r w:rsidRPr="00241257">
        <w:rPr>
          <w:rFonts w:cs="AL-Hotham" w:hint="cs"/>
          <w:b/>
          <w:bCs/>
          <w:sz w:val="18"/>
          <w:szCs w:val="18"/>
          <w:rtl/>
        </w:rPr>
        <w:t>و</w:t>
      </w:r>
      <w:r w:rsidRPr="00241257">
        <w:rPr>
          <w:rFonts w:cs="AL-Hotham"/>
          <w:b/>
          <w:bCs/>
          <w:sz w:val="18"/>
          <w:szCs w:val="18"/>
          <w:rtl/>
        </w:rPr>
        <w:t xml:space="preserve"> يرفع الحرج والمشقة والضيق عن الناس جميعًا</w:t>
      </w:r>
      <w:r w:rsidRPr="00241257">
        <w:rPr>
          <w:rFonts w:cs="AL-Hotham" w:hint="cs"/>
          <w:b/>
          <w:bCs/>
          <w:sz w:val="18"/>
          <w:szCs w:val="18"/>
          <w:rtl/>
        </w:rPr>
        <w:t>,</w:t>
      </w:r>
      <w:r w:rsidRPr="00241257">
        <w:rPr>
          <w:rFonts w:cs="AL-Hotham"/>
          <w:b/>
          <w:bCs/>
          <w:sz w:val="18"/>
          <w:szCs w:val="18"/>
          <w:rtl/>
        </w:rPr>
        <w:t xml:space="preserve"> فيما لو طبقوا تلك التكاليف.</w:t>
      </w:r>
    </w:p>
    <w:p w:rsidR="00241257" w:rsidRPr="00241257" w:rsidRDefault="00241257" w:rsidP="00241257">
      <w:pPr>
        <w:pStyle w:val="a3"/>
        <w:bidi/>
        <w:spacing w:before="0" w:beforeAutospacing="0" w:after="0" w:afterAutospacing="0"/>
        <w:jc w:val="lowKashida"/>
        <w:rPr>
          <w:rFonts w:cs="AL-Hotham"/>
          <w:b/>
          <w:bCs/>
          <w:sz w:val="18"/>
          <w:szCs w:val="18"/>
          <w:rtl/>
          <w:lang w:bidi="ar-EG"/>
        </w:rPr>
      </w:pPr>
      <w:r w:rsidRPr="00241257">
        <w:rPr>
          <w:rFonts w:cs="AL-Hotham"/>
          <w:b/>
          <w:bCs/>
          <w:sz w:val="18"/>
          <w:szCs w:val="18"/>
          <w:rtl/>
        </w:rPr>
        <w:t>القسم الثالث: التحسينيات، وهي في مرتبة دون المرتبتين السابقتين؛ لعدم توقف حياة الإنسان عليها، ولعدم وقوعه في الحرج والمشقة والضيق من جراء عدم تحققها</w:t>
      </w:r>
      <w:r w:rsidRPr="00241257">
        <w:rPr>
          <w:rFonts w:cs="AL-Hotham" w:hint="cs"/>
          <w:b/>
          <w:bCs/>
          <w:sz w:val="18"/>
          <w:szCs w:val="18"/>
          <w:rtl/>
        </w:rPr>
        <w:t>؛</w:t>
      </w:r>
      <w:r w:rsidRPr="00241257">
        <w:rPr>
          <w:rFonts w:cs="AL-Hotham"/>
          <w:b/>
          <w:bCs/>
          <w:sz w:val="18"/>
          <w:szCs w:val="18"/>
          <w:rtl/>
        </w:rPr>
        <w:t xml:space="preserve"> إلا أنه في تحققها زيادة خير وزيادة نفع</w:t>
      </w:r>
      <w:r w:rsidRPr="00241257">
        <w:rPr>
          <w:rFonts w:cs="AL-Hotham" w:hint="cs"/>
          <w:b/>
          <w:bCs/>
          <w:sz w:val="18"/>
          <w:szCs w:val="18"/>
          <w:rtl/>
          <w:lang w:bidi="ar-EG"/>
        </w:rPr>
        <w:t>.</w:t>
      </w:r>
    </w:p>
    <w:p w:rsidR="00241257" w:rsidRPr="00241257" w:rsidRDefault="00241257" w:rsidP="00241257">
      <w:pPr>
        <w:pStyle w:val="a3"/>
        <w:bidi/>
        <w:spacing w:before="0" w:beforeAutospacing="0" w:after="0" w:afterAutospacing="0"/>
        <w:jc w:val="lowKashida"/>
        <w:rPr>
          <w:rFonts w:cs="AL-Hotham"/>
          <w:b/>
          <w:bCs/>
          <w:sz w:val="18"/>
          <w:szCs w:val="18"/>
          <w:rtl/>
        </w:rPr>
      </w:pPr>
      <w:r w:rsidRPr="00241257">
        <w:rPr>
          <w:rFonts w:cs="AL-Hotham"/>
          <w:b/>
          <w:bCs/>
          <w:sz w:val="18"/>
          <w:szCs w:val="18"/>
          <w:rtl/>
        </w:rPr>
        <w:t>ولَمْ يحرم الإسلام الاستزادة من كل نافع خَيِّرٍ، وهي مما يليق بمكارم الأخلاق ومكارم العادات، وهي وفق الأمور الخمسة التي رعاها الإسلام، وهي</w:t>
      </w:r>
      <w:r w:rsidRPr="00241257">
        <w:rPr>
          <w:rFonts w:cs="AL-Hotham" w:hint="cs"/>
          <w:b/>
          <w:bCs/>
          <w:sz w:val="18"/>
          <w:szCs w:val="18"/>
          <w:rtl/>
        </w:rPr>
        <w:t>:</w:t>
      </w:r>
      <w:r w:rsidRPr="00241257">
        <w:rPr>
          <w:rFonts w:cs="AL-Hotham"/>
          <w:b/>
          <w:bCs/>
          <w:sz w:val="18"/>
          <w:szCs w:val="18"/>
          <w:rtl/>
        </w:rPr>
        <w:t xml:space="preserve"> الدين، والنفس، والعقل، والعرض، والمال</w:t>
      </w:r>
      <w:r w:rsidRPr="00241257">
        <w:rPr>
          <w:rFonts w:cs="AL-Hotham" w:hint="cs"/>
          <w:b/>
          <w:bCs/>
          <w:sz w:val="18"/>
          <w:szCs w:val="18"/>
          <w:rtl/>
        </w:rPr>
        <w:t>.</w:t>
      </w:r>
    </w:p>
    <w:p w:rsidR="00241257" w:rsidRPr="00241257" w:rsidRDefault="00241257" w:rsidP="00241257">
      <w:pPr>
        <w:pStyle w:val="a3"/>
        <w:bidi/>
        <w:spacing w:before="0" w:beforeAutospacing="0" w:after="0" w:afterAutospacing="0"/>
        <w:jc w:val="lowKashida"/>
        <w:rPr>
          <w:rFonts w:cs="AL-Hotham"/>
          <w:b/>
          <w:bCs/>
          <w:sz w:val="18"/>
          <w:szCs w:val="18"/>
          <w:rtl/>
        </w:rPr>
      </w:pPr>
      <w:r w:rsidRPr="00241257">
        <w:rPr>
          <w:rFonts w:cs="AL-Hotham"/>
          <w:b/>
          <w:bCs/>
          <w:sz w:val="18"/>
          <w:szCs w:val="18"/>
          <w:rtl/>
        </w:rPr>
        <w:t>ومن العبادات الت</w:t>
      </w:r>
      <w:r w:rsidRPr="00241257">
        <w:rPr>
          <w:rFonts w:cs="AL-Hotham" w:hint="cs"/>
          <w:b/>
          <w:bCs/>
          <w:sz w:val="18"/>
          <w:szCs w:val="18"/>
          <w:rtl/>
        </w:rPr>
        <w:t>ي</w:t>
      </w:r>
      <w:r w:rsidRPr="00241257">
        <w:rPr>
          <w:rFonts w:cs="AL-Hotham"/>
          <w:b/>
          <w:bCs/>
          <w:sz w:val="18"/>
          <w:szCs w:val="18"/>
          <w:rtl/>
        </w:rPr>
        <w:t xml:space="preserve"> حققت التحسينيات: إزالة النجاسة، والتزام الطهارة وملازمتها دائمًا، وسَتر العورة بما يتجمَّل به الناس مما يألفونه ويعتادونه، مع الابتعاد عن الإسراف، والتقرب إلى الله تعالى بالنوافل وفعل الخيرات</w:t>
      </w:r>
      <w:r w:rsidRPr="00241257">
        <w:rPr>
          <w:rFonts w:cs="AL-Hotham" w:hint="cs"/>
          <w:b/>
          <w:bCs/>
          <w:sz w:val="18"/>
          <w:szCs w:val="18"/>
          <w:rtl/>
        </w:rPr>
        <w:t>.</w:t>
      </w:r>
    </w:p>
    <w:p w:rsidR="00241257" w:rsidRPr="00241257" w:rsidRDefault="00241257" w:rsidP="00241257">
      <w:pPr>
        <w:pStyle w:val="a3"/>
        <w:bidi/>
        <w:spacing w:before="0" w:beforeAutospacing="0" w:after="0" w:afterAutospacing="0"/>
        <w:jc w:val="lowKashida"/>
        <w:rPr>
          <w:rFonts w:cs="AL-Hotham"/>
          <w:b/>
          <w:bCs/>
          <w:sz w:val="18"/>
          <w:szCs w:val="18"/>
        </w:rPr>
      </w:pPr>
      <w:r w:rsidRPr="00241257">
        <w:rPr>
          <w:rFonts w:cs="AL-Hotham"/>
          <w:b/>
          <w:bCs/>
          <w:sz w:val="18"/>
          <w:szCs w:val="18"/>
          <w:rtl/>
        </w:rPr>
        <w:t>والتحسين</w:t>
      </w:r>
      <w:r w:rsidRPr="00241257">
        <w:rPr>
          <w:rFonts w:cs="AL-Hotham" w:hint="cs"/>
          <w:b/>
          <w:bCs/>
          <w:sz w:val="18"/>
          <w:szCs w:val="18"/>
          <w:rtl/>
        </w:rPr>
        <w:t>ي</w:t>
      </w:r>
      <w:r w:rsidRPr="00241257">
        <w:rPr>
          <w:rFonts w:cs="AL-Hotham"/>
          <w:b/>
          <w:bCs/>
          <w:sz w:val="18"/>
          <w:szCs w:val="18"/>
          <w:rtl/>
        </w:rPr>
        <w:t>ات</w:t>
      </w:r>
      <w:r w:rsidRPr="00241257">
        <w:rPr>
          <w:rFonts w:cs="AL-Hotham" w:hint="cs"/>
          <w:b/>
          <w:bCs/>
          <w:sz w:val="18"/>
          <w:szCs w:val="18"/>
          <w:rtl/>
        </w:rPr>
        <w:t>:</w:t>
      </w:r>
      <w:r w:rsidRPr="00241257">
        <w:rPr>
          <w:rFonts w:cs="AL-Hotham"/>
          <w:b/>
          <w:bCs/>
          <w:sz w:val="18"/>
          <w:szCs w:val="18"/>
          <w:rtl/>
        </w:rPr>
        <w:t xml:space="preserve"> هي الأمور التي تضاف على كل ضروري وحاجي؛ طلبًا للأفضل والأنفع والأحسن، وإن تخلَّف واحد</w:t>
      </w:r>
      <w:r w:rsidRPr="00241257">
        <w:rPr>
          <w:rFonts w:cs="AL-Hotham" w:hint="cs"/>
          <w:b/>
          <w:bCs/>
          <w:sz w:val="18"/>
          <w:szCs w:val="18"/>
          <w:rtl/>
        </w:rPr>
        <w:t>ة</w:t>
      </w:r>
      <w:r w:rsidRPr="00241257">
        <w:rPr>
          <w:rFonts w:cs="AL-Hotham"/>
          <w:b/>
          <w:bCs/>
          <w:sz w:val="18"/>
          <w:szCs w:val="18"/>
          <w:rtl/>
        </w:rPr>
        <w:t xml:space="preserve"> منها لا يرجع بالخلل إلى القسمين ال</w:t>
      </w:r>
      <w:r w:rsidRPr="00241257">
        <w:rPr>
          <w:rFonts w:cs="AL-Hotham" w:hint="cs"/>
          <w:b/>
          <w:bCs/>
          <w:sz w:val="18"/>
          <w:szCs w:val="18"/>
          <w:rtl/>
        </w:rPr>
        <w:t>آخرين</w:t>
      </w:r>
      <w:r w:rsidRPr="00241257">
        <w:rPr>
          <w:rFonts w:cs="AL-Hotham"/>
          <w:b/>
          <w:bCs/>
          <w:sz w:val="18"/>
          <w:szCs w:val="18"/>
          <w:rtl/>
        </w:rPr>
        <w:t>.</w:t>
      </w:r>
    </w:p>
    <w:p w:rsidR="00241257" w:rsidRPr="00241257" w:rsidRDefault="00241257" w:rsidP="00241257">
      <w:pPr>
        <w:pStyle w:val="a3"/>
        <w:bidi/>
        <w:spacing w:before="0" w:beforeAutospacing="0" w:after="0" w:afterAutospacing="0"/>
        <w:jc w:val="lowKashida"/>
        <w:rPr>
          <w:rFonts w:cs="AL-Hotham"/>
          <w:b/>
          <w:bCs/>
          <w:sz w:val="18"/>
          <w:szCs w:val="18"/>
        </w:rPr>
      </w:pPr>
      <w:r w:rsidRPr="00241257">
        <w:rPr>
          <w:rFonts w:cs="AL-Hotham" w:hint="cs"/>
          <w:b/>
          <w:bCs/>
          <w:sz w:val="18"/>
          <w:szCs w:val="18"/>
          <w:rtl/>
        </w:rPr>
        <w:t>ثالثًا: ت</w:t>
      </w:r>
      <w:r w:rsidRPr="00241257">
        <w:rPr>
          <w:rFonts w:cs="AL-Hotham"/>
          <w:b/>
          <w:bCs/>
          <w:sz w:val="18"/>
          <w:szCs w:val="18"/>
          <w:rtl/>
        </w:rPr>
        <w:t>قس</w:t>
      </w:r>
      <w:r w:rsidRPr="00241257">
        <w:rPr>
          <w:rFonts w:cs="AL-Hotham" w:hint="cs"/>
          <w:b/>
          <w:bCs/>
          <w:sz w:val="18"/>
          <w:szCs w:val="18"/>
          <w:rtl/>
        </w:rPr>
        <w:t>ي</w:t>
      </w:r>
      <w:r w:rsidRPr="00241257">
        <w:rPr>
          <w:rFonts w:cs="AL-Hotham"/>
          <w:b/>
          <w:bCs/>
          <w:sz w:val="18"/>
          <w:szCs w:val="18"/>
          <w:rtl/>
        </w:rPr>
        <w:t>م العلة من حيث القطعية والظنية:</w:t>
      </w:r>
    </w:p>
    <w:p w:rsidR="00241257" w:rsidRPr="00241257" w:rsidRDefault="00241257" w:rsidP="00241257">
      <w:pPr>
        <w:pStyle w:val="a3"/>
        <w:bidi/>
        <w:spacing w:before="0" w:beforeAutospacing="0" w:after="0" w:afterAutospacing="0"/>
        <w:jc w:val="lowKashida"/>
        <w:rPr>
          <w:rFonts w:cs="AL-Hotham"/>
          <w:b/>
          <w:bCs/>
          <w:sz w:val="18"/>
          <w:szCs w:val="18"/>
        </w:rPr>
      </w:pPr>
      <w:r w:rsidRPr="00241257">
        <w:rPr>
          <w:rFonts w:cs="AL-Hotham" w:hint="cs"/>
          <w:b/>
          <w:bCs/>
          <w:sz w:val="18"/>
          <w:szCs w:val="18"/>
          <w:rtl/>
        </w:rPr>
        <w:t>ف</w:t>
      </w:r>
      <w:r w:rsidRPr="00241257">
        <w:rPr>
          <w:rFonts w:cs="AL-Hotham"/>
          <w:b/>
          <w:bCs/>
          <w:sz w:val="18"/>
          <w:szCs w:val="18"/>
          <w:rtl/>
        </w:rPr>
        <w:t xml:space="preserve">ي حصول </w:t>
      </w:r>
      <w:r w:rsidRPr="00241257">
        <w:rPr>
          <w:rFonts w:cs="AL-Hotham" w:hint="cs"/>
          <w:b/>
          <w:bCs/>
          <w:sz w:val="18"/>
          <w:szCs w:val="18"/>
          <w:rtl/>
        </w:rPr>
        <w:t>ال</w:t>
      </w:r>
      <w:r w:rsidRPr="00241257">
        <w:rPr>
          <w:rFonts w:cs="AL-Hotham"/>
          <w:b/>
          <w:bCs/>
          <w:sz w:val="18"/>
          <w:szCs w:val="18"/>
          <w:rtl/>
        </w:rPr>
        <w:t>مقصود درس العلماء مواطن العلة الشرعية في الحكم المفض</w:t>
      </w:r>
      <w:r w:rsidRPr="00241257">
        <w:rPr>
          <w:rFonts w:cs="AL-Hotham" w:hint="cs"/>
          <w:b/>
          <w:bCs/>
          <w:sz w:val="18"/>
          <w:szCs w:val="18"/>
          <w:rtl/>
        </w:rPr>
        <w:t>ي</w:t>
      </w:r>
      <w:r w:rsidRPr="00241257">
        <w:rPr>
          <w:rFonts w:cs="AL-Hotham"/>
          <w:b/>
          <w:bCs/>
          <w:sz w:val="18"/>
          <w:szCs w:val="18"/>
          <w:rtl/>
        </w:rPr>
        <w:t xml:space="preserve"> إلى تحقيق المقصود الشرعي بجلب النفع ودفع الضرر؛ فلم يجدوها في مرتبة واحدة من حيث تحقيق المقصود من الحكم المناط بعلته، وإنما هناك درجات ومراتب، أقواها: ما إذا تحقق المقصد الشرعي بصفة قاطعة، وأدناها: ما إذا ترجح عدم تحقيق المقصود منها، وبينهما مرتبتان؛ أولاهما: الظن، والثانية: التقريب.</w:t>
      </w:r>
    </w:p>
    <w:p w:rsidR="00241257" w:rsidRPr="00241257" w:rsidRDefault="00241257" w:rsidP="00241257">
      <w:pPr>
        <w:pStyle w:val="a3"/>
        <w:bidi/>
        <w:spacing w:before="0" w:beforeAutospacing="0" w:after="0" w:afterAutospacing="0"/>
        <w:jc w:val="lowKashida"/>
        <w:rPr>
          <w:rFonts w:cs="AL-Hotham"/>
          <w:b/>
          <w:bCs/>
          <w:sz w:val="18"/>
          <w:szCs w:val="18"/>
        </w:rPr>
      </w:pPr>
      <w:r w:rsidRPr="00241257">
        <w:rPr>
          <w:rFonts w:cs="AL-Hotham"/>
          <w:b/>
          <w:bCs/>
          <w:sz w:val="18"/>
          <w:szCs w:val="18"/>
          <w:rtl/>
        </w:rPr>
        <w:t>وسنعرض الموضوع فيما يأتي بشيء من الإيجاز، فنقول:</w:t>
      </w:r>
    </w:p>
    <w:p w:rsidR="00241257" w:rsidRPr="00241257" w:rsidRDefault="00241257" w:rsidP="00241257">
      <w:pPr>
        <w:pStyle w:val="a3"/>
        <w:bidi/>
        <w:spacing w:before="0" w:beforeAutospacing="0" w:after="0" w:afterAutospacing="0"/>
        <w:jc w:val="lowKashida"/>
        <w:rPr>
          <w:rFonts w:cs="AL-Hotham"/>
          <w:b/>
          <w:bCs/>
          <w:sz w:val="18"/>
          <w:szCs w:val="18"/>
          <w:rtl/>
        </w:rPr>
      </w:pPr>
      <w:r w:rsidRPr="00241257">
        <w:rPr>
          <w:rFonts w:cs="AL-Hotham" w:hint="cs"/>
          <w:b/>
          <w:bCs/>
          <w:sz w:val="18"/>
          <w:szCs w:val="18"/>
          <w:rtl/>
        </w:rPr>
        <w:t>ا</w:t>
      </w:r>
      <w:r w:rsidRPr="00241257">
        <w:rPr>
          <w:rFonts w:cs="AL-Hotham"/>
          <w:b/>
          <w:bCs/>
          <w:sz w:val="18"/>
          <w:szCs w:val="18"/>
          <w:rtl/>
        </w:rPr>
        <w:t>لمرتبة الأولى: ما إذا تحقق المقصود الشرع</w:t>
      </w:r>
      <w:r w:rsidRPr="00241257">
        <w:rPr>
          <w:rFonts w:cs="AL-Hotham" w:hint="cs"/>
          <w:b/>
          <w:bCs/>
          <w:sz w:val="18"/>
          <w:szCs w:val="18"/>
          <w:rtl/>
        </w:rPr>
        <w:t>ي</w:t>
      </w:r>
      <w:r w:rsidRPr="00241257">
        <w:rPr>
          <w:rFonts w:cs="AL-Hotham"/>
          <w:b/>
          <w:bCs/>
          <w:sz w:val="18"/>
          <w:szCs w:val="18"/>
          <w:rtl/>
        </w:rPr>
        <w:t xml:space="preserve"> الذي استهدفه الحكم المناط بعلته، وهذا يعن</w:t>
      </w:r>
      <w:r w:rsidRPr="00241257">
        <w:rPr>
          <w:rFonts w:cs="AL-Hotham" w:hint="cs"/>
          <w:b/>
          <w:bCs/>
          <w:sz w:val="18"/>
          <w:szCs w:val="18"/>
          <w:rtl/>
        </w:rPr>
        <w:t>ي</w:t>
      </w:r>
      <w:r w:rsidRPr="00241257">
        <w:rPr>
          <w:rFonts w:cs="AL-Hotham"/>
          <w:b/>
          <w:bCs/>
          <w:sz w:val="18"/>
          <w:szCs w:val="18"/>
          <w:rtl/>
        </w:rPr>
        <w:t>: أن ربط العلة بالحكم يؤدي بصفة قاطعة إلى ما يستهدفه الحكم من مقصد شرعي، دون أن يختلف في هذه المرتبة العلماء، بل اتفقوا جميعًا على قطعية العلة في ذلك</w:t>
      </w:r>
      <w:r w:rsidRPr="00241257">
        <w:rPr>
          <w:rFonts w:cs="AL-Hotham" w:hint="cs"/>
          <w:b/>
          <w:bCs/>
          <w:sz w:val="18"/>
          <w:szCs w:val="18"/>
          <w:rtl/>
        </w:rPr>
        <w:t>.</w:t>
      </w:r>
    </w:p>
    <w:p w:rsidR="00241257" w:rsidRPr="00241257" w:rsidRDefault="00241257" w:rsidP="00241257">
      <w:pPr>
        <w:pStyle w:val="a3"/>
        <w:bidi/>
        <w:spacing w:before="0" w:beforeAutospacing="0" w:after="0" w:afterAutospacing="0"/>
        <w:jc w:val="lowKashida"/>
        <w:rPr>
          <w:rFonts w:cs="AL-Hotham"/>
          <w:b/>
          <w:bCs/>
          <w:sz w:val="18"/>
          <w:szCs w:val="18"/>
        </w:rPr>
      </w:pPr>
      <w:r w:rsidRPr="00241257">
        <w:rPr>
          <w:rFonts w:cs="AL-Hotham" w:hint="cs"/>
          <w:b/>
          <w:bCs/>
          <w:sz w:val="18"/>
          <w:szCs w:val="18"/>
          <w:rtl/>
        </w:rPr>
        <w:t>و</w:t>
      </w:r>
      <w:r w:rsidRPr="00241257">
        <w:rPr>
          <w:rFonts w:cs="AL-Hotham"/>
          <w:b/>
          <w:bCs/>
          <w:sz w:val="18"/>
          <w:szCs w:val="18"/>
          <w:rtl/>
        </w:rPr>
        <w:t xml:space="preserve">مثاله: الإيجاب والقبول وهو العلة في عقد البيع، فإنه يترتب عليه تحقيق المقصد الشرعي وهو الأثر المراد من إجراء عقد البيع، وهذا الأثر هو انتقال ملكية المبيع إلى المشتري، وإثبات حق البائع في الثمن، فصيغة البيع </w:t>
      </w:r>
      <w:r w:rsidRPr="00241257">
        <w:rPr>
          <w:rFonts w:cs="Traditional Arabic"/>
          <w:b/>
          <w:bCs/>
          <w:sz w:val="18"/>
          <w:szCs w:val="18"/>
          <w:rtl/>
        </w:rPr>
        <w:t>-</w:t>
      </w:r>
      <w:r w:rsidRPr="00241257">
        <w:rPr>
          <w:rFonts w:cs="AL-Hotham"/>
          <w:b/>
          <w:bCs/>
          <w:sz w:val="18"/>
          <w:szCs w:val="18"/>
          <w:rtl/>
        </w:rPr>
        <w:t>وهي العلة في إتمام عقد البيع</w:t>
      </w:r>
      <w:r w:rsidRPr="00241257">
        <w:rPr>
          <w:rFonts w:cs="Traditional Arabic"/>
          <w:b/>
          <w:bCs/>
          <w:sz w:val="18"/>
          <w:szCs w:val="18"/>
          <w:rtl/>
        </w:rPr>
        <w:t>-</w:t>
      </w:r>
      <w:r w:rsidRPr="00241257">
        <w:rPr>
          <w:rFonts w:cs="AL-Hotham"/>
          <w:b/>
          <w:bCs/>
          <w:sz w:val="18"/>
          <w:szCs w:val="18"/>
          <w:rtl/>
        </w:rPr>
        <w:t xml:space="preserve"> تؤدي إلى تحقيق المقصود الشرعي بصفة قاطعة، وإن دلت على الرضا النفسي دلالة ظنية؛ لخفاء الرضا وانحجابه عن الأعين وعن الحس والسمع، وأما الإيجاب والقبول </w:t>
      </w:r>
      <w:r w:rsidRPr="00241257">
        <w:rPr>
          <w:rFonts w:cs="Traditional Arabic"/>
          <w:b/>
          <w:bCs/>
          <w:sz w:val="18"/>
          <w:szCs w:val="18"/>
          <w:rtl/>
        </w:rPr>
        <w:t>-</w:t>
      </w:r>
      <w:r w:rsidRPr="00241257">
        <w:rPr>
          <w:rFonts w:cs="AL-Hotham"/>
          <w:b/>
          <w:bCs/>
          <w:sz w:val="18"/>
          <w:szCs w:val="18"/>
          <w:rtl/>
        </w:rPr>
        <w:t>وقد قاما مقام الرضا النفسي</w:t>
      </w:r>
      <w:r w:rsidRPr="00241257">
        <w:rPr>
          <w:rFonts w:cs="Traditional Arabic"/>
          <w:b/>
          <w:bCs/>
          <w:sz w:val="18"/>
          <w:szCs w:val="18"/>
          <w:rtl/>
        </w:rPr>
        <w:t>-</w:t>
      </w:r>
      <w:r w:rsidRPr="00241257">
        <w:rPr>
          <w:rFonts w:cs="AL-Hotham"/>
          <w:b/>
          <w:bCs/>
          <w:sz w:val="18"/>
          <w:szCs w:val="18"/>
          <w:rtl/>
        </w:rPr>
        <w:t xml:space="preserve"> فقد أَدَّيَا إلى تحقيق المقصود الشرعي من البيع.</w:t>
      </w:r>
    </w:p>
    <w:p w:rsidR="00241257" w:rsidRPr="00241257" w:rsidRDefault="00241257" w:rsidP="00241257">
      <w:pPr>
        <w:pStyle w:val="a3"/>
        <w:bidi/>
        <w:spacing w:before="0" w:beforeAutospacing="0" w:after="0" w:afterAutospacing="0"/>
        <w:jc w:val="lowKashida"/>
        <w:rPr>
          <w:rFonts w:cs="AL-Hotham"/>
          <w:b/>
          <w:bCs/>
          <w:sz w:val="18"/>
          <w:szCs w:val="18"/>
        </w:rPr>
      </w:pPr>
      <w:r w:rsidRPr="00241257">
        <w:rPr>
          <w:rFonts w:cs="AL-Hotham"/>
          <w:b/>
          <w:bCs/>
          <w:sz w:val="18"/>
          <w:szCs w:val="18"/>
          <w:rtl/>
        </w:rPr>
        <w:t>المرتبة الثانية: وهي العلة الم</w:t>
      </w:r>
      <w:r w:rsidRPr="00241257">
        <w:rPr>
          <w:rFonts w:cs="AL-Hotham" w:hint="cs"/>
          <w:b/>
          <w:bCs/>
          <w:sz w:val="18"/>
          <w:szCs w:val="18"/>
          <w:rtl/>
        </w:rPr>
        <w:t>ُ</w:t>
      </w:r>
      <w:r w:rsidRPr="00241257">
        <w:rPr>
          <w:rFonts w:cs="AL-Hotham"/>
          <w:b/>
          <w:bCs/>
          <w:sz w:val="18"/>
          <w:szCs w:val="18"/>
          <w:rtl/>
        </w:rPr>
        <w:t>فضية إلى تحقيق المقصود الشرعي بصورة ظنية، مثالها: حماية الأنفس في مشروعية القصاص من القاتل المتعمد المعتدي</w:t>
      </w:r>
      <w:r w:rsidRPr="00241257">
        <w:rPr>
          <w:rFonts w:cs="AL-Hotham" w:hint="cs"/>
          <w:b/>
          <w:bCs/>
          <w:sz w:val="18"/>
          <w:szCs w:val="18"/>
          <w:rtl/>
        </w:rPr>
        <w:t>؛</w:t>
      </w:r>
      <w:r w:rsidRPr="00241257">
        <w:rPr>
          <w:rFonts w:cs="AL-Hotham"/>
          <w:b/>
          <w:bCs/>
          <w:sz w:val="18"/>
          <w:szCs w:val="18"/>
          <w:rtl/>
        </w:rPr>
        <w:t xml:space="preserve"> فإن العاقل إذا عَلِمَ بهذه العقوبة التي تفضي إليها جريمة القتل العمد، فإنه لا ي</w:t>
      </w:r>
      <w:r w:rsidRPr="00241257">
        <w:rPr>
          <w:rFonts w:cs="AL-Hotham" w:hint="cs"/>
          <w:b/>
          <w:bCs/>
          <w:sz w:val="18"/>
          <w:szCs w:val="18"/>
          <w:rtl/>
        </w:rPr>
        <w:t>ُ</w:t>
      </w:r>
      <w:r w:rsidRPr="00241257">
        <w:rPr>
          <w:rFonts w:cs="AL-Hotham"/>
          <w:b/>
          <w:bCs/>
          <w:sz w:val="18"/>
          <w:szCs w:val="18"/>
          <w:rtl/>
        </w:rPr>
        <w:t>قد</w:t>
      </w:r>
      <w:r w:rsidRPr="00241257">
        <w:rPr>
          <w:rFonts w:cs="AL-Hotham" w:hint="cs"/>
          <w:b/>
          <w:bCs/>
          <w:sz w:val="18"/>
          <w:szCs w:val="18"/>
          <w:rtl/>
        </w:rPr>
        <w:t>ِ</w:t>
      </w:r>
      <w:r w:rsidRPr="00241257">
        <w:rPr>
          <w:rFonts w:cs="AL-Hotham"/>
          <w:b/>
          <w:bCs/>
          <w:sz w:val="18"/>
          <w:szCs w:val="18"/>
          <w:rtl/>
        </w:rPr>
        <w:t>م على قتل أ</w:t>
      </w:r>
      <w:r w:rsidRPr="00241257">
        <w:rPr>
          <w:rFonts w:cs="AL-Hotham" w:hint="cs"/>
          <w:b/>
          <w:bCs/>
          <w:sz w:val="18"/>
          <w:szCs w:val="18"/>
          <w:rtl/>
        </w:rPr>
        <w:t>ي</w:t>
      </w:r>
      <w:r w:rsidRPr="00241257">
        <w:rPr>
          <w:rFonts w:cs="AL-Hotham"/>
          <w:b/>
          <w:bCs/>
          <w:sz w:val="18"/>
          <w:szCs w:val="18"/>
          <w:rtl/>
        </w:rPr>
        <w:t xml:space="preserve"> إنسان؛ صيانةً لحياته، لذلك يقول الله تعالى في كتابه الكريم: </w:t>
      </w:r>
      <w:r w:rsidRPr="00241257">
        <w:rPr>
          <w:rFonts w:cs="DecoType Thuluth"/>
          <w:b/>
          <w:bCs/>
          <w:sz w:val="18"/>
          <w:szCs w:val="18"/>
          <w:rtl/>
        </w:rPr>
        <w:t>{</w:t>
      </w:r>
      <w:r w:rsidRPr="00241257">
        <w:rPr>
          <w:rFonts w:ascii="QCF_P027" w:hAnsi="QCF_P027" w:cs="QCF_P027"/>
          <w:b/>
          <w:bCs/>
          <w:sz w:val="18"/>
          <w:szCs w:val="18"/>
          <w:rtl/>
        </w:rPr>
        <w:t>ﯔ ﯕ ﯖ ﯗ ﯘ ﯙ</w:t>
      </w:r>
      <w:r w:rsidRPr="00241257">
        <w:rPr>
          <w:rFonts w:ascii="QCF_P027" w:hAnsi="QCF_P027" w:cs="DecoType Thuluth"/>
          <w:b/>
          <w:bCs/>
          <w:sz w:val="18"/>
          <w:szCs w:val="18"/>
          <w:rtl/>
        </w:rPr>
        <w:t>}</w:t>
      </w:r>
      <w:r w:rsidRPr="00241257">
        <w:rPr>
          <w:rFonts w:cs="AL-Hotham"/>
          <w:b/>
          <w:bCs/>
          <w:sz w:val="18"/>
          <w:szCs w:val="18"/>
          <w:rtl/>
        </w:rPr>
        <w:t xml:space="preserve"> [البقرة: 179]</w:t>
      </w:r>
      <w:r w:rsidRPr="00241257">
        <w:rPr>
          <w:rFonts w:cs="AL-Hotham" w:hint="cs"/>
          <w:b/>
          <w:bCs/>
          <w:sz w:val="18"/>
          <w:szCs w:val="18"/>
          <w:rtl/>
        </w:rPr>
        <w:t>,</w:t>
      </w:r>
      <w:r w:rsidRPr="00241257">
        <w:rPr>
          <w:rFonts w:cs="AL-Hotham"/>
          <w:b/>
          <w:bCs/>
          <w:sz w:val="18"/>
          <w:szCs w:val="18"/>
          <w:rtl/>
        </w:rPr>
        <w:t xml:space="preserve"> فالعلة تحقيق المقصود الشرعي من حكم القصاص، ولكن بصفة ظنية لا قطعية؛ وذلك لأن نَفَر</w:t>
      </w:r>
      <w:r w:rsidRPr="00241257">
        <w:rPr>
          <w:rFonts w:cs="AL-Hotham" w:hint="cs"/>
          <w:b/>
          <w:bCs/>
          <w:sz w:val="18"/>
          <w:szCs w:val="18"/>
          <w:rtl/>
        </w:rPr>
        <w:t>ً</w:t>
      </w:r>
      <w:r w:rsidRPr="00241257">
        <w:rPr>
          <w:rFonts w:cs="AL-Hotham"/>
          <w:b/>
          <w:bCs/>
          <w:sz w:val="18"/>
          <w:szCs w:val="18"/>
          <w:rtl/>
        </w:rPr>
        <w:t xml:space="preserve">ا ما تحت تأثير الغضب الذي يوصل إلى الغفلة، وحجب الرؤية الصحيحة، ومنع العقل من التفكير السوي </w:t>
      </w:r>
      <w:r w:rsidRPr="00241257">
        <w:rPr>
          <w:rFonts w:cs="AL-Hotham" w:hint="cs"/>
          <w:b/>
          <w:bCs/>
          <w:sz w:val="18"/>
          <w:szCs w:val="18"/>
          <w:rtl/>
        </w:rPr>
        <w:t>-</w:t>
      </w:r>
      <w:r w:rsidRPr="00241257">
        <w:rPr>
          <w:rFonts w:cs="AL-Hotham"/>
          <w:b/>
          <w:bCs/>
          <w:sz w:val="18"/>
          <w:szCs w:val="18"/>
          <w:rtl/>
        </w:rPr>
        <w:t>يقدم على قتل الآخرين بدافع الغضب أو الحَم</w:t>
      </w:r>
      <w:r w:rsidRPr="00241257">
        <w:rPr>
          <w:rFonts w:cs="AL-Hotham" w:hint="cs"/>
          <w:b/>
          <w:bCs/>
          <w:sz w:val="18"/>
          <w:szCs w:val="18"/>
          <w:rtl/>
        </w:rPr>
        <w:t>ِ</w:t>
      </w:r>
      <w:r w:rsidRPr="00241257">
        <w:rPr>
          <w:rFonts w:cs="AL-Hotham"/>
          <w:b/>
          <w:bCs/>
          <w:sz w:val="18"/>
          <w:szCs w:val="18"/>
          <w:rtl/>
        </w:rPr>
        <w:t>ي</w:t>
      </w:r>
      <w:r w:rsidRPr="00241257">
        <w:rPr>
          <w:rFonts w:cs="AL-Hotham" w:hint="cs"/>
          <w:b/>
          <w:bCs/>
          <w:sz w:val="18"/>
          <w:szCs w:val="18"/>
          <w:rtl/>
        </w:rPr>
        <w:t>ّ</w:t>
      </w:r>
      <w:r w:rsidRPr="00241257">
        <w:rPr>
          <w:rFonts w:cs="AL-Hotham"/>
          <w:b/>
          <w:bCs/>
          <w:sz w:val="18"/>
          <w:szCs w:val="18"/>
          <w:rtl/>
        </w:rPr>
        <w:t>ة الجاهلية، أو لأي اعتبار آخر، فالعلة هنا ظنية في تحقيقها للهدف الشرعي.</w:t>
      </w:r>
    </w:p>
    <w:p w:rsidR="00241257" w:rsidRPr="00241257" w:rsidRDefault="00241257" w:rsidP="00241257">
      <w:pPr>
        <w:pStyle w:val="a3"/>
        <w:bidi/>
        <w:spacing w:before="0" w:beforeAutospacing="0" w:after="0" w:afterAutospacing="0"/>
        <w:jc w:val="lowKashida"/>
        <w:rPr>
          <w:rFonts w:cs="AL-Hotham"/>
          <w:b/>
          <w:bCs/>
          <w:sz w:val="18"/>
          <w:szCs w:val="18"/>
        </w:rPr>
      </w:pPr>
      <w:r w:rsidRPr="00241257">
        <w:rPr>
          <w:rFonts w:cs="AL-Hotham"/>
          <w:b/>
          <w:bCs/>
          <w:sz w:val="18"/>
          <w:szCs w:val="18"/>
          <w:rtl/>
        </w:rPr>
        <w:t>المرتبة الثالثة: وهي العلة الت</w:t>
      </w:r>
      <w:r w:rsidRPr="00241257">
        <w:rPr>
          <w:rFonts w:cs="AL-Hotham" w:hint="cs"/>
          <w:b/>
          <w:bCs/>
          <w:sz w:val="18"/>
          <w:szCs w:val="18"/>
          <w:rtl/>
        </w:rPr>
        <w:t>ي</w:t>
      </w:r>
      <w:r w:rsidRPr="00241257">
        <w:rPr>
          <w:rFonts w:cs="AL-Hotham"/>
          <w:b/>
          <w:bCs/>
          <w:sz w:val="18"/>
          <w:szCs w:val="18"/>
          <w:rtl/>
        </w:rPr>
        <w:t xml:space="preserve"> ي</w:t>
      </w:r>
      <w:r w:rsidRPr="00241257">
        <w:rPr>
          <w:rFonts w:cs="AL-Hotham" w:hint="cs"/>
          <w:b/>
          <w:bCs/>
          <w:sz w:val="18"/>
          <w:szCs w:val="18"/>
          <w:rtl/>
        </w:rPr>
        <w:t>ُ</w:t>
      </w:r>
      <w:r w:rsidRPr="00241257">
        <w:rPr>
          <w:rFonts w:cs="AL-Hotham"/>
          <w:b/>
          <w:bCs/>
          <w:sz w:val="18"/>
          <w:szCs w:val="18"/>
          <w:rtl/>
        </w:rPr>
        <w:t>ناط بها الحكم، ولا يؤدي دوره في تحقيق الغرض الشرعي إلا بصفة تقريبية</w:t>
      </w:r>
      <w:r w:rsidRPr="00241257">
        <w:rPr>
          <w:rFonts w:cs="AL-Hotham" w:hint="cs"/>
          <w:b/>
          <w:bCs/>
          <w:sz w:val="18"/>
          <w:szCs w:val="18"/>
          <w:rtl/>
        </w:rPr>
        <w:t>,</w:t>
      </w:r>
      <w:r w:rsidRPr="00241257">
        <w:rPr>
          <w:rFonts w:cs="AL-Hotham"/>
          <w:b/>
          <w:bCs/>
          <w:sz w:val="18"/>
          <w:szCs w:val="18"/>
          <w:rtl/>
        </w:rPr>
        <w:t xml:space="preserve"> ليست قطعية ولا ظنية، بل هي أقل من هاتين المرتبتين؛ مثال ذلك: حد شرب المسكر، فإن العلة </w:t>
      </w:r>
      <w:r w:rsidRPr="00241257">
        <w:rPr>
          <w:rFonts w:cs="Traditional Arabic"/>
          <w:b/>
          <w:bCs/>
          <w:sz w:val="18"/>
          <w:szCs w:val="18"/>
          <w:rtl/>
        </w:rPr>
        <w:t>-</w:t>
      </w:r>
      <w:r w:rsidRPr="00241257">
        <w:rPr>
          <w:rFonts w:cs="AL-Hotham"/>
          <w:b/>
          <w:bCs/>
          <w:sz w:val="18"/>
          <w:szCs w:val="18"/>
          <w:rtl/>
        </w:rPr>
        <w:t>وهي الشدة الموصلة إلى الحكم وهو الحد</w:t>
      </w:r>
      <w:r w:rsidRPr="00241257">
        <w:rPr>
          <w:rFonts w:cs="Traditional Arabic"/>
          <w:b/>
          <w:bCs/>
          <w:sz w:val="18"/>
          <w:szCs w:val="18"/>
          <w:rtl/>
        </w:rPr>
        <w:t>-</w:t>
      </w:r>
      <w:r w:rsidRPr="00241257">
        <w:rPr>
          <w:rFonts w:cs="AL-Hotham"/>
          <w:b/>
          <w:bCs/>
          <w:sz w:val="18"/>
          <w:szCs w:val="18"/>
          <w:rtl/>
        </w:rPr>
        <w:t xml:space="preserve"> قد لا تحقق المقصود وهو الردع والزجر، والامتناع، إلا بصور</w:t>
      </w:r>
      <w:r w:rsidRPr="00241257">
        <w:rPr>
          <w:rFonts w:cs="AL-Hotham" w:hint="cs"/>
          <w:b/>
          <w:bCs/>
          <w:sz w:val="18"/>
          <w:szCs w:val="18"/>
          <w:rtl/>
        </w:rPr>
        <w:t>ة</w:t>
      </w:r>
      <w:r w:rsidRPr="00241257">
        <w:rPr>
          <w:rFonts w:cs="AL-Hotham"/>
          <w:b/>
          <w:bCs/>
          <w:sz w:val="18"/>
          <w:szCs w:val="18"/>
          <w:rtl/>
        </w:rPr>
        <w:t xml:space="preserve"> تقريبية </w:t>
      </w:r>
      <w:r w:rsidRPr="00241257">
        <w:rPr>
          <w:rFonts w:cs="Traditional Arabic"/>
          <w:b/>
          <w:bCs/>
          <w:sz w:val="18"/>
          <w:szCs w:val="18"/>
          <w:rtl/>
        </w:rPr>
        <w:t>-</w:t>
      </w:r>
      <w:r w:rsidRPr="00241257">
        <w:rPr>
          <w:rFonts w:cs="AL-Hotham"/>
          <w:b/>
          <w:bCs/>
          <w:sz w:val="18"/>
          <w:szCs w:val="18"/>
          <w:rtl/>
        </w:rPr>
        <w:t>أي: مترددة بين التحقيق وعدمه</w:t>
      </w:r>
      <w:r w:rsidRPr="00241257">
        <w:rPr>
          <w:rFonts w:cs="Traditional Arabic"/>
          <w:b/>
          <w:bCs/>
          <w:sz w:val="18"/>
          <w:szCs w:val="18"/>
          <w:rtl/>
        </w:rPr>
        <w:t>-</w:t>
      </w:r>
      <w:r w:rsidRPr="00241257">
        <w:rPr>
          <w:rFonts w:cs="AL-Hotham"/>
          <w:b/>
          <w:bCs/>
          <w:sz w:val="18"/>
          <w:szCs w:val="18"/>
          <w:rtl/>
        </w:rPr>
        <w:t xml:space="preserve"> لِمَيل بعض النفوس رغم معرفة الحكم إلى الشرب </w:t>
      </w:r>
      <w:r w:rsidRPr="00241257">
        <w:rPr>
          <w:rFonts w:cs="Traditional Arabic"/>
          <w:b/>
          <w:bCs/>
          <w:sz w:val="18"/>
          <w:szCs w:val="18"/>
          <w:rtl/>
        </w:rPr>
        <w:t>-</w:t>
      </w:r>
      <w:r w:rsidRPr="00241257">
        <w:rPr>
          <w:rFonts w:cs="AL-Hotham"/>
          <w:b/>
          <w:bCs/>
          <w:sz w:val="18"/>
          <w:szCs w:val="18"/>
          <w:rtl/>
        </w:rPr>
        <w:t>عفانا الله وحفظنا من كل معصية</w:t>
      </w:r>
      <w:r w:rsidRPr="00241257">
        <w:rPr>
          <w:rFonts w:cs="Traditional Arabic"/>
          <w:b/>
          <w:bCs/>
          <w:sz w:val="18"/>
          <w:szCs w:val="18"/>
          <w:rtl/>
        </w:rPr>
        <w:t>-</w:t>
      </w:r>
      <w:r w:rsidRPr="00241257">
        <w:rPr>
          <w:rFonts w:cs="AL-Hotham"/>
          <w:b/>
          <w:bCs/>
          <w:sz w:val="18"/>
          <w:szCs w:val="18"/>
          <w:rtl/>
        </w:rPr>
        <w:t xml:space="preserve"> ولذلك نجد كثيرًا من الناس حتى في العصر الذي كانت تقام فيه الحدود، وحتى في عصر الرسالة، كان الرجل يشرب ويُؤتَى به شاربًا، </w:t>
      </w:r>
      <w:r w:rsidRPr="00241257">
        <w:rPr>
          <w:rFonts w:cs="AL-Hotham"/>
          <w:b/>
          <w:bCs/>
          <w:spacing w:val="-4"/>
          <w:sz w:val="18"/>
          <w:szCs w:val="18"/>
          <w:rtl/>
        </w:rPr>
        <w:t>فيقام عليه الحد ويجلد، ومع ذلك يعود مرة أخرى، ويش</w:t>
      </w:r>
      <w:r w:rsidRPr="00241257">
        <w:rPr>
          <w:rFonts w:cs="AL-Hotham" w:hint="cs"/>
          <w:b/>
          <w:bCs/>
          <w:spacing w:val="-4"/>
          <w:sz w:val="18"/>
          <w:szCs w:val="18"/>
          <w:rtl/>
        </w:rPr>
        <w:t>ر</w:t>
      </w:r>
      <w:r w:rsidRPr="00241257">
        <w:rPr>
          <w:rFonts w:cs="AL-Hotham"/>
          <w:b/>
          <w:bCs/>
          <w:spacing w:val="-4"/>
          <w:sz w:val="18"/>
          <w:szCs w:val="18"/>
          <w:rtl/>
        </w:rPr>
        <w:t>ب ويقام عليه الحد، ويعود مرة ثالثة، ورابعة، وخامسة، حتى قال بعض الصحابة: "نقتلُه"</w:t>
      </w:r>
      <w:r w:rsidRPr="00241257">
        <w:rPr>
          <w:rFonts w:cs="AL-Hotham" w:hint="cs"/>
          <w:b/>
          <w:bCs/>
          <w:spacing w:val="-4"/>
          <w:sz w:val="18"/>
          <w:szCs w:val="18"/>
          <w:rtl/>
        </w:rPr>
        <w:t>؛</w:t>
      </w:r>
      <w:r w:rsidRPr="00241257">
        <w:rPr>
          <w:rFonts w:cs="AL-Hotham"/>
          <w:b/>
          <w:bCs/>
          <w:spacing w:val="-4"/>
          <w:sz w:val="18"/>
          <w:szCs w:val="18"/>
          <w:rtl/>
        </w:rPr>
        <w:t xml:space="preserve"> لأنه كثر منه وتكرر منه ذلك الفعل، فقال الرسول </w:t>
      </w:r>
      <w:r w:rsidRPr="00241257">
        <w:rPr>
          <w:rFonts w:ascii="AGA Arabesque" w:hAnsi="AGA Arabesque"/>
          <w:b/>
          <w:bCs/>
          <w:spacing w:val="-4"/>
          <w:position w:val="-4"/>
          <w:sz w:val="18"/>
          <w:szCs w:val="18"/>
        </w:rPr>
        <w:t></w:t>
      </w:r>
      <w:r w:rsidRPr="00241257">
        <w:rPr>
          <w:rFonts w:cs="AL-Hotham"/>
          <w:b/>
          <w:bCs/>
          <w:spacing w:val="-4"/>
          <w:sz w:val="18"/>
          <w:szCs w:val="18"/>
          <w:rtl/>
        </w:rPr>
        <w:t>:</w:t>
      </w:r>
      <w:r w:rsidRPr="00241257">
        <w:rPr>
          <w:rFonts w:cs="AL-Hotham"/>
          <w:b/>
          <w:bCs/>
          <w:sz w:val="18"/>
          <w:szCs w:val="18"/>
          <w:rtl/>
        </w:rPr>
        <w:t xml:space="preserve"> ((إنه رجل يحب الله ورسوله)).</w:t>
      </w:r>
    </w:p>
    <w:p w:rsidR="00241257" w:rsidRPr="00241257" w:rsidRDefault="00241257" w:rsidP="00241257">
      <w:pPr>
        <w:pStyle w:val="a3"/>
        <w:bidi/>
        <w:spacing w:before="0" w:beforeAutospacing="0" w:after="0" w:afterAutospacing="0"/>
        <w:jc w:val="lowKashida"/>
        <w:rPr>
          <w:rFonts w:cs="AL-Hotham"/>
          <w:b/>
          <w:bCs/>
          <w:sz w:val="18"/>
          <w:szCs w:val="18"/>
        </w:rPr>
      </w:pPr>
      <w:r w:rsidRPr="00241257">
        <w:rPr>
          <w:rFonts w:cs="AL-Hotham"/>
          <w:b/>
          <w:bCs/>
          <w:sz w:val="18"/>
          <w:szCs w:val="18"/>
          <w:rtl/>
        </w:rPr>
        <w:lastRenderedPageBreak/>
        <w:t xml:space="preserve">المرتبة </w:t>
      </w:r>
      <w:r w:rsidRPr="00241257">
        <w:rPr>
          <w:rFonts w:cs="AL-Hotham" w:hint="cs"/>
          <w:b/>
          <w:bCs/>
          <w:sz w:val="18"/>
          <w:szCs w:val="18"/>
          <w:rtl/>
        </w:rPr>
        <w:t>الرابعة</w:t>
      </w:r>
      <w:r w:rsidRPr="00241257">
        <w:rPr>
          <w:rFonts w:cs="AL-Hotham"/>
          <w:b/>
          <w:bCs/>
          <w:sz w:val="18"/>
          <w:szCs w:val="18"/>
          <w:rtl/>
        </w:rPr>
        <w:t xml:space="preserve">: وهي ما لا يحقق المقصود بصفة راجحة، وقد ضَرَبَ العلماء مثلًا على ذلك </w:t>
      </w:r>
      <w:r w:rsidRPr="00241257">
        <w:rPr>
          <w:rFonts w:cs="AL-Hotham" w:hint="cs"/>
          <w:b/>
          <w:bCs/>
          <w:sz w:val="18"/>
          <w:szCs w:val="18"/>
          <w:rtl/>
        </w:rPr>
        <w:t>ب</w:t>
      </w:r>
      <w:r w:rsidRPr="00241257">
        <w:rPr>
          <w:rFonts w:cs="AL-Hotham"/>
          <w:b/>
          <w:bCs/>
          <w:sz w:val="18"/>
          <w:szCs w:val="18"/>
          <w:rtl/>
        </w:rPr>
        <w:t xml:space="preserve">الزواج من الآيسة، لكننا نرى أن زواج الآيسة محقق لغرض من مجموعة أغراض من الزواج، أو أنه محقق الغرض الأول وهو العفة، أما النسل فهو غرض ثانٍ وليس أوليًّا؛ وذلك لأن الزوج قد يكون كبير السن أيضًا، فيختار مَن تناسبه في العمر؛ حرصًا على حصول المودة والوئام والصفاء الأسري، وكم من فتاة صغيرة تزوجت ولَمْ تشأ إرادة المولى </w:t>
      </w:r>
      <w:r w:rsidRPr="00241257">
        <w:rPr>
          <w:rFonts w:ascii="AGA Arabesque" w:hAnsi="AGA Arabesque"/>
          <w:b/>
          <w:bCs/>
          <w:position w:val="-2"/>
          <w:sz w:val="18"/>
          <w:szCs w:val="18"/>
        </w:rPr>
        <w:t></w:t>
      </w:r>
      <w:r w:rsidRPr="00241257">
        <w:rPr>
          <w:rFonts w:cs="AL-Hotham"/>
          <w:b/>
          <w:bCs/>
          <w:sz w:val="18"/>
          <w:szCs w:val="18"/>
          <w:rtl/>
        </w:rPr>
        <w:t xml:space="preserve"> منحها الذرية.</w:t>
      </w:r>
    </w:p>
    <w:p w:rsidR="00241257" w:rsidRPr="00241257" w:rsidRDefault="00241257" w:rsidP="00241257">
      <w:pPr>
        <w:pStyle w:val="a3"/>
        <w:bidi/>
        <w:spacing w:before="0" w:beforeAutospacing="0" w:after="0" w:afterAutospacing="0"/>
        <w:jc w:val="lowKashida"/>
        <w:rPr>
          <w:rFonts w:cs="AL-Hotham"/>
          <w:b/>
          <w:bCs/>
          <w:sz w:val="18"/>
          <w:szCs w:val="18"/>
        </w:rPr>
      </w:pPr>
      <w:r w:rsidRPr="00241257">
        <w:rPr>
          <w:rFonts w:cs="AL-Hotham"/>
          <w:b/>
          <w:bCs/>
          <w:sz w:val="18"/>
          <w:szCs w:val="18"/>
          <w:rtl/>
        </w:rPr>
        <w:t>و</w:t>
      </w:r>
      <w:r w:rsidRPr="00241257">
        <w:rPr>
          <w:rFonts w:cs="AL-Hotham" w:hint="cs"/>
          <w:b/>
          <w:bCs/>
          <w:sz w:val="18"/>
          <w:szCs w:val="18"/>
          <w:rtl/>
        </w:rPr>
        <w:t>من</w:t>
      </w:r>
      <w:r w:rsidRPr="00241257">
        <w:rPr>
          <w:rFonts w:cs="AL-Hotham"/>
          <w:b/>
          <w:bCs/>
          <w:sz w:val="18"/>
          <w:szCs w:val="18"/>
          <w:rtl/>
        </w:rPr>
        <w:t xml:space="preserve"> </w:t>
      </w:r>
      <w:r w:rsidRPr="00241257">
        <w:rPr>
          <w:rFonts w:cs="AL-Hotham" w:hint="cs"/>
          <w:b/>
          <w:bCs/>
          <w:sz w:val="18"/>
          <w:szCs w:val="18"/>
          <w:rtl/>
        </w:rPr>
        <w:t>أ</w:t>
      </w:r>
      <w:r w:rsidRPr="00241257">
        <w:rPr>
          <w:rFonts w:cs="AL-Hotham"/>
          <w:b/>
          <w:bCs/>
          <w:sz w:val="18"/>
          <w:szCs w:val="18"/>
          <w:rtl/>
        </w:rPr>
        <w:t>مثل</w:t>
      </w:r>
      <w:r w:rsidRPr="00241257">
        <w:rPr>
          <w:rFonts w:cs="AL-Hotham" w:hint="cs"/>
          <w:b/>
          <w:bCs/>
          <w:sz w:val="18"/>
          <w:szCs w:val="18"/>
          <w:rtl/>
        </w:rPr>
        <w:t>ة ذلك أيضًا:</w:t>
      </w:r>
      <w:r w:rsidRPr="00241257">
        <w:rPr>
          <w:rFonts w:cs="AL-Hotham"/>
          <w:b/>
          <w:bCs/>
          <w:sz w:val="18"/>
          <w:szCs w:val="18"/>
          <w:rtl/>
        </w:rPr>
        <w:t xml:space="preserve"> القصر لمشروعية الإفطار للمسافر المرفَّه، وكذلك إعتاق الرقبة في المالك الذي يمتلك العشرات</w:t>
      </w:r>
      <w:r w:rsidRPr="00241257">
        <w:rPr>
          <w:rFonts w:cs="AL-Hotham" w:hint="cs"/>
          <w:b/>
          <w:bCs/>
          <w:sz w:val="18"/>
          <w:szCs w:val="18"/>
          <w:rtl/>
        </w:rPr>
        <w:t>,</w:t>
      </w:r>
      <w:r w:rsidRPr="00241257">
        <w:rPr>
          <w:rFonts w:cs="AL-Hotham"/>
          <w:b/>
          <w:bCs/>
          <w:sz w:val="18"/>
          <w:szCs w:val="18"/>
          <w:rtl/>
        </w:rPr>
        <w:t xml:space="preserve"> فيما لو ظاهر من زوجته.</w:t>
      </w:r>
    </w:p>
    <w:p w:rsidR="00241257" w:rsidRPr="00241257" w:rsidRDefault="00241257" w:rsidP="00241257">
      <w:pPr>
        <w:pStyle w:val="a3"/>
        <w:bidi/>
        <w:spacing w:before="0" w:beforeAutospacing="0" w:after="0" w:afterAutospacing="0"/>
        <w:jc w:val="lowKashida"/>
        <w:rPr>
          <w:rFonts w:cs="AL-Hotham"/>
          <w:b/>
          <w:bCs/>
          <w:sz w:val="18"/>
          <w:szCs w:val="18"/>
        </w:rPr>
      </w:pPr>
      <w:r w:rsidRPr="00241257">
        <w:rPr>
          <w:rFonts w:cs="AL-Hotham" w:hint="cs"/>
          <w:b/>
          <w:bCs/>
          <w:sz w:val="18"/>
          <w:szCs w:val="18"/>
          <w:rtl/>
        </w:rPr>
        <w:t>رابعًا:</w:t>
      </w:r>
      <w:r w:rsidRPr="00241257">
        <w:rPr>
          <w:rFonts w:cs="AL-Hotham"/>
          <w:b/>
          <w:bCs/>
          <w:sz w:val="18"/>
          <w:szCs w:val="18"/>
          <w:rtl/>
        </w:rPr>
        <w:t xml:space="preserve"> </w:t>
      </w:r>
      <w:r w:rsidRPr="00241257">
        <w:rPr>
          <w:rFonts w:cs="AL-Hotham" w:hint="cs"/>
          <w:b/>
          <w:bCs/>
          <w:sz w:val="18"/>
          <w:szCs w:val="18"/>
          <w:rtl/>
        </w:rPr>
        <w:t>ت</w:t>
      </w:r>
      <w:r w:rsidRPr="00241257">
        <w:rPr>
          <w:rFonts w:cs="AL-Hotham"/>
          <w:b/>
          <w:bCs/>
          <w:sz w:val="18"/>
          <w:szCs w:val="18"/>
          <w:rtl/>
        </w:rPr>
        <w:t>قس</w:t>
      </w:r>
      <w:r w:rsidRPr="00241257">
        <w:rPr>
          <w:rFonts w:cs="AL-Hotham" w:hint="cs"/>
          <w:b/>
          <w:bCs/>
          <w:sz w:val="18"/>
          <w:szCs w:val="18"/>
          <w:rtl/>
        </w:rPr>
        <w:t>ي</w:t>
      </w:r>
      <w:r w:rsidRPr="00241257">
        <w:rPr>
          <w:rFonts w:cs="AL-Hotham"/>
          <w:b/>
          <w:bCs/>
          <w:sz w:val="18"/>
          <w:szCs w:val="18"/>
          <w:rtl/>
        </w:rPr>
        <w:t>م العلة من حيث اعتبار المشرع</w:t>
      </w:r>
      <w:r w:rsidRPr="00241257">
        <w:rPr>
          <w:rFonts w:cs="AL-Hotham" w:hint="cs"/>
          <w:b/>
          <w:bCs/>
          <w:sz w:val="18"/>
          <w:szCs w:val="18"/>
          <w:rtl/>
        </w:rPr>
        <w:t>:</w:t>
      </w:r>
    </w:p>
    <w:p w:rsidR="00241257" w:rsidRPr="00241257" w:rsidRDefault="00241257" w:rsidP="00241257">
      <w:pPr>
        <w:pStyle w:val="a3"/>
        <w:bidi/>
        <w:spacing w:before="0" w:beforeAutospacing="0" w:after="0" w:afterAutospacing="0"/>
        <w:jc w:val="lowKashida"/>
        <w:rPr>
          <w:rFonts w:cs="AL-Hotham"/>
          <w:b/>
          <w:bCs/>
          <w:spacing w:val="-4"/>
          <w:sz w:val="18"/>
          <w:szCs w:val="18"/>
        </w:rPr>
      </w:pPr>
      <w:r w:rsidRPr="00241257">
        <w:rPr>
          <w:rFonts w:cs="AL-Hotham"/>
          <w:b/>
          <w:bCs/>
          <w:spacing w:val="-4"/>
          <w:sz w:val="18"/>
          <w:szCs w:val="18"/>
          <w:rtl/>
        </w:rPr>
        <w:t>تعتبر العلة صحيحة فيما لو كانت مناسبة للحكم في نظر المشرع، ولن يتأكد المجتهد من تحقق هذا الأمر في الوصف الذي توصل إليه</w:t>
      </w:r>
      <w:r w:rsidRPr="00241257">
        <w:rPr>
          <w:rFonts w:cs="AL-Hotham" w:hint="cs"/>
          <w:b/>
          <w:bCs/>
          <w:spacing w:val="-4"/>
          <w:sz w:val="18"/>
          <w:szCs w:val="18"/>
          <w:rtl/>
        </w:rPr>
        <w:t>,</w:t>
      </w:r>
      <w:r w:rsidRPr="00241257">
        <w:rPr>
          <w:rFonts w:cs="AL-Hotham"/>
          <w:b/>
          <w:bCs/>
          <w:spacing w:val="-4"/>
          <w:sz w:val="18"/>
          <w:szCs w:val="18"/>
          <w:rtl/>
        </w:rPr>
        <w:t xml:space="preserve"> بناءً على غلبة ظنه إلا ضمن معايير محددة</w:t>
      </w:r>
      <w:r w:rsidRPr="00241257">
        <w:rPr>
          <w:rFonts w:cs="AL-Hotham" w:hint="cs"/>
          <w:b/>
          <w:bCs/>
          <w:spacing w:val="-4"/>
          <w:sz w:val="18"/>
          <w:szCs w:val="18"/>
          <w:rtl/>
        </w:rPr>
        <w:t>؛</w:t>
      </w:r>
      <w:r w:rsidRPr="00241257">
        <w:rPr>
          <w:rFonts w:cs="AL-Hotham"/>
          <w:b/>
          <w:bCs/>
          <w:spacing w:val="-4"/>
          <w:sz w:val="18"/>
          <w:szCs w:val="18"/>
          <w:rtl/>
        </w:rPr>
        <w:t xml:space="preserve"> لذلك فإن العلماء </w:t>
      </w:r>
      <w:r w:rsidRPr="00241257">
        <w:rPr>
          <w:rFonts w:cs="Traditional Arabic"/>
          <w:b/>
          <w:bCs/>
          <w:spacing w:val="-4"/>
          <w:sz w:val="18"/>
          <w:szCs w:val="18"/>
          <w:rtl/>
        </w:rPr>
        <w:t>-</w:t>
      </w:r>
      <w:r w:rsidRPr="00241257">
        <w:rPr>
          <w:rFonts w:cs="AL-Hotham"/>
          <w:b/>
          <w:bCs/>
          <w:spacing w:val="-4"/>
          <w:sz w:val="18"/>
          <w:szCs w:val="18"/>
          <w:rtl/>
        </w:rPr>
        <w:t>رحمهم الله تعالى</w:t>
      </w:r>
      <w:r w:rsidRPr="00241257">
        <w:rPr>
          <w:rFonts w:cs="Traditional Arabic"/>
          <w:b/>
          <w:bCs/>
          <w:spacing w:val="-4"/>
          <w:sz w:val="18"/>
          <w:szCs w:val="18"/>
          <w:rtl/>
        </w:rPr>
        <w:t>-</w:t>
      </w:r>
      <w:r w:rsidRPr="00241257">
        <w:rPr>
          <w:rFonts w:cs="AL-Hotham"/>
          <w:b/>
          <w:bCs/>
          <w:spacing w:val="-4"/>
          <w:sz w:val="18"/>
          <w:szCs w:val="18"/>
          <w:rtl/>
        </w:rPr>
        <w:t xml:space="preserve"> قرروا أن ثَمَّةَ طُرقًا أربعة يُعرف به</w:t>
      </w:r>
      <w:r w:rsidRPr="00241257">
        <w:rPr>
          <w:rFonts w:cs="AL-Hotham" w:hint="cs"/>
          <w:b/>
          <w:bCs/>
          <w:spacing w:val="-4"/>
          <w:sz w:val="18"/>
          <w:szCs w:val="18"/>
          <w:rtl/>
        </w:rPr>
        <w:t>ا</w:t>
      </w:r>
      <w:r w:rsidRPr="00241257">
        <w:rPr>
          <w:rFonts w:cs="AL-Hotham"/>
          <w:b/>
          <w:bCs/>
          <w:spacing w:val="-4"/>
          <w:sz w:val="18"/>
          <w:szCs w:val="18"/>
          <w:rtl/>
        </w:rPr>
        <w:t xml:space="preserve"> الوصف في كونه مناسبًا ومعتبرًا عند المشرع من غيره، هذه الطرق هي:</w:t>
      </w:r>
    </w:p>
    <w:p w:rsidR="00241257" w:rsidRPr="00241257" w:rsidRDefault="00241257" w:rsidP="00241257">
      <w:pPr>
        <w:pStyle w:val="a3"/>
        <w:bidi/>
        <w:spacing w:before="0" w:beforeAutospacing="0" w:after="0" w:afterAutospacing="0"/>
        <w:jc w:val="lowKashida"/>
        <w:rPr>
          <w:rFonts w:cs="AL-Hotham"/>
          <w:b/>
          <w:bCs/>
          <w:sz w:val="18"/>
          <w:szCs w:val="18"/>
        </w:rPr>
      </w:pPr>
      <w:r w:rsidRPr="00241257">
        <w:rPr>
          <w:rFonts w:cs="AL-Hotham"/>
          <w:b/>
          <w:bCs/>
          <w:sz w:val="18"/>
          <w:szCs w:val="18"/>
          <w:rtl/>
        </w:rPr>
        <w:t>أولًا: وصف مناسب اعتبره المشرع بأتم وجوه الاعتبار، ويدعَى "الوصف المناسب المؤثر".</w:t>
      </w:r>
    </w:p>
    <w:p w:rsidR="00241257" w:rsidRPr="00241257" w:rsidRDefault="00241257" w:rsidP="00241257">
      <w:pPr>
        <w:pStyle w:val="a3"/>
        <w:bidi/>
        <w:spacing w:before="0" w:beforeAutospacing="0" w:after="0" w:afterAutospacing="0"/>
        <w:jc w:val="lowKashida"/>
        <w:rPr>
          <w:rFonts w:cs="AL-Hotham"/>
          <w:b/>
          <w:bCs/>
          <w:sz w:val="18"/>
          <w:szCs w:val="18"/>
        </w:rPr>
      </w:pPr>
      <w:r w:rsidRPr="00241257">
        <w:rPr>
          <w:rFonts w:cs="AL-Hotham"/>
          <w:b/>
          <w:bCs/>
          <w:sz w:val="18"/>
          <w:szCs w:val="18"/>
          <w:rtl/>
        </w:rPr>
        <w:t>ثانيًا: وصف مناسب اعتبره المشرع بوجه من وجوه الاعتبار</w:t>
      </w:r>
      <w:r w:rsidRPr="00241257">
        <w:rPr>
          <w:rFonts w:cs="AL-Hotham" w:hint="cs"/>
          <w:b/>
          <w:bCs/>
          <w:sz w:val="18"/>
          <w:szCs w:val="18"/>
          <w:rtl/>
        </w:rPr>
        <w:t xml:space="preserve">, </w:t>
      </w:r>
      <w:r w:rsidRPr="00241257">
        <w:rPr>
          <w:rFonts w:cs="AL-Hotham"/>
          <w:b/>
          <w:bCs/>
          <w:sz w:val="18"/>
          <w:szCs w:val="18"/>
          <w:rtl/>
        </w:rPr>
        <w:t>وهذا يدعَى بـ"المناسب الملائم".</w:t>
      </w:r>
    </w:p>
    <w:p w:rsidR="00241257" w:rsidRPr="00241257" w:rsidRDefault="00241257" w:rsidP="00241257">
      <w:pPr>
        <w:pStyle w:val="a3"/>
        <w:bidi/>
        <w:spacing w:before="0" w:beforeAutospacing="0" w:after="0" w:afterAutospacing="0"/>
        <w:jc w:val="lowKashida"/>
        <w:rPr>
          <w:rFonts w:cs="AL-Hotham"/>
          <w:b/>
          <w:bCs/>
          <w:sz w:val="18"/>
          <w:szCs w:val="18"/>
        </w:rPr>
      </w:pPr>
      <w:r w:rsidRPr="00241257">
        <w:rPr>
          <w:rFonts w:cs="AL-Hotham"/>
          <w:b/>
          <w:bCs/>
          <w:sz w:val="18"/>
          <w:szCs w:val="18"/>
          <w:rtl/>
        </w:rPr>
        <w:t>ثالثًا: وصف مناسب أَلْغَى الشرع اعتباره، ويسمَّى "المناسب الملغي".</w:t>
      </w:r>
    </w:p>
    <w:p w:rsidR="00241257" w:rsidRPr="00241257" w:rsidRDefault="00241257" w:rsidP="00241257">
      <w:pPr>
        <w:pStyle w:val="a3"/>
        <w:bidi/>
        <w:spacing w:before="0" w:beforeAutospacing="0" w:after="0" w:afterAutospacing="0"/>
        <w:jc w:val="lowKashida"/>
        <w:rPr>
          <w:rFonts w:cs="AL-Hotham"/>
          <w:b/>
          <w:bCs/>
          <w:sz w:val="18"/>
          <w:szCs w:val="18"/>
          <w:rtl/>
        </w:rPr>
      </w:pPr>
      <w:r w:rsidRPr="00241257">
        <w:rPr>
          <w:rFonts w:cs="AL-Hotham"/>
          <w:b/>
          <w:bCs/>
          <w:sz w:val="18"/>
          <w:szCs w:val="18"/>
          <w:rtl/>
        </w:rPr>
        <w:t>رابعًا: مناسب سَكَتَ المشرع عنه</w:t>
      </w:r>
      <w:r w:rsidRPr="00241257">
        <w:rPr>
          <w:rFonts w:cs="AL-Hotham" w:hint="cs"/>
          <w:b/>
          <w:bCs/>
          <w:sz w:val="18"/>
          <w:szCs w:val="18"/>
          <w:rtl/>
        </w:rPr>
        <w:t>؛</w:t>
      </w:r>
      <w:r w:rsidRPr="00241257">
        <w:rPr>
          <w:rFonts w:cs="AL-Hotham"/>
          <w:b/>
          <w:bCs/>
          <w:sz w:val="18"/>
          <w:szCs w:val="18"/>
          <w:rtl/>
        </w:rPr>
        <w:t xml:space="preserve"> فلم يدل على اعتباره بوجه، ولم يدل على إلغائه، كما أنه لَمْ يشرع حكمًا على وفقه، ويسمَّى "المناسب المرسل"</w:t>
      </w:r>
      <w:r w:rsidRPr="00241257">
        <w:rPr>
          <w:rFonts w:cs="AL-Hotham" w:hint="cs"/>
          <w:b/>
          <w:bCs/>
          <w:sz w:val="18"/>
          <w:szCs w:val="18"/>
          <w:rtl/>
        </w:rPr>
        <w:t>,</w:t>
      </w:r>
      <w:r w:rsidRPr="00241257">
        <w:rPr>
          <w:rFonts w:cs="AL-Hotham"/>
          <w:b/>
          <w:bCs/>
          <w:sz w:val="18"/>
          <w:szCs w:val="18"/>
          <w:rtl/>
        </w:rPr>
        <w:t xml:space="preserve"> أي: المطلق عن أي اعتبا</w:t>
      </w:r>
      <w:r w:rsidRPr="00241257">
        <w:rPr>
          <w:rFonts w:cs="AL-Hotham" w:hint="cs"/>
          <w:b/>
          <w:bCs/>
          <w:sz w:val="18"/>
          <w:szCs w:val="18"/>
          <w:rtl/>
        </w:rPr>
        <w:t>ر</w:t>
      </w:r>
      <w:r w:rsidRPr="00241257">
        <w:rPr>
          <w:rFonts w:cs="AL-Hotham"/>
          <w:b/>
          <w:bCs/>
          <w:sz w:val="18"/>
          <w:szCs w:val="18"/>
          <w:rtl/>
        </w:rPr>
        <w:t xml:space="preserve"> مهما كانت نوعية الاعتبار.</w:t>
      </w:r>
    </w:p>
    <w:p w:rsidR="00241257" w:rsidRPr="00241257" w:rsidRDefault="00241257" w:rsidP="00241257">
      <w:pPr>
        <w:spacing w:after="0" w:line="240" w:lineRule="auto"/>
        <w:rPr>
          <w:rFonts w:asciiTheme="majorBidi" w:hAnsiTheme="majorBidi" w:cstheme="majorBidi"/>
          <w:b/>
          <w:bCs/>
          <w:sz w:val="18"/>
          <w:szCs w:val="18"/>
          <w:rtl/>
        </w:rPr>
      </w:pPr>
    </w:p>
    <w:p w:rsidR="00241257" w:rsidRPr="00241257" w:rsidRDefault="00241257" w:rsidP="00241257">
      <w:pPr>
        <w:spacing w:after="0" w:line="240" w:lineRule="auto"/>
        <w:jc w:val="center"/>
        <w:rPr>
          <w:rFonts w:asciiTheme="majorBidi" w:hAnsiTheme="majorBidi" w:cstheme="majorBidi"/>
          <w:b/>
          <w:bCs/>
          <w:sz w:val="18"/>
          <w:szCs w:val="18"/>
          <w:rtl/>
        </w:rPr>
      </w:pPr>
      <w:r w:rsidRPr="00241257">
        <w:rPr>
          <w:rFonts w:asciiTheme="majorBidi" w:hAnsiTheme="majorBidi" w:cstheme="majorBidi"/>
          <w:b/>
          <w:bCs/>
          <w:sz w:val="18"/>
          <w:szCs w:val="18"/>
          <w:rtl/>
        </w:rPr>
        <w:t>المراجع والمصادر:</w:t>
      </w:r>
    </w:p>
    <w:p w:rsidR="00241257" w:rsidRPr="00241257" w:rsidRDefault="00241257" w:rsidP="00241257">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241257">
        <w:rPr>
          <w:rFonts w:asciiTheme="majorBidi" w:hAnsiTheme="majorBidi" w:cstheme="majorBidi"/>
          <w:b/>
          <w:bCs/>
          <w:noProof/>
          <w:sz w:val="18"/>
          <w:szCs w:val="18"/>
          <w:rtl/>
          <w:lang w:eastAsia="ar-SA"/>
        </w:rPr>
        <w:t>(إتحاف ذوي البصائر شرح روضة الناظر)</w:t>
      </w:r>
    </w:p>
    <w:p w:rsidR="00241257" w:rsidRPr="00241257" w:rsidRDefault="00241257" w:rsidP="00241257">
      <w:pPr>
        <w:pStyle w:val="a3"/>
        <w:bidi/>
        <w:spacing w:before="0" w:beforeAutospacing="0" w:after="0" w:afterAutospacing="0"/>
        <w:ind w:left="360" w:firstLine="207"/>
        <w:jc w:val="lowKashida"/>
        <w:rPr>
          <w:rFonts w:asciiTheme="majorBidi" w:eastAsia="Calibri" w:hAnsiTheme="majorBidi" w:cstheme="majorBidi"/>
          <w:b/>
          <w:bCs/>
          <w:sz w:val="18"/>
          <w:szCs w:val="18"/>
          <w:rtl/>
        </w:rPr>
      </w:pPr>
      <w:r w:rsidRPr="00241257">
        <w:rPr>
          <w:rFonts w:asciiTheme="majorBidi" w:eastAsia="Calibri" w:hAnsiTheme="majorBidi" w:cstheme="majorBidi"/>
          <w:b/>
          <w:bCs/>
          <w:sz w:val="18"/>
          <w:szCs w:val="18"/>
          <w:rtl/>
        </w:rPr>
        <w:t>عبد الكريم النملة، الرياض، دار العاصمة، 1996م</w:t>
      </w:r>
    </w:p>
    <w:p w:rsidR="00241257" w:rsidRPr="00241257" w:rsidRDefault="00241257" w:rsidP="00241257">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241257">
        <w:rPr>
          <w:rFonts w:asciiTheme="majorBidi" w:hAnsiTheme="majorBidi" w:cstheme="majorBidi"/>
          <w:b/>
          <w:bCs/>
          <w:noProof/>
          <w:sz w:val="18"/>
          <w:szCs w:val="18"/>
          <w:rtl/>
          <w:lang w:eastAsia="ar-SA"/>
        </w:rPr>
        <w:t>(التلويح على التوضيح)</w:t>
      </w:r>
    </w:p>
    <w:p w:rsidR="00241257" w:rsidRPr="00241257" w:rsidRDefault="00241257" w:rsidP="00241257">
      <w:pPr>
        <w:pStyle w:val="a3"/>
        <w:bidi/>
        <w:spacing w:before="0" w:beforeAutospacing="0" w:after="0" w:afterAutospacing="0"/>
        <w:ind w:left="567"/>
        <w:jc w:val="lowKashida"/>
        <w:rPr>
          <w:rFonts w:asciiTheme="majorBidi" w:eastAsia="Calibri" w:hAnsiTheme="majorBidi" w:cstheme="majorBidi"/>
          <w:b/>
          <w:bCs/>
          <w:sz w:val="18"/>
          <w:szCs w:val="18"/>
          <w:rtl/>
        </w:rPr>
      </w:pPr>
      <w:r w:rsidRPr="00241257">
        <w:rPr>
          <w:rFonts w:asciiTheme="majorBidi" w:eastAsia="Calibri" w:hAnsiTheme="majorBidi" w:cstheme="majorBidi"/>
          <w:b/>
          <w:bCs/>
          <w:sz w:val="18"/>
          <w:szCs w:val="18"/>
          <w:rtl/>
        </w:rPr>
        <w:t>سعد الدين التفتازاني، ضبط وتخريج: زكريا عميرات، بيروت، دار الكتب العلمية، 1996م</w:t>
      </w:r>
    </w:p>
    <w:p w:rsidR="00241257" w:rsidRPr="00241257" w:rsidRDefault="00241257" w:rsidP="00241257">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241257">
        <w:rPr>
          <w:rFonts w:asciiTheme="majorBidi" w:hAnsiTheme="majorBidi" w:cstheme="majorBidi"/>
          <w:b/>
          <w:bCs/>
          <w:noProof/>
          <w:sz w:val="18"/>
          <w:szCs w:val="18"/>
          <w:rtl/>
          <w:lang w:eastAsia="ar-SA"/>
        </w:rPr>
        <w:t>(الإحكام في أصول الأحكام)</w:t>
      </w:r>
    </w:p>
    <w:p w:rsidR="00241257" w:rsidRPr="00241257" w:rsidRDefault="00241257" w:rsidP="00241257">
      <w:pPr>
        <w:tabs>
          <w:tab w:val="left" w:pos="472"/>
        </w:tabs>
        <w:spacing w:after="0" w:line="240" w:lineRule="auto"/>
        <w:ind w:left="360"/>
        <w:jc w:val="lowKashida"/>
        <w:rPr>
          <w:rFonts w:asciiTheme="majorBidi" w:hAnsiTheme="majorBidi" w:cstheme="majorBidi"/>
          <w:b/>
          <w:bCs/>
          <w:noProof/>
          <w:sz w:val="18"/>
          <w:szCs w:val="18"/>
          <w:rtl/>
          <w:lang w:eastAsia="ar-SA"/>
        </w:rPr>
      </w:pPr>
      <w:r w:rsidRPr="00241257">
        <w:rPr>
          <w:rFonts w:asciiTheme="majorBidi" w:hAnsiTheme="majorBidi" w:cstheme="majorBidi"/>
          <w:b/>
          <w:bCs/>
          <w:noProof/>
          <w:sz w:val="18"/>
          <w:szCs w:val="18"/>
          <w:rtl/>
          <w:lang w:eastAsia="ar-SA"/>
        </w:rPr>
        <w:tab/>
        <w:t>سيف الدين الآمدي، بيروت، دار الكتب العلمية، 1990م</w:t>
      </w:r>
    </w:p>
    <w:p w:rsidR="00241257" w:rsidRPr="00241257" w:rsidRDefault="00241257" w:rsidP="00241257">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241257">
        <w:rPr>
          <w:rFonts w:asciiTheme="majorBidi" w:hAnsiTheme="majorBidi" w:cstheme="majorBidi"/>
          <w:b/>
          <w:bCs/>
          <w:noProof/>
          <w:sz w:val="18"/>
          <w:szCs w:val="18"/>
          <w:rtl/>
          <w:lang w:eastAsia="ar-SA"/>
        </w:rPr>
        <w:t>(الإِبهاج في شرح المنهاج للبيضاوي)</w:t>
      </w:r>
    </w:p>
    <w:p w:rsidR="00241257" w:rsidRPr="00241257" w:rsidRDefault="00241257" w:rsidP="00241257">
      <w:pPr>
        <w:tabs>
          <w:tab w:val="left" w:pos="472"/>
        </w:tabs>
        <w:spacing w:after="0" w:line="240" w:lineRule="auto"/>
        <w:ind w:left="567"/>
        <w:jc w:val="lowKashida"/>
        <w:rPr>
          <w:rFonts w:asciiTheme="majorBidi" w:hAnsiTheme="majorBidi" w:cstheme="majorBidi"/>
          <w:b/>
          <w:bCs/>
          <w:noProof/>
          <w:sz w:val="18"/>
          <w:szCs w:val="18"/>
          <w:rtl/>
          <w:lang w:eastAsia="ar-SA"/>
        </w:rPr>
      </w:pPr>
      <w:r w:rsidRPr="00241257">
        <w:rPr>
          <w:rFonts w:asciiTheme="majorBidi" w:hAnsiTheme="majorBidi" w:cstheme="majorBidi"/>
          <w:b/>
          <w:bCs/>
          <w:noProof/>
          <w:sz w:val="18"/>
          <w:szCs w:val="18"/>
          <w:rtl/>
          <w:lang w:eastAsia="ar-SA"/>
        </w:rPr>
        <w:t>السبكي علي بن عبد الكافي، تحقيق: شعبان محمد، القاهرة، مكتبة الكليات الأزهرية، 2000م</w:t>
      </w:r>
    </w:p>
    <w:p w:rsidR="00241257" w:rsidRPr="00241257" w:rsidRDefault="00241257" w:rsidP="00241257">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241257">
        <w:rPr>
          <w:rFonts w:asciiTheme="majorBidi" w:hAnsiTheme="majorBidi" w:cstheme="majorBidi"/>
          <w:b/>
          <w:bCs/>
          <w:noProof/>
          <w:sz w:val="18"/>
          <w:szCs w:val="18"/>
          <w:rtl/>
          <w:lang w:eastAsia="ar-SA"/>
        </w:rPr>
        <w:t>(أصول السَّرخسي)</w:t>
      </w:r>
    </w:p>
    <w:p w:rsidR="00241257" w:rsidRPr="00241257" w:rsidRDefault="00241257" w:rsidP="00241257">
      <w:pPr>
        <w:tabs>
          <w:tab w:val="left" w:pos="472"/>
        </w:tabs>
        <w:spacing w:after="0" w:line="240" w:lineRule="auto"/>
        <w:ind w:left="360"/>
        <w:jc w:val="lowKashida"/>
        <w:rPr>
          <w:rFonts w:asciiTheme="majorBidi" w:hAnsiTheme="majorBidi" w:cstheme="majorBidi"/>
          <w:b/>
          <w:bCs/>
          <w:noProof/>
          <w:sz w:val="18"/>
          <w:szCs w:val="18"/>
          <w:rtl/>
          <w:lang w:eastAsia="ar-SA"/>
        </w:rPr>
      </w:pPr>
      <w:r w:rsidRPr="00241257">
        <w:rPr>
          <w:rFonts w:asciiTheme="majorBidi" w:hAnsiTheme="majorBidi" w:cstheme="majorBidi"/>
          <w:b/>
          <w:bCs/>
          <w:noProof/>
          <w:sz w:val="18"/>
          <w:szCs w:val="18"/>
          <w:rtl/>
          <w:lang w:eastAsia="ar-SA"/>
        </w:rPr>
        <w:tab/>
        <w:t>السَّرخسي محمد بن أحمد بن أبي سهل، عالم الكتب، 1986م</w:t>
      </w:r>
    </w:p>
    <w:p w:rsidR="00241257" w:rsidRPr="00241257" w:rsidRDefault="00241257" w:rsidP="00241257">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241257">
        <w:rPr>
          <w:rFonts w:asciiTheme="majorBidi" w:hAnsiTheme="majorBidi" w:cstheme="majorBidi"/>
          <w:b/>
          <w:bCs/>
          <w:noProof/>
          <w:sz w:val="18"/>
          <w:szCs w:val="18"/>
          <w:rtl/>
          <w:lang w:eastAsia="ar-SA"/>
        </w:rPr>
        <w:t>(البرهان في أصول الفقه)</w:t>
      </w:r>
    </w:p>
    <w:p w:rsidR="00241257" w:rsidRPr="00241257" w:rsidRDefault="00241257" w:rsidP="00241257">
      <w:pPr>
        <w:tabs>
          <w:tab w:val="left" w:pos="472"/>
        </w:tabs>
        <w:spacing w:after="0" w:line="240" w:lineRule="auto"/>
        <w:ind w:left="720"/>
        <w:jc w:val="lowKashida"/>
        <w:rPr>
          <w:rFonts w:asciiTheme="majorBidi" w:hAnsiTheme="majorBidi" w:cstheme="majorBidi"/>
          <w:b/>
          <w:bCs/>
          <w:noProof/>
          <w:sz w:val="18"/>
          <w:szCs w:val="18"/>
          <w:rtl/>
          <w:lang w:eastAsia="ar-SA"/>
        </w:rPr>
      </w:pPr>
      <w:r w:rsidRPr="00241257">
        <w:rPr>
          <w:rFonts w:asciiTheme="majorBidi" w:hAnsiTheme="majorBidi" w:cstheme="majorBidi"/>
          <w:b/>
          <w:bCs/>
          <w:noProof/>
          <w:sz w:val="18"/>
          <w:szCs w:val="18"/>
          <w:rtl/>
          <w:lang w:eastAsia="ar-SA"/>
        </w:rPr>
        <w:t>عبد الملك بن عبد الله بن يوسف الجويني، تحقيق: عبد العظيم الديب، دار الوفاء، 1989م</w:t>
      </w:r>
    </w:p>
    <w:p w:rsidR="00241257" w:rsidRPr="00241257" w:rsidRDefault="00241257" w:rsidP="00241257">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241257">
        <w:rPr>
          <w:rFonts w:asciiTheme="majorBidi" w:hAnsiTheme="majorBidi" w:cstheme="majorBidi"/>
          <w:b/>
          <w:bCs/>
          <w:noProof/>
          <w:sz w:val="18"/>
          <w:szCs w:val="18"/>
          <w:rtl/>
          <w:lang w:eastAsia="ar-SA"/>
        </w:rPr>
        <w:t>(سلّم الوصول في شرح نهاية السّول) مطبوع مع (نهاية السّول)</w:t>
      </w:r>
    </w:p>
    <w:p w:rsidR="00241257" w:rsidRPr="00241257" w:rsidRDefault="00241257" w:rsidP="00241257">
      <w:pPr>
        <w:tabs>
          <w:tab w:val="left" w:pos="472"/>
        </w:tabs>
        <w:spacing w:after="0" w:line="240" w:lineRule="auto"/>
        <w:ind w:left="360"/>
        <w:jc w:val="lowKashida"/>
        <w:rPr>
          <w:rFonts w:asciiTheme="majorBidi" w:hAnsiTheme="majorBidi" w:cstheme="majorBidi"/>
          <w:b/>
          <w:bCs/>
          <w:noProof/>
          <w:sz w:val="18"/>
          <w:szCs w:val="18"/>
          <w:rtl/>
          <w:lang w:eastAsia="ar-SA"/>
        </w:rPr>
      </w:pPr>
      <w:r w:rsidRPr="00241257">
        <w:rPr>
          <w:rFonts w:asciiTheme="majorBidi" w:hAnsiTheme="majorBidi" w:cstheme="majorBidi"/>
          <w:b/>
          <w:bCs/>
          <w:noProof/>
          <w:sz w:val="18"/>
          <w:szCs w:val="18"/>
          <w:rtl/>
          <w:lang w:eastAsia="ar-SA"/>
        </w:rPr>
        <w:tab/>
        <w:t>محمد بخيت المطيعي، عالم الكتب، 1994م.</w:t>
      </w:r>
    </w:p>
    <w:p w:rsidR="00241257" w:rsidRPr="00241257" w:rsidRDefault="00241257" w:rsidP="00241257">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241257">
        <w:rPr>
          <w:rFonts w:asciiTheme="majorBidi" w:hAnsiTheme="majorBidi" w:cstheme="majorBidi"/>
          <w:b/>
          <w:bCs/>
          <w:noProof/>
          <w:sz w:val="18"/>
          <w:szCs w:val="18"/>
          <w:rtl/>
          <w:lang w:eastAsia="ar-SA"/>
        </w:rPr>
        <w:t>(شرح اللّمع)</w:t>
      </w:r>
    </w:p>
    <w:p w:rsidR="00241257" w:rsidRPr="00241257" w:rsidRDefault="00241257" w:rsidP="00241257">
      <w:pPr>
        <w:tabs>
          <w:tab w:val="left" w:pos="472"/>
        </w:tabs>
        <w:spacing w:after="0" w:line="240" w:lineRule="auto"/>
        <w:ind w:left="567"/>
        <w:jc w:val="lowKashida"/>
        <w:rPr>
          <w:rFonts w:asciiTheme="majorBidi" w:hAnsiTheme="majorBidi" w:cstheme="majorBidi"/>
          <w:b/>
          <w:bCs/>
          <w:noProof/>
          <w:sz w:val="18"/>
          <w:szCs w:val="18"/>
          <w:rtl/>
          <w:lang w:eastAsia="ar-SA"/>
        </w:rPr>
      </w:pPr>
      <w:r w:rsidRPr="00241257">
        <w:rPr>
          <w:rFonts w:asciiTheme="majorBidi" w:hAnsiTheme="majorBidi" w:cstheme="majorBidi"/>
          <w:b/>
          <w:bCs/>
          <w:noProof/>
          <w:sz w:val="18"/>
          <w:szCs w:val="18"/>
          <w:rtl/>
          <w:lang w:eastAsia="ar-SA"/>
        </w:rPr>
        <w:t>أبو إسحاق إبراهيم بن علي بن يوسف الفيروزآبادي الشيرازي، بيروت، دار الغرب الإسلامي، 1998م</w:t>
      </w:r>
    </w:p>
    <w:p w:rsidR="00241257" w:rsidRPr="00241257" w:rsidRDefault="00241257" w:rsidP="00241257">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241257">
        <w:rPr>
          <w:rFonts w:asciiTheme="majorBidi" w:hAnsiTheme="majorBidi" w:cstheme="majorBidi"/>
          <w:b/>
          <w:bCs/>
          <w:noProof/>
          <w:sz w:val="18"/>
          <w:szCs w:val="18"/>
          <w:rtl/>
          <w:lang w:eastAsia="ar-SA"/>
        </w:rPr>
        <w:t>(قواطع الأدلة في الأصول)</w:t>
      </w:r>
    </w:p>
    <w:p w:rsidR="00241257" w:rsidRPr="00241257" w:rsidRDefault="00241257" w:rsidP="00241257">
      <w:pPr>
        <w:tabs>
          <w:tab w:val="left" w:pos="472"/>
        </w:tabs>
        <w:spacing w:after="0" w:line="240" w:lineRule="auto"/>
        <w:jc w:val="lowKashida"/>
        <w:rPr>
          <w:rFonts w:asciiTheme="majorBidi" w:hAnsiTheme="majorBidi" w:cstheme="majorBidi"/>
          <w:b/>
          <w:bCs/>
          <w:noProof/>
          <w:sz w:val="18"/>
          <w:szCs w:val="18"/>
          <w:rtl/>
          <w:lang w:eastAsia="ar-SA"/>
        </w:rPr>
      </w:pPr>
      <w:r w:rsidRPr="00241257">
        <w:rPr>
          <w:rFonts w:asciiTheme="majorBidi" w:hAnsiTheme="majorBidi" w:cstheme="majorBidi"/>
          <w:b/>
          <w:bCs/>
          <w:noProof/>
          <w:sz w:val="18"/>
          <w:szCs w:val="18"/>
          <w:rtl/>
          <w:lang w:eastAsia="ar-SA"/>
        </w:rPr>
        <w:tab/>
        <w:t>منصور بن السمعاني، بيروت، دار الكتب العلمية، 1997م</w:t>
      </w:r>
    </w:p>
    <w:p w:rsidR="00241257" w:rsidRPr="00241257" w:rsidRDefault="00241257" w:rsidP="00241257">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241257">
        <w:rPr>
          <w:rFonts w:asciiTheme="majorBidi" w:hAnsiTheme="majorBidi" w:cstheme="majorBidi"/>
          <w:b/>
          <w:bCs/>
          <w:noProof/>
          <w:sz w:val="18"/>
          <w:szCs w:val="18"/>
          <w:rtl/>
          <w:lang w:eastAsia="ar-SA"/>
        </w:rPr>
        <w:t>(كشف الأسرار عن أصول فخر الإسلام للبزدوي)</w:t>
      </w:r>
    </w:p>
    <w:p w:rsidR="00241257" w:rsidRPr="00241257" w:rsidRDefault="00241257" w:rsidP="00241257">
      <w:pPr>
        <w:tabs>
          <w:tab w:val="left" w:pos="472"/>
        </w:tabs>
        <w:spacing w:after="0" w:line="240" w:lineRule="auto"/>
        <w:ind w:left="360"/>
        <w:jc w:val="lowKashida"/>
        <w:rPr>
          <w:rFonts w:asciiTheme="majorBidi" w:hAnsiTheme="majorBidi" w:cstheme="majorBidi"/>
          <w:b/>
          <w:bCs/>
          <w:noProof/>
          <w:sz w:val="18"/>
          <w:szCs w:val="18"/>
          <w:rtl/>
          <w:lang w:eastAsia="ar-SA"/>
        </w:rPr>
      </w:pPr>
      <w:r w:rsidRPr="00241257">
        <w:rPr>
          <w:rFonts w:asciiTheme="majorBidi" w:hAnsiTheme="majorBidi" w:cstheme="majorBidi"/>
          <w:b/>
          <w:bCs/>
          <w:noProof/>
          <w:sz w:val="18"/>
          <w:szCs w:val="18"/>
          <w:rtl/>
          <w:lang w:eastAsia="ar-SA"/>
        </w:rPr>
        <w:tab/>
        <w:t>عبد العزيز البخاري، بيروت، دار الكتب العلمية، 1997م</w:t>
      </w:r>
    </w:p>
    <w:p w:rsidR="00241257" w:rsidRPr="00241257" w:rsidRDefault="00241257" w:rsidP="00241257">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241257">
        <w:rPr>
          <w:rFonts w:asciiTheme="majorBidi" w:hAnsiTheme="majorBidi" w:cstheme="majorBidi"/>
          <w:b/>
          <w:bCs/>
          <w:noProof/>
          <w:sz w:val="18"/>
          <w:szCs w:val="18"/>
          <w:rtl/>
          <w:lang w:eastAsia="ar-SA"/>
        </w:rPr>
        <w:t>(نفائس الوصول في شرح المحصول)</w:t>
      </w:r>
    </w:p>
    <w:p w:rsidR="00241257" w:rsidRPr="00241257" w:rsidRDefault="00241257" w:rsidP="00241257">
      <w:pPr>
        <w:tabs>
          <w:tab w:val="left" w:pos="472"/>
        </w:tabs>
        <w:spacing w:after="0" w:line="240" w:lineRule="auto"/>
        <w:ind w:left="360"/>
        <w:jc w:val="lowKashida"/>
        <w:rPr>
          <w:rFonts w:asciiTheme="majorBidi" w:hAnsiTheme="majorBidi" w:cstheme="majorBidi"/>
          <w:b/>
          <w:bCs/>
          <w:noProof/>
          <w:sz w:val="18"/>
          <w:szCs w:val="18"/>
          <w:rtl/>
          <w:lang w:eastAsia="ar-SA"/>
        </w:rPr>
      </w:pPr>
      <w:r w:rsidRPr="00241257">
        <w:rPr>
          <w:rFonts w:asciiTheme="majorBidi" w:hAnsiTheme="majorBidi" w:cstheme="majorBidi"/>
          <w:b/>
          <w:bCs/>
          <w:noProof/>
          <w:sz w:val="18"/>
          <w:szCs w:val="18"/>
          <w:rtl/>
          <w:lang w:eastAsia="ar-SA"/>
        </w:rPr>
        <w:tab/>
      </w:r>
      <w:r w:rsidRPr="00241257">
        <w:rPr>
          <w:rFonts w:asciiTheme="majorBidi" w:hAnsiTheme="majorBidi" w:cstheme="majorBidi"/>
          <w:b/>
          <w:bCs/>
          <w:noProof/>
          <w:sz w:val="18"/>
          <w:szCs w:val="18"/>
          <w:rtl/>
          <w:lang w:eastAsia="ar-SA"/>
        </w:rPr>
        <w:tab/>
        <w:t>أبو العباس أحمد بن إدريس القرافي، مكتبة نزار مصطفى الباز، 1997م</w:t>
      </w:r>
    </w:p>
    <w:p w:rsidR="00241257" w:rsidRPr="00241257" w:rsidRDefault="00241257" w:rsidP="00241257">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241257">
        <w:rPr>
          <w:rFonts w:asciiTheme="majorBidi" w:hAnsiTheme="majorBidi" w:cstheme="majorBidi"/>
          <w:b/>
          <w:bCs/>
          <w:noProof/>
          <w:sz w:val="18"/>
          <w:szCs w:val="18"/>
          <w:rtl/>
          <w:lang w:eastAsia="ar-SA"/>
        </w:rPr>
        <w:t>(شرح الكوكب المنير)</w:t>
      </w:r>
    </w:p>
    <w:p w:rsidR="00241257" w:rsidRPr="00241257" w:rsidRDefault="00241257" w:rsidP="00241257">
      <w:pPr>
        <w:tabs>
          <w:tab w:val="left" w:pos="472"/>
        </w:tabs>
        <w:spacing w:after="0" w:line="240" w:lineRule="auto"/>
        <w:ind w:left="360"/>
        <w:jc w:val="lowKashida"/>
        <w:rPr>
          <w:rFonts w:asciiTheme="majorBidi" w:hAnsiTheme="majorBidi" w:cstheme="majorBidi"/>
          <w:b/>
          <w:bCs/>
          <w:noProof/>
          <w:sz w:val="18"/>
          <w:szCs w:val="18"/>
          <w:rtl/>
          <w:lang w:eastAsia="ar-SA"/>
        </w:rPr>
      </w:pPr>
      <w:r w:rsidRPr="00241257">
        <w:rPr>
          <w:rFonts w:asciiTheme="majorBidi" w:hAnsiTheme="majorBidi" w:cstheme="majorBidi"/>
          <w:b/>
          <w:bCs/>
          <w:noProof/>
          <w:sz w:val="18"/>
          <w:szCs w:val="18"/>
          <w:rtl/>
          <w:lang w:eastAsia="ar-SA"/>
        </w:rPr>
        <w:tab/>
      </w:r>
      <w:r w:rsidRPr="00241257">
        <w:rPr>
          <w:rFonts w:asciiTheme="majorBidi" w:hAnsiTheme="majorBidi" w:cstheme="majorBidi"/>
          <w:b/>
          <w:bCs/>
          <w:noProof/>
          <w:sz w:val="18"/>
          <w:szCs w:val="18"/>
          <w:rtl/>
          <w:lang w:eastAsia="ar-SA"/>
        </w:rPr>
        <w:tab/>
        <w:t>محمد بن أحمد بن عبد العزيز بن النجار، مكتبة العبيكان، 1997م</w:t>
      </w:r>
    </w:p>
    <w:p w:rsidR="00241257" w:rsidRPr="00241257" w:rsidRDefault="00241257" w:rsidP="00241257">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241257">
        <w:rPr>
          <w:rFonts w:asciiTheme="majorBidi" w:hAnsiTheme="majorBidi" w:cstheme="majorBidi"/>
          <w:b/>
          <w:bCs/>
          <w:noProof/>
          <w:sz w:val="18"/>
          <w:szCs w:val="18"/>
          <w:rtl/>
          <w:lang w:eastAsia="ar-SA"/>
        </w:rPr>
        <w:t>(إرشاد الفحول إلى تحقيق الحق في علم الأصول)</w:t>
      </w:r>
    </w:p>
    <w:p w:rsidR="00241257" w:rsidRPr="00241257" w:rsidRDefault="00241257" w:rsidP="00241257">
      <w:pPr>
        <w:tabs>
          <w:tab w:val="left" w:pos="472"/>
        </w:tabs>
        <w:spacing w:after="0" w:line="240" w:lineRule="auto"/>
        <w:ind w:left="360"/>
        <w:jc w:val="lowKashida"/>
        <w:rPr>
          <w:rFonts w:asciiTheme="majorBidi" w:hAnsiTheme="majorBidi" w:cstheme="majorBidi"/>
          <w:b/>
          <w:bCs/>
          <w:noProof/>
          <w:sz w:val="18"/>
          <w:szCs w:val="18"/>
          <w:rtl/>
          <w:lang w:eastAsia="ar-SA"/>
        </w:rPr>
      </w:pPr>
      <w:r w:rsidRPr="00241257">
        <w:rPr>
          <w:rFonts w:asciiTheme="majorBidi" w:hAnsiTheme="majorBidi" w:cstheme="majorBidi"/>
          <w:b/>
          <w:bCs/>
          <w:noProof/>
          <w:sz w:val="18"/>
          <w:szCs w:val="18"/>
          <w:rtl/>
          <w:lang w:eastAsia="ar-SA"/>
        </w:rPr>
        <w:tab/>
      </w:r>
      <w:r w:rsidRPr="00241257">
        <w:rPr>
          <w:rFonts w:asciiTheme="majorBidi" w:hAnsiTheme="majorBidi" w:cstheme="majorBidi"/>
          <w:b/>
          <w:bCs/>
          <w:noProof/>
          <w:sz w:val="18"/>
          <w:szCs w:val="18"/>
          <w:rtl/>
          <w:lang w:eastAsia="ar-SA"/>
        </w:rPr>
        <w:tab/>
        <w:t>محمد بن علي الشوكاني، دار الكتب العلمية، 1999م</w:t>
      </w:r>
    </w:p>
    <w:p w:rsidR="00241257" w:rsidRPr="00241257" w:rsidRDefault="00241257" w:rsidP="00241257">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241257">
        <w:rPr>
          <w:rFonts w:asciiTheme="majorBidi" w:hAnsiTheme="majorBidi" w:cstheme="majorBidi"/>
          <w:b/>
          <w:bCs/>
          <w:noProof/>
          <w:sz w:val="18"/>
          <w:szCs w:val="18"/>
          <w:rtl/>
          <w:lang w:eastAsia="ar-SA"/>
        </w:rPr>
        <w:t>(أصول الفقه الإسلامي)</w:t>
      </w:r>
    </w:p>
    <w:p w:rsidR="00241257" w:rsidRPr="00241257" w:rsidRDefault="00241257" w:rsidP="00241257">
      <w:pPr>
        <w:tabs>
          <w:tab w:val="left" w:pos="472"/>
        </w:tabs>
        <w:spacing w:after="0" w:line="240" w:lineRule="auto"/>
        <w:ind w:left="360"/>
        <w:jc w:val="lowKashida"/>
        <w:rPr>
          <w:rFonts w:asciiTheme="majorBidi" w:hAnsiTheme="majorBidi" w:cstheme="majorBidi"/>
          <w:b/>
          <w:bCs/>
          <w:noProof/>
          <w:sz w:val="18"/>
          <w:szCs w:val="18"/>
          <w:rtl/>
          <w:lang w:eastAsia="ar-SA"/>
        </w:rPr>
      </w:pPr>
      <w:r w:rsidRPr="00241257">
        <w:rPr>
          <w:rFonts w:asciiTheme="majorBidi" w:hAnsiTheme="majorBidi" w:cstheme="majorBidi"/>
          <w:b/>
          <w:bCs/>
          <w:noProof/>
          <w:sz w:val="18"/>
          <w:szCs w:val="18"/>
          <w:rtl/>
          <w:lang w:eastAsia="ar-SA"/>
        </w:rPr>
        <w:tab/>
      </w:r>
      <w:r w:rsidRPr="00241257">
        <w:rPr>
          <w:rFonts w:asciiTheme="majorBidi" w:hAnsiTheme="majorBidi" w:cstheme="majorBidi"/>
          <w:b/>
          <w:bCs/>
          <w:noProof/>
          <w:sz w:val="18"/>
          <w:szCs w:val="18"/>
          <w:rtl/>
          <w:lang w:eastAsia="ar-SA"/>
        </w:rPr>
        <w:tab/>
        <w:t>زكيّ الدين شعبان، مؤسسة علي الصباح للنشر، 1988م</w:t>
      </w:r>
    </w:p>
    <w:p w:rsidR="00241257" w:rsidRPr="00241257" w:rsidRDefault="00241257" w:rsidP="00241257">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241257">
        <w:rPr>
          <w:rFonts w:asciiTheme="majorBidi" w:hAnsiTheme="majorBidi" w:cstheme="majorBidi"/>
          <w:b/>
          <w:bCs/>
          <w:noProof/>
          <w:sz w:val="18"/>
          <w:szCs w:val="18"/>
          <w:rtl/>
          <w:lang w:eastAsia="ar-SA"/>
        </w:rPr>
        <w:t>(الوجيز في أصول الفقه)</w:t>
      </w:r>
    </w:p>
    <w:p w:rsidR="00241257" w:rsidRPr="00241257" w:rsidRDefault="00241257" w:rsidP="00241257">
      <w:pPr>
        <w:tabs>
          <w:tab w:val="left" w:pos="472"/>
        </w:tabs>
        <w:spacing w:after="0" w:line="240" w:lineRule="auto"/>
        <w:ind w:left="360"/>
        <w:jc w:val="lowKashida"/>
        <w:rPr>
          <w:rFonts w:asciiTheme="majorBidi" w:hAnsiTheme="majorBidi" w:cstheme="majorBidi"/>
          <w:b/>
          <w:bCs/>
          <w:noProof/>
          <w:sz w:val="18"/>
          <w:szCs w:val="18"/>
          <w:rtl/>
          <w:lang w:eastAsia="ar-SA"/>
        </w:rPr>
      </w:pPr>
      <w:r w:rsidRPr="00241257">
        <w:rPr>
          <w:rFonts w:asciiTheme="majorBidi" w:hAnsiTheme="majorBidi" w:cstheme="majorBidi"/>
          <w:b/>
          <w:bCs/>
          <w:noProof/>
          <w:sz w:val="18"/>
          <w:szCs w:val="18"/>
          <w:rtl/>
          <w:lang w:eastAsia="ar-SA"/>
        </w:rPr>
        <w:tab/>
      </w:r>
      <w:r w:rsidRPr="00241257">
        <w:rPr>
          <w:rFonts w:asciiTheme="majorBidi" w:hAnsiTheme="majorBidi" w:cstheme="majorBidi"/>
          <w:b/>
          <w:bCs/>
          <w:noProof/>
          <w:sz w:val="18"/>
          <w:szCs w:val="18"/>
          <w:rtl/>
          <w:lang w:eastAsia="ar-SA"/>
        </w:rPr>
        <w:tab/>
        <w:t>عبد الكريم زيدان، مؤسسة الرسالة للطباعة والنشر والتوزيع، 1994م</w:t>
      </w:r>
    </w:p>
    <w:p w:rsidR="00241257" w:rsidRPr="00241257" w:rsidRDefault="00241257" w:rsidP="00241257">
      <w:pPr>
        <w:pStyle w:val="a3"/>
        <w:numPr>
          <w:ilvl w:val="0"/>
          <w:numId w:val="1"/>
        </w:numPr>
        <w:tabs>
          <w:tab w:val="left" w:pos="1042"/>
        </w:tabs>
        <w:bidi/>
        <w:spacing w:before="0" w:beforeAutospacing="0" w:after="0" w:afterAutospacing="0"/>
        <w:jc w:val="lowKashida"/>
        <w:rPr>
          <w:rFonts w:asciiTheme="majorBidi" w:hAnsiTheme="majorBidi" w:cstheme="majorBidi"/>
          <w:b/>
          <w:bCs/>
          <w:noProof/>
          <w:sz w:val="18"/>
          <w:szCs w:val="18"/>
          <w:lang w:eastAsia="ar-SA"/>
        </w:rPr>
      </w:pPr>
      <w:r w:rsidRPr="00241257">
        <w:rPr>
          <w:rFonts w:asciiTheme="majorBidi" w:hAnsiTheme="majorBidi" w:cstheme="majorBidi"/>
          <w:b/>
          <w:bCs/>
          <w:noProof/>
          <w:sz w:val="18"/>
          <w:szCs w:val="18"/>
          <w:rtl/>
          <w:lang w:eastAsia="ar-SA"/>
        </w:rPr>
        <w:t>(الموافقات في أصول الشريعة)</w:t>
      </w:r>
    </w:p>
    <w:p w:rsidR="00241257" w:rsidRPr="00241257" w:rsidRDefault="00241257" w:rsidP="00241257">
      <w:pPr>
        <w:pStyle w:val="a3"/>
        <w:bidi/>
        <w:spacing w:before="0" w:beforeAutospacing="0" w:after="0" w:afterAutospacing="0"/>
        <w:ind w:left="360" w:firstLine="360"/>
        <w:jc w:val="lowKashida"/>
        <w:rPr>
          <w:rFonts w:asciiTheme="majorBidi" w:hAnsiTheme="majorBidi" w:cstheme="majorBidi"/>
          <w:b/>
          <w:bCs/>
          <w:noProof/>
          <w:sz w:val="18"/>
          <w:szCs w:val="18"/>
          <w:rtl/>
          <w:lang w:eastAsia="ar-SA"/>
        </w:rPr>
      </w:pPr>
      <w:r w:rsidRPr="00241257">
        <w:rPr>
          <w:rFonts w:asciiTheme="majorBidi" w:hAnsiTheme="majorBidi" w:cstheme="majorBidi"/>
          <w:b/>
          <w:bCs/>
          <w:noProof/>
          <w:sz w:val="18"/>
          <w:szCs w:val="18"/>
          <w:rtl/>
          <w:lang w:eastAsia="ar-SA"/>
        </w:rPr>
        <w:t>إبراهيم بن موسى الشاطبي، بيروت، دار الكتب العلمية، 1993م</w:t>
      </w:r>
    </w:p>
    <w:p w:rsidR="00241257" w:rsidRDefault="00241257" w:rsidP="00241257">
      <w:pPr>
        <w:spacing w:after="0" w:line="240" w:lineRule="auto"/>
        <w:rPr>
          <w:rFonts w:asciiTheme="majorBidi" w:hAnsiTheme="majorBidi" w:cstheme="majorBidi"/>
          <w:b/>
          <w:bCs/>
          <w:sz w:val="18"/>
          <w:szCs w:val="18"/>
          <w:rtl/>
        </w:rPr>
        <w:sectPr w:rsidR="00241257" w:rsidSect="00241257">
          <w:type w:val="continuous"/>
          <w:pgSz w:w="11906" w:h="16838"/>
          <w:pgMar w:top="567" w:right="707" w:bottom="709" w:left="851" w:header="708" w:footer="708" w:gutter="0"/>
          <w:cols w:num="2" w:space="708"/>
          <w:bidi/>
          <w:rtlGutter/>
          <w:docGrid w:linePitch="360"/>
        </w:sectPr>
      </w:pPr>
    </w:p>
    <w:p w:rsidR="00241257" w:rsidRPr="002F2EE0" w:rsidRDefault="00241257" w:rsidP="00241257">
      <w:pPr>
        <w:spacing w:after="0" w:line="240" w:lineRule="auto"/>
        <w:rPr>
          <w:rFonts w:asciiTheme="majorBidi" w:hAnsiTheme="majorBidi" w:cstheme="majorBidi"/>
          <w:b/>
          <w:bCs/>
          <w:sz w:val="18"/>
          <w:szCs w:val="18"/>
          <w:rtl/>
        </w:rPr>
      </w:pPr>
    </w:p>
    <w:p w:rsidR="00241257" w:rsidRPr="00241257" w:rsidRDefault="00241257" w:rsidP="00241257">
      <w:pPr>
        <w:spacing w:line="240" w:lineRule="auto"/>
        <w:jc w:val="center"/>
        <w:rPr>
          <w:rFonts w:asciiTheme="majorBidi" w:eastAsia="Calibri" w:hAnsiTheme="majorBidi" w:cstheme="majorBidi"/>
          <w:b/>
          <w:bCs/>
          <w:sz w:val="48"/>
          <w:szCs w:val="48"/>
        </w:rPr>
      </w:pPr>
    </w:p>
    <w:p w:rsidR="00241257" w:rsidRPr="00241257" w:rsidRDefault="00241257">
      <w:pPr>
        <w:spacing w:line="240" w:lineRule="auto"/>
        <w:jc w:val="center"/>
        <w:rPr>
          <w:rFonts w:asciiTheme="majorBidi" w:eastAsia="Calibri" w:hAnsiTheme="majorBidi" w:cstheme="majorBidi"/>
          <w:b/>
          <w:bCs/>
          <w:sz w:val="48"/>
          <w:szCs w:val="48"/>
        </w:rPr>
      </w:pPr>
    </w:p>
    <w:sectPr w:rsidR="00241257" w:rsidRPr="00241257" w:rsidSect="00241257">
      <w:type w:val="continuous"/>
      <w:pgSz w:w="11906" w:h="16838"/>
      <w:pgMar w:top="567" w:right="707" w:bottom="709" w:left="851"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L-Hotham">
    <w:panose1 w:val="0000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80000000" w:usb2="00000008" w:usb3="00000000" w:csb0="00000040" w:csb1="00000000"/>
  </w:font>
  <w:font w:name="QCF_P348">
    <w:panose1 w:val="02000400000000000000"/>
    <w:charset w:val="00"/>
    <w:family w:val="auto"/>
    <w:pitch w:val="variable"/>
    <w:sig w:usb0="80002003" w:usb1="90000000" w:usb2="00000008" w:usb3="00000000" w:csb0="80000041" w:csb1="00000000"/>
  </w:font>
  <w:font w:name="QCF_BSML">
    <w:panose1 w:val="02000400000000000000"/>
    <w:charset w:val="00"/>
    <w:family w:val="auto"/>
    <w:pitch w:val="variable"/>
    <w:sig w:usb0="80002003" w:usb1="90000000" w:usb2="00000008" w:usb3="00000000" w:csb0="80000041" w:csb1="00000000"/>
  </w:font>
  <w:font w:name="QCF_P525">
    <w:panose1 w:val="02000400000000000000"/>
    <w:charset w:val="00"/>
    <w:family w:val="auto"/>
    <w:pitch w:val="variable"/>
    <w:sig w:usb0="80002003" w:usb1="90000000" w:usb2="00000008" w:usb3="00000000" w:csb0="80000041" w:csb1="00000000"/>
  </w:font>
  <w:font w:name="AGA Arabesque">
    <w:altName w:val="Symbol"/>
    <w:panose1 w:val="05010101010101010101"/>
    <w:charset w:val="02"/>
    <w:family w:val="auto"/>
    <w:pitch w:val="variable"/>
    <w:sig w:usb0="00000000" w:usb1="10000000" w:usb2="00000000" w:usb3="00000000" w:csb0="80000000" w:csb1="00000000"/>
  </w:font>
  <w:font w:name="QCF_P328">
    <w:panose1 w:val="02000400000000000000"/>
    <w:charset w:val="00"/>
    <w:family w:val="auto"/>
    <w:pitch w:val="variable"/>
    <w:sig w:usb0="80002003" w:usb1="90000000" w:usb2="00000008" w:usb3="00000000" w:csb0="80000041" w:csb1="00000000"/>
  </w:font>
  <w:font w:name="QCF_P493">
    <w:panose1 w:val="02000400000000000000"/>
    <w:charset w:val="00"/>
    <w:family w:val="auto"/>
    <w:pitch w:val="variable"/>
    <w:sig w:usb0="80002003" w:usb1="90000000" w:usb2="00000008" w:usb3="00000000" w:csb0="80000041" w:csb1="00000000"/>
  </w:font>
  <w:font w:name="QCF_P314">
    <w:panose1 w:val="02000400000000000000"/>
    <w:charset w:val="00"/>
    <w:family w:val="auto"/>
    <w:pitch w:val="variable"/>
    <w:sig w:usb0="80002003" w:usb1="90000000" w:usb2="00000008" w:usb3="00000000" w:csb0="80000041" w:csb1="00000000"/>
  </w:font>
  <w:font w:name="QCF_P596">
    <w:panose1 w:val="02000400000000000000"/>
    <w:charset w:val="00"/>
    <w:family w:val="auto"/>
    <w:pitch w:val="variable"/>
    <w:sig w:usb0="80002003" w:usb1="90000000" w:usb2="00000008" w:usb3="00000000" w:csb0="80000041" w:csb1="00000000"/>
  </w:font>
  <w:font w:name="QCF_P028">
    <w:panose1 w:val="02000400000000000000"/>
    <w:charset w:val="00"/>
    <w:family w:val="auto"/>
    <w:pitch w:val="variable"/>
    <w:sig w:usb0="80002003" w:usb1="90000000" w:usb2="00000008" w:usb3="00000000" w:csb0="80000041" w:csb1="00000000"/>
  </w:font>
  <w:font w:name="SC_ALYERMOOK">
    <w:panose1 w:val="00000000000000000000"/>
    <w:charset w:val="B2"/>
    <w:family w:val="auto"/>
    <w:pitch w:val="variable"/>
    <w:sig w:usb0="00002001" w:usb1="00000000" w:usb2="00000000" w:usb3="00000000" w:csb0="00000040" w:csb1="00000000"/>
  </w:font>
  <w:font w:name="QCF_P123">
    <w:panose1 w:val="02000400000000000000"/>
    <w:charset w:val="00"/>
    <w:family w:val="auto"/>
    <w:pitch w:val="variable"/>
    <w:sig w:usb0="80002003" w:usb1="90000000" w:usb2="00000008" w:usb3="00000000" w:csb0="80000041" w:csb1="00000000"/>
  </w:font>
  <w:font w:name="QCF_P083">
    <w:panose1 w:val="02000400000000000000"/>
    <w:charset w:val="00"/>
    <w:family w:val="auto"/>
    <w:pitch w:val="variable"/>
    <w:sig w:usb0="80002003" w:usb1="90000000" w:usb2="00000008" w:usb3="00000000" w:csb0="80000041" w:csb1="00000000"/>
  </w:font>
  <w:font w:name="QCF_P027">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2">
    <w:nsid w:val="6BAF699C"/>
    <w:multiLevelType w:val="hybridMultilevel"/>
    <w:tmpl w:val="B1EC29F0"/>
    <w:lvl w:ilvl="0" w:tplc="957AD2CE">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41257"/>
    <w:rsid w:val="000E18BF"/>
    <w:rsid w:val="00241257"/>
    <w:rsid w:val="004168A0"/>
    <w:rsid w:val="004219C3"/>
    <w:rsid w:val="005C6366"/>
    <w:rsid w:val="009F18F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9C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4125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24125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4418</Words>
  <Characters>25185</Characters>
  <Application>Microsoft Office Word</Application>
  <DocSecurity>0</DocSecurity>
  <Lines>209</Lines>
  <Paragraphs>59</Paragraphs>
  <ScaleCrop>false</ScaleCrop>
  <Company>Fannan</Company>
  <LinksUpToDate>false</LinksUpToDate>
  <CharactersWithSpaces>29544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A</cp:lastModifiedBy>
  <cp:revision>2</cp:revision>
  <dcterms:created xsi:type="dcterms:W3CDTF">2013-06-14T10:33:00Z</dcterms:created>
  <dcterms:modified xsi:type="dcterms:W3CDTF">2013-06-17T10:39:00Z</dcterms:modified>
</cp:coreProperties>
</file>