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D3172D" w:rsidRDefault="00D3172D" w:rsidP="00D3172D">
      <w:pPr>
        <w:spacing w:line="240" w:lineRule="auto"/>
        <w:jc w:val="center"/>
        <w:rPr>
          <w:rFonts w:asciiTheme="majorBidi" w:hAnsiTheme="majorBidi" w:cstheme="majorBidi"/>
          <w:i/>
          <w:iCs/>
          <w:sz w:val="48"/>
          <w:szCs w:val="48"/>
          <w:rtl/>
        </w:rPr>
      </w:pPr>
      <w:r w:rsidRPr="00D3172D">
        <w:rPr>
          <w:rFonts w:asciiTheme="majorBidi" w:eastAsia="Calibri" w:hAnsiTheme="majorBidi" w:cstheme="majorBidi"/>
          <w:i/>
          <w:iCs/>
          <w:sz w:val="48"/>
          <w:szCs w:val="48"/>
          <w:rtl/>
        </w:rPr>
        <w:t>دلائل نبوة الأنبياء</w:t>
      </w:r>
    </w:p>
    <w:p w:rsidR="00D3172D" w:rsidRPr="00D3172D" w:rsidRDefault="00D3172D" w:rsidP="00D3172D">
      <w:pPr>
        <w:spacing w:after="120" w:line="240" w:lineRule="auto"/>
        <w:ind w:left="227" w:firstLine="493"/>
        <w:jc w:val="center"/>
        <w:rPr>
          <w:rFonts w:asciiTheme="majorBidi" w:hAnsiTheme="majorBidi" w:cstheme="majorBidi"/>
          <w:sz w:val="28"/>
          <w:szCs w:val="28"/>
          <w:rtl/>
        </w:rPr>
      </w:pPr>
      <w:r w:rsidRPr="00D3172D">
        <w:rPr>
          <w:rFonts w:asciiTheme="majorBidi" w:hAnsiTheme="majorBidi" w:cstheme="majorBidi"/>
          <w:sz w:val="28"/>
          <w:szCs w:val="28"/>
          <w:rtl/>
        </w:rPr>
        <w:t>بحث في التفسير الموض</w:t>
      </w:r>
      <w:r w:rsidR="00DB0D1E">
        <w:rPr>
          <w:rFonts w:asciiTheme="majorBidi" w:hAnsiTheme="majorBidi" w:cstheme="majorBidi" w:hint="cs"/>
          <w:sz w:val="28"/>
          <w:szCs w:val="28"/>
          <w:rtl/>
        </w:rPr>
        <w:t>و</w:t>
      </w:r>
      <w:r w:rsidRPr="00D3172D">
        <w:rPr>
          <w:rFonts w:asciiTheme="majorBidi" w:hAnsiTheme="majorBidi" w:cstheme="majorBidi"/>
          <w:sz w:val="28"/>
          <w:szCs w:val="28"/>
          <w:rtl/>
        </w:rPr>
        <w:t>عي</w:t>
      </w:r>
    </w:p>
    <w:p w:rsidR="00D3172D" w:rsidRPr="00D3172D" w:rsidRDefault="00D3172D" w:rsidP="00FB24EC">
      <w:pPr>
        <w:spacing w:line="240" w:lineRule="auto"/>
        <w:jc w:val="center"/>
        <w:rPr>
          <w:rFonts w:asciiTheme="majorBidi" w:eastAsia="Times New Roman" w:hAnsiTheme="majorBidi" w:cstheme="majorBidi"/>
          <w:b/>
          <w:bCs/>
        </w:rPr>
      </w:pPr>
      <w:r w:rsidRPr="00D3172D">
        <w:rPr>
          <w:rFonts w:asciiTheme="majorBidi" w:hAnsiTheme="majorBidi" w:cstheme="majorBidi"/>
          <w:b/>
          <w:bCs/>
          <w:rtl/>
        </w:rPr>
        <w:t xml:space="preserve">إعداد </w:t>
      </w:r>
      <w:r w:rsidRPr="00D3172D">
        <w:rPr>
          <w:rFonts w:asciiTheme="majorBidi" w:eastAsia="Times New Roman" w:hAnsiTheme="majorBidi" w:cstheme="majorBidi"/>
          <w:b/>
          <w:bCs/>
          <w:rtl/>
        </w:rPr>
        <w:t xml:space="preserve">أ/ </w:t>
      </w:r>
      <w:r w:rsidR="00FB24EC" w:rsidRPr="00FB24EC">
        <w:rPr>
          <w:rFonts w:asciiTheme="majorBidi" w:eastAsia="Times New Roman" w:hAnsiTheme="majorBidi" w:cs="Arial" w:hint="cs"/>
          <w:b/>
          <w:bCs/>
          <w:rtl/>
          <w:lang w:bidi="ar-EG"/>
        </w:rPr>
        <w:t>فاطمة</w:t>
      </w:r>
      <w:r w:rsidR="00FB24EC" w:rsidRPr="00FB24EC">
        <w:rPr>
          <w:rFonts w:asciiTheme="majorBidi" w:eastAsia="Times New Roman" w:hAnsiTheme="majorBidi" w:cs="Arial"/>
          <w:b/>
          <w:bCs/>
          <w:rtl/>
          <w:lang w:bidi="ar-EG"/>
        </w:rPr>
        <w:t xml:space="preserve"> </w:t>
      </w:r>
      <w:r w:rsidR="00FB24EC" w:rsidRPr="00FB24EC">
        <w:rPr>
          <w:rFonts w:asciiTheme="majorBidi" w:eastAsia="Times New Roman" w:hAnsiTheme="majorBidi" w:cs="Arial" w:hint="cs"/>
          <w:b/>
          <w:bCs/>
          <w:rtl/>
          <w:lang w:bidi="ar-EG"/>
        </w:rPr>
        <w:t>السيد</w:t>
      </w:r>
      <w:r w:rsidR="00FB24EC" w:rsidRPr="00FB24EC">
        <w:rPr>
          <w:rFonts w:asciiTheme="majorBidi" w:eastAsia="Times New Roman" w:hAnsiTheme="majorBidi" w:cs="Arial"/>
          <w:b/>
          <w:bCs/>
          <w:rtl/>
          <w:lang w:bidi="ar-EG"/>
        </w:rPr>
        <w:t xml:space="preserve"> </w:t>
      </w:r>
      <w:proofErr w:type="spellStart"/>
      <w:r w:rsidR="00FB24EC" w:rsidRPr="00FB24EC">
        <w:rPr>
          <w:rFonts w:asciiTheme="majorBidi" w:eastAsia="Times New Roman" w:hAnsiTheme="majorBidi" w:cs="Arial" w:hint="cs"/>
          <w:b/>
          <w:bCs/>
          <w:rtl/>
          <w:lang w:bidi="ar-EG"/>
        </w:rPr>
        <w:t>العشرى</w:t>
      </w:r>
      <w:proofErr w:type="spellEnd"/>
    </w:p>
    <w:p w:rsidR="00D3172D" w:rsidRPr="00D3172D" w:rsidRDefault="00D3172D" w:rsidP="00D3172D">
      <w:pPr>
        <w:spacing w:line="240" w:lineRule="auto"/>
        <w:jc w:val="center"/>
        <w:rPr>
          <w:rFonts w:asciiTheme="majorBidi" w:eastAsia="Times New Roman" w:hAnsiTheme="majorBidi" w:cstheme="majorBidi"/>
          <w:i/>
          <w:iCs/>
          <w:sz w:val="20"/>
          <w:szCs w:val="20"/>
        </w:rPr>
      </w:pPr>
      <w:r w:rsidRPr="00D3172D">
        <w:rPr>
          <w:rFonts w:asciiTheme="majorBidi" w:hAnsiTheme="majorBidi" w:cstheme="majorBidi"/>
          <w:i/>
          <w:iCs/>
          <w:sz w:val="20"/>
          <w:szCs w:val="20"/>
          <w:rtl/>
        </w:rPr>
        <w:t>قسم الدعوة وأصول الدين</w:t>
      </w:r>
    </w:p>
    <w:p w:rsidR="00D3172D" w:rsidRPr="00D3172D" w:rsidRDefault="00D3172D" w:rsidP="00D3172D">
      <w:pPr>
        <w:spacing w:line="240" w:lineRule="auto"/>
        <w:jc w:val="center"/>
        <w:rPr>
          <w:rFonts w:asciiTheme="majorBidi" w:hAnsiTheme="majorBidi" w:cstheme="majorBidi"/>
          <w:i/>
          <w:iCs/>
          <w:sz w:val="20"/>
          <w:szCs w:val="20"/>
        </w:rPr>
      </w:pPr>
      <w:r w:rsidRPr="00D3172D">
        <w:rPr>
          <w:rFonts w:asciiTheme="majorBidi" w:hAnsiTheme="majorBidi" w:cstheme="majorBidi"/>
          <w:i/>
          <w:iCs/>
          <w:sz w:val="20"/>
          <w:szCs w:val="20"/>
          <w:rtl/>
        </w:rPr>
        <w:t>كلية العلوم الإسلامية – جامعة المدينة العالمية</w:t>
      </w:r>
    </w:p>
    <w:p w:rsidR="00D3172D" w:rsidRPr="00D3172D" w:rsidRDefault="00D3172D" w:rsidP="00D3172D">
      <w:pPr>
        <w:spacing w:line="240" w:lineRule="auto"/>
        <w:jc w:val="center"/>
        <w:rPr>
          <w:rFonts w:asciiTheme="majorBidi" w:hAnsiTheme="majorBidi" w:cstheme="majorBidi"/>
          <w:i/>
          <w:iCs/>
          <w:sz w:val="20"/>
          <w:szCs w:val="20"/>
          <w:rtl/>
        </w:rPr>
      </w:pPr>
      <w:r w:rsidRPr="00D3172D">
        <w:rPr>
          <w:rFonts w:asciiTheme="majorBidi" w:hAnsiTheme="majorBidi" w:cstheme="majorBidi"/>
          <w:i/>
          <w:iCs/>
          <w:sz w:val="20"/>
          <w:szCs w:val="20"/>
          <w:rtl/>
        </w:rPr>
        <w:t>شاه علم – ماليزيا</w:t>
      </w:r>
    </w:p>
    <w:p w:rsidR="00D3172D" w:rsidRPr="00D3172D" w:rsidRDefault="00FB24EC" w:rsidP="00FB24EC">
      <w:pPr>
        <w:spacing w:line="240" w:lineRule="auto"/>
        <w:jc w:val="center"/>
        <w:rPr>
          <w:rFonts w:asciiTheme="majorBidi" w:hAnsiTheme="majorBidi" w:cstheme="majorBidi"/>
          <w:i/>
          <w:iCs/>
          <w:rtl/>
        </w:rPr>
      </w:pPr>
      <w:r w:rsidRPr="00FB24EC">
        <w:rPr>
          <w:rFonts w:asciiTheme="majorBidi" w:hAnsiTheme="majorBidi" w:cstheme="majorBidi"/>
          <w:i/>
          <w:iCs/>
          <w:sz w:val="20"/>
          <w:szCs w:val="20"/>
          <w:lang w:bidi="ar-EG"/>
        </w:rPr>
        <w:t>fatma.alsayed@mediu.ws</w:t>
      </w:r>
    </w:p>
    <w:p w:rsidR="00D3172D" w:rsidRPr="00D3172D" w:rsidRDefault="00D3172D" w:rsidP="00D3172D">
      <w:pPr>
        <w:spacing w:after="120" w:line="240" w:lineRule="auto"/>
        <w:jc w:val="lowKashida"/>
        <w:rPr>
          <w:rFonts w:asciiTheme="majorBidi" w:hAnsiTheme="majorBidi" w:cstheme="majorBidi"/>
          <w:b/>
          <w:bCs/>
          <w:sz w:val="18"/>
          <w:szCs w:val="18"/>
          <w:rtl/>
        </w:rPr>
        <w:sectPr w:rsidR="00D3172D" w:rsidRPr="00D3172D" w:rsidSect="00BF7572">
          <w:pgSz w:w="11906" w:h="16838"/>
          <w:pgMar w:top="964" w:right="1021" w:bottom="964" w:left="1021" w:header="709" w:footer="709" w:gutter="0"/>
          <w:cols w:space="708"/>
          <w:bidi/>
          <w:rtlGutter/>
          <w:docGrid w:linePitch="360"/>
        </w:sectPr>
      </w:pPr>
    </w:p>
    <w:p w:rsidR="00D3172D" w:rsidRPr="00DB0D1E" w:rsidRDefault="00D3172D" w:rsidP="00DB0D1E">
      <w:pPr>
        <w:spacing w:after="120" w:line="240" w:lineRule="auto"/>
        <w:jc w:val="lowKashida"/>
        <w:rPr>
          <w:rFonts w:asciiTheme="majorBidi" w:hAnsiTheme="majorBidi" w:cstheme="majorBidi"/>
          <w:b/>
          <w:bCs/>
          <w:sz w:val="18"/>
          <w:szCs w:val="18"/>
          <w:rtl/>
        </w:rPr>
      </w:pPr>
      <w:r w:rsidRPr="00DB0D1E">
        <w:rPr>
          <w:rFonts w:asciiTheme="majorBidi" w:hAnsiTheme="majorBidi" w:cstheme="majorBidi"/>
          <w:b/>
          <w:bCs/>
          <w:sz w:val="18"/>
          <w:szCs w:val="18"/>
          <w:rtl/>
        </w:rPr>
        <w:lastRenderedPageBreak/>
        <w:t xml:space="preserve">خلاصة  -- هذا البحث يبحث في </w:t>
      </w:r>
      <w:r w:rsidRPr="00DB0D1E">
        <w:rPr>
          <w:rFonts w:asciiTheme="majorBidi" w:eastAsia="Calibri" w:hAnsiTheme="majorBidi" w:cstheme="majorBidi"/>
          <w:b/>
          <w:bCs/>
          <w:sz w:val="18"/>
          <w:szCs w:val="18"/>
          <w:rtl/>
        </w:rPr>
        <w:t>دلائل نبوة الأنبياء</w:t>
      </w:r>
    </w:p>
    <w:p w:rsidR="00D3172D" w:rsidRPr="00DB0D1E" w:rsidRDefault="00D3172D" w:rsidP="00DB0D1E">
      <w:pPr>
        <w:spacing w:after="120" w:line="240" w:lineRule="auto"/>
        <w:jc w:val="lowKashida"/>
        <w:rPr>
          <w:rFonts w:asciiTheme="majorBidi" w:hAnsiTheme="majorBidi" w:cstheme="majorBidi"/>
          <w:b/>
          <w:bCs/>
          <w:sz w:val="18"/>
          <w:szCs w:val="18"/>
          <w:rtl/>
          <w:lang w:bidi="ar-EG"/>
        </w:rPr>
      </w:pPr>
      <w:r w:rsidRPr="00DB0D1E">
        <w:rPr>
          <w:rFonts w:asciiTheme="majorBidi" w:hAnsiTheme="majorBidi" w:cstheme="majorBidi"/>
          <w:b/>
          <w:bCs/>
          <w:sz w:val="18"/>
          <w:szCs w:val="18"/>
          <w:rtl/>
        </w:rPr>
        <w:t>الكلمات المفتاحية:</w:t>
      </w:r>
      <w:r w:rsidRPr="00DB0D1E">
        <w:rPr>
          <w:rFonts w:asciiTheme="majorBidi" w:hAnsiTheme="majorBidi" w:cstheme="majorBidi"/>
          <w:b/>
          <w:bCs/>
          <w:color w:val="0000FF"/>
          <w:spacing w:val="-4"/>
          <w:sz w:val="18"/>
          <w:szCs w:val="18"/>
          <w:rtl/>
        </w:rPr>
        <w:t xml:space="preserve"> </w:t>
      </w:r>
      <w:r w:rsidRPr="00DB0D1E">
        <w:rPr>
          <w:rFonts w:asciiTheme="majorBidi" w:hAnsiTheme="majorBidi" w:cstheme="majorBidi"/>
          <w:b/>
          <w:bCs/>
          <w:spacing w:val="-4"/>
          <w:sz w:val="18"/>
          <w:szCs w:val="18"/>
          <w:rtl/>
        </w:rPr>
        <w:t>الصدق</w:t>
      </w:r>
      <w:r w:rsidRPr="00DB0D1E">
        <w:rPr>
          <w:rFonts w:asciiTheme="majorBidi" w:hAnsiTheme="majorBidi" w:cstheme="majorBidi"/>
          <w:b/>
          <w:bCs/>
          <w:sz w:val="18"/>
          <w:szCs w:val="18"/>
          <w:rtl/>
          <w:lang w:bidi="ar-EG"/>
        </w:rPr>
        <w:t>،</w:t>
      </w:r>
      <w:r w:rsidRPr="00DB0D1E">
        <w:rPr>
          <w:rFonts w:asciiTheme="majorBidi" w:hAnsiTheme="majorBidi" w:cstheme="majorBidi"/>
          <w:b/>
          <w:bCs/>
          <w:sz w:val="18"/>
          <w:szCs w:val="18"/>
          <w:rtl/>
        </w:rPr>
        <w:t xml:space="preserve"> الغيبيات</w:t>
      </w:r>
      <w:r w:rsidRPr="00DB0D1E">
        <w:rPr>
          <w:rFonts w:asciiTheme="majorBidi" w:hAnsiTheme="majorBidi" w:cstheme="majorBidi"/>
          <w:b/>
          <w:bCs/>
          <w:sz w:val="18"/>
          <w:szCs w:val="18"/>
          <w:rtl/>
          <w:lang w:bidi="ar-EG"/>
        </w:rPr>
        <w:t>،</w:t>
      </w:r>
      <w:r w:rsidRPr="00DB0D1E">
        <w:rPr>
          <w:rFonts w:asciiTheme="majorBidi" w:hAnsiTheme="majorBidi" w:cstheme="majorBidi"/>
          <w:b/>
          <w:bCs/>
          <w:sz w:val="18"/>
          <w:szCs w:val="18"/>
          <w:rtl/>
        </w:rPr>
        <w:t xml:space="preserve"> رسول الله</w:t>
      </w:r>
      <w:r w:rsidRPr="00DB0D1E">
        <w:rPr>
          <w:rFonts w:asciiTheme="majorBidi" w:hAnsiTheme="majorBidi" w:cstheme="majorBidi"/>
          <w:b/>
          <w:bCs/>
          <w:sz w:val="18"/>
          <w:szCs w:val="18"/>
          <w:rtl/>
          <w:lang w:bidi="ar-EG"/>
        </w:rPr>
        <w:t>،</w:t>
      </w:r>
      <w:r w:rsidRPr="00DB0D1E">
        <w:rPr>
          <w:rFonts w:asciiTheme="majorBidi" w:hAnsiTheme="majorBidi" w:cstheme="majorBidi"/>
          <w:b/>
          <w:bCs/>
          <w:sz w:val="18"/>
          <w:szCs w:val="18"/>
          <w:rtl/>
        </w:rPr>
        <w:t xml:space="preserve"> ابن صياد</w:t>
      </w:r>
      <w:r w:rsidRPr="00DB0D1E">
        <w:rPr>
          <w:rFonts w:asciiTheme="majorBidi" w:hAnsiTheme="majorBidi" w:cstheme="majorBidi"/>
          <w:b/>
          <w:bCs/>
          <w:sz w:val="18"/>
          <w:szCs w:val="18"/>
          <w:rtl/>
          <w:lang w:bidi="ar-EG"/>
        </w:rPr>
        <w:t>،</w:t>
      </w:r>
      <w:r w:rsidRPr="00DB0D1E">
        <w:rPr>
          <w:rFonts w:asciiTheme="majorBidi" w:hAnsiTheme="majorBidi" w:cstheme="majorBidi"/>
          <w:b/>
          <w:bCs/>
          <w:sz w:val="18"/>
          <w:szCs w:val="18"/>
          <w:rtl/>
        </w:rPr>
        <w:t xml:space="preserve"> الأدلة</w:t>
      </w:r>
    </w:p>
    <w:p w:rsidR="00D3172D" w:rsidRPr="00DB0D1E" w:rsidRDefault="00D3172D" w:rsidP="00DB0D1E">
      <w:pPr>
        <w:pStyle w:val="a5"/>
        <w:numPr>
          <w:ilvl w:val="0"/>
          <w:numId w:val="2"/>
        </w:numPr>
        <w:spacing w:after="120" w:line="240" w:lineRule="auto"/>
        <w:jc w:val="center"/>
        <w:rPr>
          <w:rFonts w:asciiTheme="majorBidi" w:hAnsiTheme="majorBidi" w:cstheme="majorBidi"/>
          <w:b/>
          <w:bCs/>
          <w:sz w:val="18"/>
          <w:szCs w:val="18"/>
          <w:rtl/>
        </w:rPr>
      </w:pPr>
      <w:r w:rsidRPr="00DB0D1E">
        <w:rPr>
          <w:rFonts w:asciiTheme="majorBidi" w:hAnsiTheme="majorBidi" w:cstheme="majorBidi"/>
          <w:b/>
          <w:bCs/>
          <w:sz w:val="18"/>
          <w:szCs w:val="18"/>
          <w:rtl/>
        </w:rPr>
        <w:t>المقدمة</w:t>
      </w:r>
    </w:p>
    <w:p w:rsidR="00D3172D" w:rsidRPr="00DB0D1E" w:rsidRDefault="00D3172D" w:rsidP="00DB0D1E">
      <w:pPr>
        <w:pStyle w:val="a3"/>
        <w:bidi/>
        <w:spacing w:before="0" w:beforeAutospacing="0" w:after="120" w:afterAutospacing="0"/>
        <w:jc w:val="lowKashida"/>
        <w:rPr>
          <w:rFonts w:asciiTheme="majorBidi" w:hAnsiTheme="majorBidi" w:cstheme="majorBidi"/>
          <w:b/>
          <w:bCs/>
          <w:sz w:val="18"/>
          <w:szCs w:val="18"/>
          <w:rtl/>
        </w:rPr>
      </w:pPr>
      <w:r w:rsidRPr="00DB0D1E">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DB0D1E">
        <w:rPr>
          <w:rFonts w:asciiTheme="majorBidi" w:eastAsia="Calibri" w:hAnsiTheme="majorBidi" w:cstheme="majorBidi"/>
          <w:b/>
          <w:bCs/>
          <w:sz w:val="18"/>
          <w:szCs w:val="18"/>
          <w:rtl/>
        </w:rPr>
        <w:t>دلائل نبوة الأنبياء</w:t>
      </w:r>
    </w:p>
    <w:p w:rsidR="00D3172D" w:rsidRPr="00DB0D1E" w:rsidRDefault="00D3172D" w:rsidP="00DB0D1E">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DB0D1E">
        <w:rPr>
          <w:rFonts w:asciiTheme="majorBidi" w:hAnsiTheme="majorBidi" w:cstheme="majorBidi"/>
          <w:b/>
          <w:bCs/>
          <w:sz w:val="18"/>
          <w:szCs w:val="18"/>
          <w:rtl/>
        </w:rPr>
        <w:t>عنوان المقال</w:t>
      </w:r>
    </w:p>
    <w:p w:rsidR="00D3172D" w:rsidRPr="00DB0D1E" w:rsidRDefault="00D3172D" w:rsidP="00DB0D1E">
      <w:pPr>
        <w:pStyle w:val="a3"/>
        <w:widowControl w:val="0"/>
        <w:bidi/>
        <w:spacing w:before="0" w:beforeAutospacing="0" w:after="120" w:afterAutospacing="0"/>
        <w:jc w:val="both"/>
        <w:rPr>
          <w:rFonts w:asciiTheme="majorBidi" w:hAnsiTheme="majorBidi" w:cstheme="majorBidi"/>
          <w:b/>
          <w:bCs/>
          <w:spacing w:val="-4"/>
          <w:sz w:val="18"/>
          <w:szCs w:val="18"/>
        </w:rPr>
      </w:pPr>
      <w:r w:rsidRPr="00DB0D1E">
        <w:rPr>
          <w:rFonts w:asciiTheme="majorBidi" w:hAnsiTheme="majorBidi" w:cstheme="majorBidi"/>
          <w:b/>
          <w:bCs/>
          <w:spacing w:val="-4"/>
          <w:sz w:val="18"/>
          <w:szCs w:val="18"/>
          <w:rtl/>
        </w:rPr>
        <w:t>قال رسول الله صلى الله عليه وسلم:</w:t>
      </w:r>
      <w:r w:rsidRPr="00DB0D1E">
        <w:rPr>
          <w:rFonts w:asciiTheme="majorBidi" w:hAnsiTheme="majorBidi" w:cstheme="majorBidi"/>
          <w:b/>
          <w:bCs/>
          <w:color w:val="0000FF"/>
          <w:spacing w:val="-4"/>
          <w:sz w:val="18"/>
          <w:szCs w:val="18"/>
          <w:rtl/>
        </w:rPr>
        <w:t xml:space="preserve">  ((عليكم بالصدق! فإن الصدق يهدي إلى البر، وإن البر يهدي إلى الجنة، ولا يزال الرجل يصدق ويتحرى الصدق حتى يكتب عند الله صديقًا، وإياكم والكذبَ! فإن الكذب يهدي إلى الفجور، وإن الفجور يهدي إلى النار، ولا يزال الرجل يكذب ويتحرى الكذب حتى يكتب عند الله كذابًا))</w:t>
      </w:r>
      <w:r w:rsidRPr="00DB0D1E">
        <w:rPr>
          <w:rFonts w:asciiTheme="majorBidi" w:hAnsiTheme="majorBidi" w:cstheme="majorBidi"/>
          <w:b/>
          <w:bCs/>
          <w:spacing w:val="-4"/>
          <w:sz w:val="18"/>
          <w:szCs w:val="18"/>
          <w:rtl/>
        </w:rPr>
        <w:t xml:space="preserve"> أخرجه من حديث ابن مسعود: مسلم، وأبو داود ، والبخاري في (الأدب المفرد) ولهذا قال تعالى: </w:t>
      </w:r>
      <w:r w:rsidR="00DB0D1E" w:rsidRPr="00DB0D1E">
        <w:rPr>
          <w:rFonts w:ascii="Tahoma" w:hAnsi="Tahoma" w:cs="DecoType Thuluth" w:hint="cs"/>
          <w:color w:val="008000"/>
          <w:spacing w:val="-4"/>
          <w:sz w:val="18"/>
          <w:szCs w:val="18"/>
          <w:rtl/>
        </w:rPr>
        <w:t>{</w:t>
      </w:r>
      <w:r w:rsidR="00DB0D1E" w:rsidRPr="00DB0D1E">
        <w:rPr>
          <w:rFonts w:ascii="QCF_P376" w:hAnsi="QCF_P376" w:cs="QCF_P376"/>
          <w:color w:val="008000"/>
          <w:spacing w:val="-4"/>
          <w:sz w:val="18"/>
          <w:szCs w:val="18"/>
          <w:rtl/>
        </w:rPr>
        <w:t>ﮥ ﮦ ﮧ ﮨ ﮩ ﮪ ﮫﮬ ﮭ ﮮ ﮯ ﮰ ﮱ</w:t>
      </w:r>
      <w:r w:rsidR="00DB0D1E" w:rsidRPr="00DB0D1E">
        <w:rPr>
          <w:rFonts w:ascii="QCF_P376" w:hAnsi="QCF_P376" w:cs="QCF_P376" w:hint="cs"/>
          <w:color w:val="008000"/>
          <w:spacing w:val="-4"/>
          <w:sz w:val="18"/>
          <w:szCs w:val="18"/>
          <w:rtl/>
        </w:rPr>
        <w:t xml:space="preserve"> </w:t>
      </w:r>
      <w:r w:rsidR="00DB0D1E" w:rsidRPr="00DB0D1E">
        <w:rPr>
          <w:rFonts w:ascii="QCF_P376" w:hAnsi="QCF_P376" w:cs="QCF_P376"/>
          <w:color w:val="008000"/>
          <w:spacing w:val="-4"/>
          <w:sz w:val="18"/>
          <w:szCs w:val="18"/>
          <w:rtl/>
        </w:rPr>
        <w:t>ﯓ ﯔ ﯕ ﯖ ﯗﯘ ﯙ ﯚ ﯛﯜ ﯝ ﯞ ﯟ ﯠ ﯡ ﯢ ﯣﯤ ﯥ ﯦ ﯧ ﯨ</w:t>
      </w:r>
      <w:r w:rsidR="00DB0D1E" w:rsidRPr="00DB0D1E">
        <w:rPr>
          <w:rFonts w:ascii="Tahoma" w:hAnsi="Tahoma" w:cs="DecoType Thuluth" w:hint="cs"/>
          <w:color w:val="008000"/>
          <w:spacing w:val="-4"/>
          <w:sz w:val="18"/>
          <w:szCs w:val="18"/>
          <w:rtl/>
        </w:rPr>
        <w:t>}</w:t>
      </w:r>
      <w:r w:rsidR="00DB0D1E" w:rsidRPr="00DB0D1E">
        <w:rPr>
          <w:rFonts w:ascii="Tahoma" w:hAnsi="Tahoma" w:cs="AL-Hotham" w:hint="cs"/>
          <w:color w:val="008000"/>
          <w:spacing w:val="-4"/>
          <w:sz w:val="18"/>
          <w:szCs w:val="18"/>
          <w:rtl/>
        </w:rPr>
        <w:t xml:space="preserve"> </w:t>
      </w:r>
      <w:r w:rsidRPr="00DB0D1E">
        <w:rPr>
          <w:rFonts w:asciiTheme="majorBidi" w:hAnsiTheme="majorBidi" w:cstheme="majorBidi"/>
          <w:b/>
          <w:bCs/>
          <w:spacing w:val="-4"/>
          <w:sz w:val="18"/>
          <w:szCs w:val="18"/>
          <w:rtl/>
        </w:rPr>
        <w:t>[الشعراء: 221- 226]..</w:t>
      </w:r>
    </w:p>
    <w:p w:rsidR="00D3172D" w:rsidRPr="00DB0D1E" w:rsidRDefault="00D3172D" w:rsidP="00DB0D1E">
      <w:pPr>
        <w:pStyle w:val="a3"/>
        <w:widowControl w:val="0"/>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sz w:val="18"/>
          <w:szCs w:val="18"/>
          <w:rtl/>
        </w:rPr>
        <w:t xml:space="preserve">فالكُهان ونحوهم وإن كانوا أحيانًا يخبرون بشيء من الغيبيات، ويكون صادقًا، فمعهم من الكذب والفجور ما يبين أن الذي يخبرون به ليس عن ملك، وليسوا بأنبياء، ولهذا لما قال النبي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لابن صياد: </w:t>
      </w:r>
      <w:r w:rsidRPr="00DB0D1E">
        <w:rPr>
          <w:rFonts w:asciiTheme="majorBidi" w:hAnsiTheme="majorBidi" w:cstheme="majorBidi"/>
          <w:b/>
          <w:bCs/>
          <w:color w:val="0000FF"/>
          <w:sz w:val="18"/>
          <w:szCs w:val="18"/>
          <w:rtl/>
        </w:rPr>
        <w:t>((قد خبأتُ لك خبيئًا))</w:t>
      </w:r>
      <w:r w:rsidRPr="00DB0D1E">
        <w:rPr>
          <w:rFonts w:asciiTheme="majorBidi" w:hAnsiTheme="majorBidi" w:cstheme="majorBidi"/>
          <w:b/>
          <w:bCs/>
          <w:sz w:val="18"/>
          <w:szCs w:val="18"/>
          <w:rtl/>
        </w:rPr>
        <w:t xml:space="preserve"> "فقال: الدح" يعني: الدخان، قال له النبي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w:t>
      </w:r>
      <w:r w:rsidRPr="00DB0D1E">
        <w:rPr>
          <w:rFonts w:asciiTheme="majorBidi" w:hAnsiTheme="majorBidi" w:cstheme="majorBidi"/>
          <w:b/>
          <w:bCs/>
          <w:color w:val="0000FF"/>
          <w:sz w:val="18"/>
          <w:szCs w:val="18"/>
          <w:rtl/>
        </w:rPr>
        <w:t>((اخسأ، فلن تعدو قدرك))</w:t>
      </w:r>
      <w:r w:rsidRPr="00DB0D1E">
        <w:rPr>
          <w:rFonts w:asciiTheme="majorBidi" w:hAnsiTheme="majorBidi" w:cstheme="majorBidi"/>
          <w:b/>
          <w:bCs/>
          <w:sz w:val="18"/>
          <w:szCs w:val="18"/>
          <w:rtl/>
        </w:rPr>
        <w:t xml:space="preserve"> يعني: إنما أنت كاهن. هذا الحديث أخرجه البخاري وفي (الأدب المفرد) ، ومسلم.</w:t>
      </w:r>
    </w:p>
    <w:p w:rsidR="00D3172D" w:rsidRPr="00DB0D1E" w:rsidRDefault="00D3172D" w:rsidP="00DB0D1E">
      <w:pPr>
        <w:pStyle w:val="a3"/>
        <w:widowControl w:val="0"/>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sz w:val="18"/>
          <w:szCs w:val="18"/>
          <w:rtl/>
        </w:rPr>
        <w:t xml:space="preserve">وقد قال النبي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w:t>
      </w:r>
      <w:r w:rsidRPr="00DB0D1E">
        <w:rPr>
          <w:rFonts w:asciiTheme="majorBidi" w:hAnsiTheme="majorBidi" w:cstheme="majorBidi"/>
          <w:b/>
          <w:bCs/>
          <w:color w:val="0000FF"/>
          <w:sz w:val="18"/>
          <w:szCs w:val="18"/>
          <w:rtl/>
        </w:rPr>
        <w:t>((يأتيني صادق وكاذب))</w:t>
      </w:r>
      <w:r w:rsidRPr="00DB0D1E">
        <w:rPr>
          <w:rFonts w:asciiTheme="majorBidi" w:hAnsiTheme="majorBidi" w:cstheme="majorBidi"/>
          <w:b/>
          <w:bCs/>
          <w:sz w:val="18"/>
          <w:szCs w:val="18"/>
          <w:rtl/>
        </w:rPr>
        <w:t xml:space="preserve"> أخرجه البخاري ، ومسلم من حديث ابن عمر، وأخرج مسلم من حديث أبي سعيد الخدري قال: لقيه -أي: ابن صياد- رسول الله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وأبو بكر وعمر في بعض طرق المدينة، فقال له رسول الله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w:t>
      </w:r>
      <w:r w:rsidRPr="00DB0D1E">
        <w:rPr>
          <w:rFonts w:asciiTheme="majorBidi" w:hAnsiTheme="majorBidi" w:cstheme="majorBidi"/>
          <w:b/>
          <w:bCs/>
          <w:color w:val="0000FF"/>
          <w:sz w:val="18"/>
          <w:szCs w:val="18"/>
          <w:rtl/>
        </w:rPr>
        <w:t>((أتشهد أَني رسول الله؟))</w:t>
      </w:r>
      <w:r w:rsidRPr="00DB0D1E">
        <w:rPr>
          <w:rFonts w:asciiTheme="majorBidi" w:hAnsiTheme="majorBidi" w:cstheme="majorBidi"/>
          <w:b/>
          <w:bCs/>
          <w:sz w:val="18"/>
          <w:szCs w:val="18"/>
          <w:rtl/>
        </w:rPr>
        <w:t xml:space="preserve"> فقال هو: أتشهد أني رسول الله؟ فقال رسول الله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w:t>
      </w:r>
      <w:r w:rsidRPr="00DB0D1E">
        <w:rPr>
          <w:rFonts w:asciiTheme="majorBidi" w:hAnsiTheme="majorBidi" w:cstheme="majorBidi"/>
          <w:b/>
          <w:bCs/>
          <w:color w:val="0000FF"/>
          <w:sz w:val="18"/>
          <w:szCs w:val="18"/>
          <w:rtl/>
        </w:rPr>
        <w:t>((آمنت بالله وملائكته وكتبه، ما ترى؟))</w:t>
      </w:r>
      <w:r w:rsidRPr="00DB0D1E">
        <w:rPr>
          <w:rFonts w:asciiTheme="majorBidi" w:hAnsiTheme="majorBidi" w:cstheme="majorBidi"/>
          <w:b/>
          <w:bCs/>
          <w:sz w:val="18"/>
          <w:szCs w:val="18"/>
          <w:rtl/>
        </w:rPr>
        <w:t xml:space="preserve"> قال: أرى عرشًا على الماء. فقال رسول الله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w:t>
      </w:r>
      <w:r w:rsidRPr="00DB0D1E">
        <w:rPr>
          <w:rFonts w:asciiTheme="majorBidi" w:hAnsiTheme="majorBidi" w:cstheme="majorBidi"/>
          <w:b/>
          <w:bCs/>
          <w:color w:val="0000FF"/>
          <w:sz w:val="18"/>
          <w:szCs w:val="18"/>
          <w:rtl/>
        </w:rPr>
        <w:t>((ترى عرش إبليس على البحر))</w:t>
      </w:r>
      <w:r w:rsidRPr="00DB0D1E">
        <w:rPr>
          <w:rFonts w:asciiTheme="majorBidi" w:hAnsiTheme="majorBidi" w:cstheme="majorBidi"/>
          <w:b/>
          <w:bCs/>
          <w:sz w:val="18"/>
          <w:szCs w:val="18"/>
          <w:rtl/>
        </w:rPr>
        <w:t xml:space="preserve"> وأخرجه الترمذي.</w:t>
      </w:r>
    </w:p>
    <w:p w:rsidR="00D3172D" w:rsidRPr="00DB0D1E" w:rsidRDefault="00D3172D" w:rsidP="00DB0D1E">
      <w:pPr>
        <w:pStyle w:val="a3"/>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sz w:val="18"/>
          <w:szCs w:val="18"/>
          <w:rtl/>
        </w:rPr>
        <w:t xml:space="preserve">وبين الله تعالى أن الشعراء يتبعهم الغاوون، والغاوي الذي يتبع هواه وشهوته، وإن كان ذلك مضرًّا له في العاقبة، فمن عرف الرسول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وصدقه ووفاءه ومطابقةَ قوله لعمله، علِمَ علمًا يقينيًّا أنه ليس بشاعر ولا كاهن، والناس يميزون بين الصادق والكاذب بأنواع من الأدلة حتى في المدعي للصناعات والمقالات، كمن يدعي الفلاحة والنساجة والكتابةَ، أو علم النحو والطب والفقه، وغير ذلك.</w:t>
      </w:r>
    </w:p>
    <w:p w:rsidR="00D3172D" w:rsidRPr="00DB0D1E" w:rsidRDefault="00D3172D" w:rsidP="00DB0D1E">
      <w:pPr>
        <w:pStyle w:val="a3"/>
        <w:widowControl w:val="0"/>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sz w:val="18"/>
          <w:szCs w:val="18"/>
          <w:rtl/>
        </w:rPr>
        <w:t xml:space="preserve">والنبوة مشتملة على علوم وأعمال لا بد أن يتصف الرسول بها، وهي أشرف العلوم، وأشرف الأعمال، فكيف يشتبه الصادق؟! ولا ريب أن المحققين على أن خبر الواحد والاثنين والثلاثة قد يقترن به من القرائن ما يحصل معه العلم الضروري، كما يعرف الرجل رضا الرجل وحبه وبغضه وفرحه وحزنه، وغير ذلك مما في نفسه بأمور تظهر على وجهه قد لا يمكن التعبير عنها، كما قال تعالى: </w:t>
      </w:r>
      <w:r w:rsidR="00DB0D1E" w:rsidRPr="00DB0D1E">
        <w:rPr>
          <w:rFonts w:ascii="Tahoma" w:hAnsi="Tahoma" w:cs="DecoType Thuluth" w:hint="cs"/>
          <w:color w:val="008000"/>
          <w:sz w:val="18"/>
          <w:szCs w:val="18"/>
          <w:rtl/>
        </w:rPr>
        <w:t>{</w:t>
      </w:r>
      <w:r w:rsidR="00DB0D1E" w:rsidRPr="00DB0D1E">
        <w:rPr>
          <w:rFonts w:ascii="QCF_P510" w:hAnsi="QCF_P510" w:cs="QCF_P510"/>
          <w:color w:val="008000"/>
          <w:sz w:val="18"/>
          <w:szCs w:val="18"/>
          <w:rtl/>
        </w:rPr>
        <w:t>ﭑ ﭒ ﭓ ﭔ ﭕ</w:t>
      </w:r>
      <w:r w:rsidR="00DB0D1E" w:rsidRPr="00DB0D1E">
        <w:rPr>
          <w:rFonts w:ascii="Tahoma" w:hAnsi="Tahoma" w:cs="DecoType Thuluth" w:hint="cs"/>
          <w:color w:val="008000"/>
          <w:sz w:val="18"/>
          <w:szCs w:val="18"/>
          <w:rtl/>
        </w:rPr>
        <w:t>}</w:t>
      </w:r>
      <w:r w:rsidR="00DB0D1E" w:rsidRPr="00DB0D1E">
        <w:rPr>
          <w:rFonts w:ascii="Tahoma" w:hAnsi="Tahoma" w:cs="AL-Hotham" w:hint="cs"/>
          <w:color w:val="008000"/>
          <w:sz w:val="18"/>
          <w:szCs w:val="18"/>
          <w:rtl/>
        </w:rPr>
        <w:t xml:space="preserve"> </w:t>
      </w:r>
      <w:r w:rsidRPr="00DB0D1E">
        <w:rPr>
          <w:rFonts w:asciiTheme="majorBidi" w:hAnsiTheme="majorBidi" w:cstheme="majorBidi"/>
          <w:b/>
          <w:bCs/>
          <w:sz w:val="18"/>
          <w:szCs w:val="18"/>
          <w:rtl/>
        </w:rPr>
        <w:t xml:space="preserve">[محمد: 30] ثم قال: </w:t>
      </w:r>
      <w:r w:rsidR="00DB0D1E" w:rsidRPr="00DB0D1E">
        <w:rPr>
          <w:rFonts w:ascii="Tahoma" w:hAnsi="Tahoma" w:cs="DecoType Thuluth" w:hint="cs"/>
          <w:color w:val="008000"/>
          <w:sz w:val="18"/>
          <w:szCs w:val="18"/>
          <w:rtl/>
        </w:rPr>
        <w:t>{</w:t>
      </w:r>
      <w:r w:rsidR="00DB0D1E" w:rsidRPr="00DB0D1E">
        <w:rPr>
          <w:rFonts w:ascii="QCF_P510" w:hAnsi="QCF_P510" w:cs="QCF_P510"/>
          <w:color w:val="008000"/>
          <w:sz w:val="18"/>
          <w:szCs w:val="18"/>
          <w:rtl/>
        </w:rPr>
        <w:t>ﭗ ﭘ ﭙ ﭚ</w:t>
      </w:r>
      <w:r w:rsidR="00DB0D1E" w:rsidRPr="00DB0D1E">
        <w:rPr>
          <w:rFonts w:ascii="QCF_P510" w:hAnsi="QCF_P510" w:cs="DecoType Thuluth"/>
          <w:color w:val="008000"/>
          <w:sz w:val="18"/>
          <w:szCs w:val="18"/>
          <w:rtl/>
        </w:rPr>
        <w:t>}</w:t>
      </w:r>
      <w:r w:rsidR="00DB0D1E" w:rsidRPr="00DB0D1E">
        <w:rPr>
          <w:rFonts w:ascii="Tahoma" w:hAnsi="Tahoma" w:cs="AL-Hotham" w:hint="cs"/>
          <w:color w:val="008000"/>
          <w:sz w:val="18"/>
          <w:szCs w:val="18"/>
          <w:rtl/>
        </w:rPr>
        <w:t xml:space="preserve"> </w:t>
      </w:r>
      <w:r w:rsidRPr="00DB0D1E">
        <w:rPr>
          <w:rFonts w:asciiTheme="majorBidi" w:hAnsiTheme="majorBidi" w:cstheme="majorBidi"/>
          <w:b/>
          <w:bCs/>
          <w:sz w:val="18"/>
          <w:szCs w:val="18"/>
          <w:rtl/>
        </w:rPr>
        <w:t xml:space="preserve">[محمد: 30] واللحن يقال على معنيين: </w:t>
      </w:r>
    </w:p>
    <w:p w:rsidR="00D3172D" w:rsidRPr="00DB0D1E" w:rsidRDefault="00D3172D" w:rsidP="00DB0D1E">
      <w:pPr>
        <w:pStyle w:val="a3"/>
        <w:widowControl w:val="0"/>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color w:val="000080"/>
          <w:sz w:val="18"/>
          <w:szCs w:val="18"/>
          <w:rtl/>
        </w:rPr>
        <w:t>أحدهما:</w:t>
      </w:r>
      <w:r w:rsidRPr="00DB0D1E">
        <w:rPr>
          <w:rFonts w:asciiTheme="majorBidi" w:hAnsiTheme="majorBidi" w:cstheme="majorBidi"/>
          <w:b/>
          <w:bCs/>
          <w:sz w:val="18"/>
          <w:szCs w:val="18"/>
          <w:rtl/>
        </w:rPr>
        <w:t xml:space="preserve"> الكتابة بالكلام حتى لا يفهم غير مخاطبك. </w:t>
      </w:r>
    </w:p>
    <w:p w:rsidR="00D3172D" w:rsidRPr="00DB0D1E" w:rsidRDefault="00D3172D" w:rsidP="00DB0D1E">
      <w:pPr>
        <w:pStyle w:val="a3"/>
        <w:widowControl w:val="0"/>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color w:val="000080"/>
          <w:sz w:val="18"/>
          <w:szCs w:val="18"/>
          <w:rtl/>
        </w:rPr>
        <w:t>والثاني:</w:t>
      </w:r>
      <w:r w:rsidRPr="00DB0D1E">
        <w:rPr>
          <w:rFonts w:asciiTheme="majorBidi" w:hAnsiTheme="majorBidi" w:cstheme="majorBidi"/>
          <w:b/>
          <w:bCs/>
          <w:sz w:val="18"/>
          <w:szCs w:val="18"/>
          <w:rtl/>
        </w:rPr>
        <w:t xml:space="preserve"> صرف الكلام من الإعراب إلى الخطابة، ويقال من الأول: لحنت بفتح الحاء، ألحن فأنا لاحن، وألحنته الكلام فلحنه أي: فهمه فهو لاحن، والثاني لحن بالكسر إذا لم يعرب، والمعنى الأول هو المراد بالآية الكريمة.</w:t>
      </w:r>
    </w:p>
    <w:p w:rsidR="00D3172D" w:rsidRPr="00DB0D1E" w:rsidRDefault="00D3172D" w:rsidP="00DB0D1E">
      <w:pPr>
        <w:pStyle w:val="a3"/>
        <w:widowControl w:val="0"/>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spacing w:val="-4"/>
          <w:sz w:val="18"/>
          <w:szCs w:val="18"/>
          <w:rtl/>
        </w:rPr>
        <w:t xml:space="preserve">قال الحافظ ابن كثير في تفسير الآية: </w:t>
      </w:r>
      <w:r w:rsidR="00DB0D1E" w:rsidRPr="00DB0D1E">
        <w:rPr>
          <w:rFonts w:ascii="Tahoma" w:hAnsi="Tahoma" w:cs="DecoType Thuluth" w:hint="cs"/>
          <w:color w:val="008000"/>
          <w:spacing w:val="-4"/>
          <w:sz w:val="18"/>
          <w:szCs w:val="18"/>
          <w:rtl/>
        </w:rPr>
        <w:t>{</w:t>
      </w:r>
      <w:r w:rsidR="00DB0D1E" w:rsidRPr="00DB0D1E">
        <w:rPr>
          <w:rFonts w:ascii="QCF_P510" w:hAnsi="QCF_P510" w:cs="QCF_P510"/>
          <w:color w:val="008000"/>
          <w:spacing w:val="-4"/>
          <w:sz w:val="18"/>
          <w:szCs w:val="18"/>
          <w:rtl/>
        </w:rPr>
        <w:t>ﭗ ﭘ ﭙ ﭚ</w:t>
      </w:r>
      <w:r w:rsidR="00DB0D1E" w:rsidRPr="00DB0D1E">
        <w:rPr>
          <w:rFonts w:ascii="QCF_P510" w:hAnsi="QCF_P510" w:cs="DecoType Thuluth"/>
          <w:color w:val="008000"/>
          <w:spacing w:val="-4"/>
          <w:sz w:val="18"/>
          <w:szCs w:val="18"/>
          <w:rtl/>
        </w:rPr>
        <w:t>}</w:t>
      </w:r>
      <w:r w:rsidR="00DB0D1E" w:rsidRPr="00DB0D1E">
        <w:rPr>
          <w:rFonts w:cs="AL-Hotham" w:hint="cs"/>
          <w:spacing w:val="-4"/>
          <w:sz w:val="18"/>
          <w:szCs w:val="18"/>
          <w:rtl/>
        </w:rPr>
        <w:t xml:space="preserve"> </w:t>
      </w:r>
      <w:r w:rsidRPr="00DB0D1E">
        <w:rPr>
          <w:rFonts w:asciiTheme="majorBidi" w:hAnsiTheme="majorBidi" w:cstheme="majorBidi"/>
          <w:b/>
          <w:bCs/>
          <w:spacing w:val="-4"/>
          <w:sz w:val="18"/>
          <w:szCs w:val="18"/>
          <w:rtl/>
        </w:rPr>
        <w:t xml:space="preserve">أي: فيما يبدو من </w:t>
      </w:r>
      <w:r w:rsidRPr="00DB0D1E">
        <w:rPr>
          <w:rFonts w:asciiTheme="majorBidi" w:hAnsiTheme="majorBidi" w:cstheme="majorBidi"/>
          <w:b/>
          <w:bCs/>
          <w:spacing w:val="-4"/>
          <w:sz w:val="18"/>
          <w:szCs w:val="18"/>
          <w:rtl/>
        </w:rPr>
        <w:lastRenderedPageBreak/>
        <w:t>كلامهم الدال على مقاصدهم، يفهم المتكلم من أي الحزبين هو بمعاني كلامه وفحواه، وهو المراد من لحن القول، كما قال أمير المؤمنين عثمان بن عفان &gt;</w:t>
      </w:r>
      <w:r w:rsidRPr="00DB0D1E">
        <w:rPr>
          <w:rFonts w:asciiTheme="majorBidi" w:hAnsiTheme="majorBidi" w:cstheme="majorBidi"/>
          <w:b/>
          <w:bCs/>
          <w:sz w:val="18"/>
          <w:szCs w:val="18"/>
          <w:rtl/>
        </w:rPr>
        <w:t xml:space="preserve">: "ما سر أحد سريرة إلا أبداها الله على صفحات وجهه وفلتات لسانه". فإذا كان صدق الخبر وكذبه يعلم بما يقترن به من القرائن، فكيف بدعوى المدعي أنه رسول الله؟ كيف يخفَى صدق هذا من كذبه؟ وكيف لا يتميز الصادق في ذلك من الكاذب بوجوه من الأدلة؟ </w:t>
      </w:r>
    </w:p>
    <w:p w:rsidR="00D3172D" w:rsidRPr="00DB0D1E" w:rsidRDefault="00D3172D" w:rsidP="00DB0D1E">
      <w:pPr>
        <w:pStyle w:val="a3"/>
        <w:widowControl w:val="0"/>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sz w:val="18"/>
          <w:szCs w:val="18"/>
          <w:rtl/>
        </w:rPr>
        <w:t xml:space="preserve">ولهذا لما كانت خديجة </w:t>
      </w:r>
      <w:r w:rsidRPr="00DB0D1E">
        <w:rPr>
          <w:rFonts w:asciiTheme="majorBidi" w:hAnsiTheme="majorBidi" w:cstheme="majorBidi"/>
          <w:b/>
          <w:bCs/>
          <w:position w:val="-4"/>
          <w:sz w:val="18"/>
          <w:szCs w:val="18"/>
          <w:rtl/>
        </w:rPr>
        <w:t>&lt;</w:t>
      </w:r>
      <w:r w:rsidRPr="00DB0D1E">
        <w:rPr>
          <w:rFonts w:asciiTheme="majorBidi" w:hAnsiTheme="majorBidi" w:cstheme="majorBidi"/>
          <w:b/>
          <w:bCs/>
          <w:sz w:val="18"/>
          <w:szCs w:val="18"/>
          <w:rtl/>
        </w:rPr>
        <w:t xml:space="preserve"> تعلم من النبي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أنه الصادق البار قال لها لما جاءه الوحي: </w:t>
      </w:r>
      <w:r w:rsidRPr="00DB0D1E">
        <w:rPr>
          <w:rFonts w:asciiTheme="majorBidi" w:hAnsiTheme="majorBidi" w:cstheme="majorBidi"/>
          <w:b/>
          <w:bCs/>
          <w:color w:val="0000FF"/>
          <w:sz w:val="18"/>
          <w:szCs w:val="18"/>
          <w:rtl/>
        </w:rPr>
        <w:t>((إني قد خشيت على نفسي، فقالت: كلا، والله لا يخزيك الله أبدًا، إنك لتصل الرحم، وتصدق الحديث، وتحمل الكل، وتقري الضيف، وتكسب المعدوم، وتعين على نوائب الحق))</w:t>
      </w:r>
      <w:r w:rsidRPr="00DB0D1E">
        <w:rPr>
          <w:rFonts w:asciiTheme="majorBidi" w:hAnsiTheme="majorBidi" w:cstheme="majorBidi"/>
          <w:b/>
          <w:bCs/>
          <w:sz w:val="18"/>
          <w:szCs w:val="18"/>
          <w:rtl/>
        </w:rPr>
        <w:t xml:space="preserve">. أخرجه البخاري ، ومسلم، فهو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لم يخف من تعمد الكذب، فهو يعلم من نفسه أنه لم يكذب، وإنما خاف أن يكون قد عرض له عارض سوء، وهو المقام الثالث، فذكرت خديجة ما ينفي هذا، وهو ما كان مجبولًا عليه من مكارم الأخلاق، ومحاسن الشيم، وقد عُلم من سنة الله أن من جبله على الأخلاق المحمودة، ونزهه عن الأخلاق المذمومة فإنه لا يخزيه. </w:t>
      </w:r>
    </w:p>
    <w:p w:rsidR="00D3172D" w:rsidRPr="00DB0D1E" w:rsidRDefault="00D3172D" w:rsidP="00DB0D1E">
      <w:pPr>
        <w:pStyle w:val="a3"/>
        <w:bidi/>
        <w:spacing w:before="0" w:beforeAutospacing="0" w:after="120" w:afterAutospacing="0"/>
        <w:jc w:val="lowKashida"/>
        <w:rPr>
          <w:rFonts w:asciiTheme="majorBidi" w:hAnsiTheme="majorBidi" w:cstheme="majorBidi"/>
          <w:b/>
          <w:bCs/>
          <w:spacing w:val="-4"/>
          <w:sz w:val="18"/>
          <w:szCs w:val="18"/>
        </w:rPr>
      </w:pPr>
      <w:r w:rsidRPr="00DB0D1E">
        <w:rPr>
          <w:rFonts w:asciiTheme="majorBidi" w:hAnsiTheme="majorBidi" w:cstheme="majorBidi"/>
          <w:b/>
          <w:bCs/>
          <w:spacing w:val="-4"/>
          <w:sz w:val="18"/>
          <w:szCs w:val="18"/>
          <w:rtl/>
        </w:rPr>
        <w:t xml:space="preserve">وكذلك قال النجاشي لما استخبرهم عما يخبر به، واستقرأهم القرآن فقرءوه عليه، قال: "إن هذا والذي جاء به موسى ليخرج من مشكاة واحدة". أخرجه ابن هشام في (السيرة)، وأخرجه أحمد في (المسند) من حديث أم سلمة زوج النبي </w:t>
      </w:r>
      <w:r w:rsidRPr="00DB0D1E">
        <w:rPr>
          <w:rFonts w:asciiTheme="majorBidi" w:hAnsiTheme="majorBidi" w:cstheme="majorBidi"/>
          <w:b/>
          <w:bCs/>
          <w:spacing w:val="-4"/>
          <w:position w:val="-4"/>
          <w:sz w:val="18"/>
          <w:szCs w:val="18"/>
        </w:rPr>
        <w:t></w:t>
      </w:r>
      <w:r w:rsidRPr="00DB0D1E">
        <w:rPr>
          <w:rFonts w:asciiTheme="majorBidi" w:hAnsiTheme="majorBidi" w:cstheme="majorBidi"/>
          <w:b/>
          <w:bCs/>
          <w:spacing w:val="-4"/>
          <w:sz w:val="18"/>
          <w:szCs w:val="18"/>
          <w:rtl/>
        </w:rPr>
        <w:t>.</w:t>
      </w:r>
    </w:p>
    <w:p w:rsidR="00D3172D" w:rsidRPr="00DB0D1E" w:rsidRDefault="00D3172D" w:rsidP="00DB0D1E">
      <w:pPr>
        <w:pStyle w:val="a3"/>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sz w:val="18"/>
          <w:szCs w:val="18"/>
          <w:rtl/>
        </w:rPr>
        <w:t xml:space="preserve">وكذلك ورقة بن نوفل لَمَّا أخبره النبي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بما رآه، وكان ورقة قد تنصَّرَ، وكان يكتب الإنجيل بالعربية، فقالت له خديجة: "أي عم، اسمَعْ من ابن أخيك ما يقول، فأخبره النبي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بما رأى، فقال -أي: ورقة بن نوفل-: هذا هو الناموس الذي كان يأتي من موسى". </w:t>
      </w:r>
    </w:p>
    <w:p w:rsidR="00D3172D" w:rsidRPr="00DB0D1E" w:rsidRDefault="00D3172D" w:rsidP="00DB0D1E">
      <w:pPr>
        <w:pStyle w:val="a3"/>
        <w:widowControl w:val="0"/>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sz w:val="18"/>
          <w:szCs w:val="18"/>
          <w:rtl/>
        </w:rPr>
        <w:t xml:space="preserve">وكذلك هرقل ملك الروم، فإن النبي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لما كتب إليه كتابًا يدعوه فيه إلى الإسلام طلب من كان هناك من العرب، وكان أبو سفيان قد قدم في طائفة من قريش في تجارة إلى الشام، وسألهم عن أحوال النبي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فسأل هرقل أبا سفيان، وأمر الباقين إن كذَبَ أن يكذبوه، فصاروا بسكوتهم موافقين له في الأخبار، سأله: هل كان في آبائه من ملك؟ فقالوا: لا ليس في آبائه من ملك.. قال: هل قال هذا القول أحد قبله؟ فقالوا: لا. وسأله: أهو ذو نسب فيكم؟ فقالوا: نعم. وسألهم: هل كنتم تتهمونه بالكذب قبل أن يقول ما قال؟ فقالوا: لا، ما جربنا عليه كذبًا. وسألهم: هل اتبعه ضعفاء الناس أم أشرافُهم؟ فذكروا أن الضعفاء اتبعوه. وسألهم: هل يزيدون أم ينقصون؟ فذكروا أنهم يزيدون. وسألهم: هل يرجع أحد منهم عن دينه سخطةً له بعد أن يدخل فيه؟ فقالوا: لا. وسألهم: هل قاتلتموه؟ قالوا: نعم. وسألهم عن الحرب بينهم وبينه. فقالوا: يدال علينا مرة، وندال عليه أخرى. يعني: مرة يهزمنا ومرة نهزمه. وسألهم: هل يغدر؟ فذكروا أنه لا يغدر. وسألهم: بماذا يأمركم؟ فقالوا: يأمرنا أن نعبد الله وحده لا نشرك به شيئًا، وينهانا عما كان يعبد آباؤنا، ويأمرنا بالصلاة، والصدق، والعفاف، والصلة.</w:t>
      </w:r>
    </w:p>
    <w:p w:rsidR="00D3172D" w:rsidRPr="00DB0D1E" w:rsidRDefault="00D3172D" w:rsidP="00DB0D1E">
      <w:pPr>
        <w:pStyle w:val="a3"/>
        <w:widowControl w:val="0"/>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sz w:val="18"/>
          <w:szCs w:val="18"/>
          <w:rtl/>
        </w:rPr>
        <w:t>وهذه أكثر من عشر مسائل.</w:t>
      </w:r>
    </w:p>
    <w:p w:rsidR="00D3172D" w:rsidRPr="00DB0D1E" w:rsidRDefault="00D3172D" w:rsidP="00DB0D1E">
      <w:pPr>
        <w:pStyle w:val="a3"/>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sz w:val="18"/>
          <w:szCs w:val="18"/>
          <w:rtl/>
        </w:rPr>
        <w:t>ثم بين لهم ما في هذه المسائل من الأدلة فقال: سألتكم هل في آبائه من ملك؟ فقلتم: لا، قلتُ: لو كان في آبائه من ملك لقلت: رجل يطلب مُلكَ أبيه، وسألتكم: هل قال هذا القول فيكم أحد قبله؟ فقلتم: لا، فقلتُ: لو قال هذا القول أحد قبله لقلت: رجل ائتم بقول قيل قبله، وسألتكم: هل كنتم تتهمونه بالكذب قبل أن يقول ما قال؟ فقلتم: لا، فقلت: قد علمت أنه لم يكن ليدع الكذب على الناس، ثم يذهب فيكذب على الله، وسألتكم: أضعفاء الناس يتبعونه أم أشرافهم؟ فقلتم: ضعفاؤهم، وهم أتباع الرسل، يعني: في أول أمرهم، ثم قال: وسألتكم: هل يزيدون أم ينقصون؟ فقلتم: بل يزيدون، وكذلك الإيمان حتى يتم، وسألتكم: هل يرتد أحد منهم عن دينه سخطة له بعد أن يدخل فيه؟ فقلتم: لا، وكذلك الإيمان إذا خالطت بشاشته القلوب لا يسخطه أحد.</w:t>
      </w:r>
    </w:p>
    <w:p w:rsidR="00D3172D" w:rsidRPr="00DB0D1E" w:rsidRDefault="00D3172D" w:rsidP="00DB0D1E">
      <w:pPr>
        <w:pStyle w:val="a3"/>
        <w:widowControl w:val="0"/>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sz w:val="18"/>
          <w:szCs w:val="18"/>
          <w:rtl/>
        </w:rPr>
        <w:t xml:space="preserve">وهذا من أعظم علامات الصدق والحق، فإن الكذب والباطل لا بد أن ينكشف في آخر الأمر، فيرجع عنه أصحابه، ويمتنع عنه من لم يدخل فيه، والكذب لا يروج إلا قليلًا ثم ينكشف، وسألتكم: كيف الحرب بينكم وبينه؟ فقلتم: إنها دول، وكذلك الرسل تُبتلى، وتكون العاقبة لهم، قال: وسألتكم هل يغدر؟ فقلتم: لا، وكذلك الرسل </w:t>
      </w:r>
      <w:r w:rsidRPr="00DB0D1E">
        <w:rPr>
          <w:rFonts w:asciiTheme="majorBidi" w:hAnsiTheme="majorBidi" w:cstheme="majorBidi"/>
          <w:b/>
          <w:bCs/>
          <w:sz w:val="18"/>
          <w:szCs w:val="18"/>
          <w:rtl/>
        </w:rPr>
        <w:lastRenderedPageBreak/>
        <w:t>لا تَغدر. أخرجه البخاري مطولًا ومختصرًا ، وكذلك أخرجه أحمد في (المسند) من حديث ابن عباس.</w:t>
      </w:r>
    </w:p>
    <w:p w:rsidR="00D3172D" w:rsidRPr="00DB0D1E" w:rsidRDefault="00D3172D" w:rsidP="00DB0D1E">
      <w:pPr>
        <w:pStyle w:val="a3"/>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sz w:val="18"/>
          <w:szCs w:val="18"/>
          <w:rtl/>
        </w:rPr>
        <w:t xml:space="preserve">وهرقل لما كان عنده من علمه بعادة الرسل، وسنة الله فيهم أنه تارةً ينصرهم وتارةً يبتليهم، وأنهم لا يغدرون علم أن هذه علامات الرسل، وأن سنة الله في الأنبياء والمؤمنين أن يبتليهم بالسراء والضراء لينالوا درجة الشكر والصبر، كما في (الصحيح) عن النبي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أنه قال: </w:t>
      </w:r>
      <w:r w:rsidRPr="00DB0D1E">
        <w:rPr>
          <w:rFonts w:asciiTheme="majorBidi" w:hAnsiTheme="majorBidi" w:cstheme="majorBidi"/>
          <w:b/>
          <w:bCs/>
          <w:color w:val="0000FF"/>
          <w:sz w:val="18"/>
          <w:szCs w:val="18"/>
          <w:rtl/>
        </w:rPr>
        <w:t>((والذي نفسي بيده، لا يقضي الله للمؤمن قضاءً إلا كان خيرًا له، وليس ذلك لأحد إلا للمؤمن، إن أصابته سراء شكَرَ فكان خيرًا له، وإن أصابته ضراءٌ صبَرَ فكان خيرًا له))</w:t>
      </w:r>
      <w:r w:rsidRPr="00DB0D1E">
        <w:rPr>
          <w:rFonts w:asciiTheme="majorBidi" w:hAnsiTheme="majorBidi" w:cstheme="majorBidi"/>
          <w:b/>
          <w:bCs/>
          <w:sz w:val="18"/>
          <w:szCs w:val="18"/>
          <w:rtl/>
        </w:rPr>
        <w:t xml:space="preserve"> أخرجه مسلم من حديث صهيب بن سنان الرومي، وأخرجه أحمد في (المسند)بلفظ: </w:t>
      </w:r>
      <w:r w:rsidRPr="00DB0D1E">
        <w:rPr>
          <w:rFonts w:asciiTheme="majorBidi" w:hAnsiTheme="majorBidi" w:cstheme="majorBidi"/>
          <w:b/>
          <w:bCs/>
          <w:color w:val="0000FF"/>
          <w:sz w:val="18"/>
          <w:szCs w:val="18"/>
          <w:rtl/>
        </w:rPr>
        <w:t>((عجبت من أمر المؤمن، إن أمره كله خير))</w:t>
      </w:r>
      <w:r w:rsidRPr="00DB0D1E">
        <w:rPr>
          <w:rFonts w:asciiTheme="majorBidi" w:hAnsiTheme="majorBidi" w:cstheme="majorBidi"/>
          <w:b/>
          <w:bCs/>
          <w:sz w:val="18"/>
          <w:szCs w:val="18"/>
          <w:rtl/>
        </w:rPr>
        <w:t>.</w:t>
      </w:r>
    </w:p>
    <w:p w:rsidR="00D3172D" w:rsidRPr="00DB0D1E" w:rsidRDefault="00D3172D" w:rsidP="00DB0D1E">
      <w:pPr>
        <w:pStyle w:val="a3"/>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sz w:val="18"/>
          <w:szCs w:val="18"/>
          <w:rtl/>
        </w:rPr>
        <w:t xml:space="preserve">والله تعالى قد بين في القرآن ما في إدالة -أي: غلبة العدو- عليهم يوم أحد من الحكمة، فقال تعالى: </w:t>
      </w:r>
      <w:r w:rsidR="00DB0D1E" w:rsidRPr="00DB0D1E">
        <w:rPr>
          <w:rFonts w:ascii="Tahoma" w:hAnsi="Tahoma" w:cs="DecoType Thuluth" w:hint="cs"/>
          <w:color w:val="008000"/>
          <w:sz w:val="18"/>
          <w:szCs w:val="18"/>
          <w:rtl/>
        </w:rPr>
        <w:t>{</w:t>
      </w:r>
      <w:r w:rsidR="00DB0D1E" w:rsidRPr="00DB0D1E">
        <w:rPr>
          <w:rFonts w:ascii="QCF_P067" w:hAnsi="QCF_P067" w:cs="QCF_P067"/>
          <w:color w:val="008000"/>
          <w:sz w:val="18"/>
          <w:szCs w:val="18"/>
          <w:rtl/>
        </w:rPr>
        <w:t>ﮫ ﮬ ﮭ ﮮ ﮯ ﮰ ﮱ ﯓ ﯔ</w:t>
      </w:r>
      <w:r w:rsidR="00DB0D1E" w:rsidRPr="00DB0D1E">
        <w:rPr>
          <w:rFonts w:ascii="QCF_P067" w:hAnsi="QCF_P067" w:cs="DecoType Thuluth"/>
          <w:color w:val="008000"/>
          <w:sz w:val="18"/>
          <w:szCs w:val="18"/>
          <w:rtl/>
        </w:rPr>
        <w:t>}</w:t>
      </w:r>
      <w:r w:rsidR="00DB0D1E" w:rsidRPr="00DB0D1E">
        <w:rPr>
          <w:rFonts w:ascii="Tahoma" w:hAnsi="Tahoma" w:cs="AL-Hotham" w:hint="cs"/>
          <w:color w:val="008000"/>
          <w:sz w:val="18"/>
          <w:szCs w:val="18"/>
          <w:rtl/>
        </w:rPr>
        <w:t xml:space="preserve"> </w:t>
      </w:r>
      <w:r w:rsidRPr="00DB0D1E">
        <w:rPr>
          <w:rFonts w:asciiTheme="majorBidi" w:hAnsiTheme="majorBidi" w:cstheme="majorBidi"/>
          <w:b/>
          <w:bCs/>
          <w:sz w:val="18"/>
          <w:szCs w:val="18"/>
          <w:rtl/>
        </w:rPr>
        <w:t xml:space="preserve">[آل عمران: 139] وقال تعالى: </w:t>
      </w:r>
      <w:r w:rsidR="00DB0D1E" w:rsidRPr="00DB0D1E">
        <w:rPr>
          <w:rFonts w:ascii="Tahoma" w:hAnsi="Tahoma" w:cs="DecoType Thuluth" w:hint="cs"/>
          <w:color w:val="008000"/>
          <w:sz w:val="18"/>
          <w:szCs w:val="18"/>
          <w:rtl/>
        </w:rPr>
        <w:t>{</w:t>
      </w:r>
      <w:r w:rsidR="00DB0D1E" w:rsidRPr="00DB0D1E">
        <w:rPr>
          <w:rFonts w:ascii="QCF_P396" w:hAnsi="QCF_P396" w:cs="QCF_P396"/>
          <w:color w:val="008000"/>
          <w:sz w:val="18"/>
          <w:szCs w:val="18"/>
          <w:rtl/>
        </w:rPr>
        <w:t>ﮡ ﮢﮣ ﮤ ﮥ ﮦ ﮧ ﮨ ﮩ ﮪ ﮫ ﮬ</w:t>
      </w:r>
      <w:r w:rsidR="00DB0D1E" w:rsidRPr="00DB0D1E">
        <w:rPr>
          <w:rFonts w:ascii="QCF_P396" w:hAnsi="QCF_P396" w:cs="DecoType Thuluth"/>
          <w:color w:val="008000"/>
          <w:sz w:val="18"/>
          <w:szCs w:val="18"/>
          <w:rtl/>
        </w:rPr>
        <w:t>}</w:t>
      </w:r>
      <w:r w:rsidR="00DB0D1E" w:rsidRPr="00DB0D1E">
        <w:rPr>
          <w:rFonts w:ascii="Tahoma" w:hAnsi="Tahoma" w:cs="AL-Hotham" w:hint="cs"/>
          <w:color w:val="008000"/>
          <w:sz w:val="18"/>
          <w:szCs w:val="18"/>
          <w:rtl/>
        </w:rPr>
        <w:t xml:space="preserve"> </w:t>
      </w:r>
      <w:r w:rsidRPr="00DB0D1E">
        <w:rPr>
          <w:rFonts w:asciiTheme="majorBidi" w:hAnsiTheme="majorBidi" w:cstheme="majorBidi"/>
          <w:b/>
          <w:bCs/>
          <w:sz w:val="18"/>
          <w:szCs w:val="18"/>
          <w:rtl/>
        </w:rPr>
        <w:t>[العنكبوت: 2] إلى غير ذلك من الآيات والأحاديث الدالة على سنته في خلقه، وحكمته التي بهرت العقول.</w:t>
      </w:r>
    </w:p>
    <w:p w:rsidR="00D3172D" w:rsidRPr="00DB0D1E" w:rsidRDefault="00D3172D" w:rsidP="00DB0D1E">
      <w:pPr>
        <w:pStyle w:val="a3"/>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sz w:val="18"/>
          <w:szCs w:val="18"/>
          <w:rtl/>
        </w:rPr>
        <w:t xml:space="preserve">وفي حديث ابن عباس المتقدم قال: وسألتكم عما يأمر به؟ فذكرتم أنه يأمركم أن تعبدوا الله ولا تشركوا به شيئًا، ويأمركم بالصلاة، والزكاة، والصدق، والعفاف، والصلة، وينهاكم عما كان يعبد آباؤكم، وهذه صفة نبي، وقد كنت أعلم أن نبيًّا يبعث، ولم أكن أظنه منكم، ولا وددت أني أخلص إليه، ولولا ما أنا فيه من الملك لذهبتُ إليه، وإن يكن ما تقولون حقًّا فسيملك موضع قدمي هاتين. وكان المخاطب بذلك أبو سفيان بن حرب، وهو حينئذٍ كافر من أشد الناس بغضًا وعداوةً للنبي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w:t>
      </w:r>
    </w:p>
    <w:p w:rsidR="00D3172D" w:rsidRPr="00DB0D1E" w:rsidRDefault="00D3172D" w:rsidP="00DB0D1E">
      <w:pPr>
        <w:pStyle w:val="a3"/>
        <w:widowControl w:val="0"/>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sz w:val="18"/>
          <w:szCs w:val="18"/>
          <w:rtl/>
        </w:rPr>
        <w:t xml:space="preserve">قال أبو سفيان بن حرب: "فقلت لأصحابي ونحن خروج: لقد أمِر أمْر ابن أبي كبشة" يعني: قد انتشر وذاع بين الناس، وظهرت علامات نصره وظهوره علينا، إن هرقل ليعظمه، وهرقل ملك بني الأصفر، يقول أبو سفيان: "وما زلت موقنًا بأن أمر النبي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سيظهر حتى أدخل الله عليَّ الإسلام وأنا كاره". </w:t>
      </w:r>
    </w:p>
    <w:p w:rsidR="00D3172D" w:rsidRPr="00DB0D1E" w:rsidRDefault="00D3172D" w:rsidP="00DB0D1E">
      <w:pPr>
        <w:pStyle w:val="a3"/>
        <w:widowControl w:val="0"/>
        <w:bidi/>
        <w:spacing w:before="0" w:beforeAutospacing="0" w:after="120" w:afterAutospacing="0"/>
        <w:jc w:val="lowKashida"/>
        <w:rPr>
          <w:rFonts w:asciiTheme="majorBidi" w:hAnsiTheme="majorBidi" w:cstheme="majorBidi"/>
          <w:b/>
          <w:bCs/>
          <w:sz w:val="18"/>
          <w:szCs w:val="18"/>
          <w:rtl/>
          <w:lang w:bidi="ar-EG"/>
        </w:rPr>
      </w:pPr>
      <w:r w:rsidRPr="00DB0D1E">
        <w:rPr>
          <w:rFonts w:asciiTheme="majorBidi" w:hAnsiTheme="majorBidi" w:cstheme="majorBidi"/>
          <w:b/>
          <w:bCs/>
          <w:sz w:val="18"/>
          <w:szCs w:val="18"/>
          <w:rtl/>
        </w:rPr>
        <w:t xml:space="preserve">إذن هذه علامات صدق النبي </w:t>
      </w:r>
      <w:r w:rsidRPr="00DB0D1E">
        <w:rPr>
          <w:rFonts w:asciiTheme="majorBidi" w:hAnsiTheme="majorBidi" w:cstheme="majorBidi"/>
          <w:b/>
          <w:bCs/>
          <w:position w:val="-4"/>
          <w:sz w:val="18"/>
          <w:szCs w:val="18"/>
        </w:rPr>
        <w:t></w:t>
      </w:r>
      <w:r w:rsidRPr="00DB0D1E">
        <w:rPr>
          <w:rFonts w:asciiTheme="majorBidi" w:hAnsiTheme="majorBidi" w:cstheme="majorBidi"/>
          <w:b/>
          <w:bCs/>
          <w:sz w:val="18"/>
          <w:szCs w:val="18"/>
          <w:rtl/>
        </w:rPr>
        <w:t xml:space="preserve"> حيث شهد له من لا يؤمن بأنه رسول، ومن لا يؤمن برسالته، وهو أبو سفيان كان ما زال على الكفر، شهد له بصدقه، وهذا يدل على أنه نبي. </w:t>
      </w:r>
    </w:p>
    <w:p w:rsidR="00D3172D" w:rsidRPr="00DB0D1E" w:rsidRDefault="00D3172D" w:rsidP="00DB0D1E">
      <w:pPr>
        <w:pStyle w:val="a3"/>
        <w:bidi/>
        <w:spacing w:before="0" w:beforeAutospacing="0" w:after="120" w:afterAutospacing="0"/>
        <w:jc w:val="lowKashida"/>
        <w:rPr>
          <w:rFonts w:asciiTheme="majorBidi" w:hAnsiTheme="majorBidi" w:cstheme="majorBidi"/>
          <w:b/>
          <w:bCs/>
          <w:sz w:val="18"/>
          <w:szCs w:val="18"/>
        </w:rPr>
      </w:pPr>
      <w:r w:rsidRPr="00DB0D1E">
        <w:rPr>
          <w:rFonts w:asciiTheme="majorBidi" w:hAnsiTheme="majorBidi" w:cstheme="majorBidi"/>
          <w:b/>
          <w:bCs/>
          <w:sz w:val="18"/>
          <w:szCs w:val="18"/>
          <w:rtl/>
        </w:rPr>
        <w:t>ومما ينبغي أن يعرف أن ما يحصل في القلب بمجموع أمور قد لا يستقل بعضها به، بل ما يحصل للإنسان من شبع وشكر، وفرح وغم بأمور مجتمعة لا يحصل ببعضها، لكن ببعضها قد يحصل بعض الأمر، وكذلك العلم بخبر من الأخبار، فإن خبر الواحد يحصل للقلب نوع ظن، ثم الآخر يقويه إلى أن ينتهي إلى العلم حتى يتزايد ويقوى، وكذلك الأدلة على الصدق والكذب ونحو ذلك، وأيضًا فإن الله سبحانه أبقى في العالم الآثار الدالةَ على ما فعله بأنبيائه والمؤمنين من الكرامة، وما فعله بمكذبيهم من العقوبة كتواتر الطوفان، وإغراق فرعون وجنوده.</w:t>
      </w:r>
    </w:p>
    <w:p w:rsidR="00D3172D" w:rsidRPr="00DB0D1E" w:rsidRDefault="00D3172D" w:rsidP="00DB0D1E">
      <w:pPr>
        <w:pStyle w:val="a3"/>
        <w:bidi/>
        <w:spacing w:before="0" w:beforeAutospacing="0" w:after="120" w:afterAutospacing="0"/>
        <w:jc w:val="lowKashida"/>
        <w:rPr>
          <w:rFonts w:asciiTheme="majorBidi" w:hAnsiTheme="majorBidi" w:cstheme="majorBidi"/>
          <w:b/>
          <w:bCs/>
          <w:sz w:val="18"/>
          <w:szCs w:val="18"/>
          <w:rtl/>
        </w:rPr>
      </w:pPr>
      <w:r w:rsidRPr="00DB0D1E">
        <w:rPr>
          <w:rFonts w:asciiTheme="majorBidi" w:hAnsiTheme="majorBidi" w:cstheme="majorBidi"/>
          <w:b/>
          <w:bCs/>
          <w:sz w:val="18"/>
          <w:szCs w:val="18"/>
          <w:rtl/>
        </w:rPr>
        <w:t>ولما ذكر سبحانه قصص الأنبياء نبيًّا بعد نبي في سورة الشعراء، كقصة موسى وإبراهيم ونوح ومن بعده -عليهم السلام- يقول تعالى في آخر كل قصة:</w:t>
      </w:r>
      <w:r w:rsidR="00DB0D1E" w:rsidRPr="00DB0D1E">
        <w:rPr>
          <w:rFonts w:ascii="Tahoma" w:hAnsi="Tahoma" w:cs="DecoType Thuluth" w:hint="cs"/>
          <w:color w:val="008000"/>
          <w:sz w:val="18"/>
          <w:szCs w:val="18"/>
          <w:rtl/>
        </w:rPr>
        <w:t xml:space="preserve"> {</w:t>
      </w:r>
      <w:r w:rsidR="00DB0D1E" w:rsidRPr="00DB0D1E">
        <w:rPr>
          <w:rFonts w:ascii="QCF_P367" w:hAnsi="QCF_P367" w:cs="QCF_P367"/>
          <w:color w:val="008000"/>
          <w:sz w:val="18"/>
          <w:szCs w:val="18"/>
          <w:rtl/>
        </w:rPr>
        <w:t>ﮌ ﮍ ﮎ ﮏ ﮐ ﮑ ﮒ ﮓ ﮔ ﮕﮖ ﮗ ﮘ ﮙ ﮚ</w:t>
      </w:r>
      <w:r w:rsidR="00DB0D1E" w:rsidRPr="00DB0D1E">
        <w:rPr>
          <w:rFonts w:ascii="QCF_P367" w:hAnsi="QCF_P367" w:cs="DecoType Thuluth"/>
          <w:color w:val="008000"/>
          <w:sz w:val="18"/>
          <w:szCs w:val="18"/>
          <w:rtl/>
        </w:rPr>
        <w:t>}</w:t>
      </w:r>
      <w:r w:rsidR="00DB0D1E" w:rsidRPr="00DB0D1E">
        <w:rPr>
          <w:rFonts w:asciiTheme="majorBidi" w:hAnsiTheme="majorBidi" w:cstheme="majorBidi"/>
          <w:b/>
          <w:bCs/>
          <w:sz w:val="18"/>
          <w:szCs w:val="18"/>
          <w:rtl/>
        </w:rPr>
        <w:t xml:space="preserve"> </w:t>
      </w:r>
      <w:r w:rsidRPr="00DB0D1E">
        <w:rPr>
          <w:rFonts w:asciiTheme="majorBidi" w:hAnsiTheme="majorBidi" w:cstheme="majorBidi"/>
          <w:b/>
          <w:bCs/>
          <w:sz w:val="18"/>
          <w:szCs w:val="18"/>
          <w:rtl/>
        </w:rPr>
        <w:t xml:space="preserve">[الشعراء: 67، 68] وبالجملة فالعلم بأنه كان في الأرض من يقول: إنه رسول الله وأن قومًا اتبعوه، </w:t>
      </w:r>
      <w:r w:rsidRPr="00DB0D1E">
        <w:rPr>
          <w:rFonts w:asciiTheme="majorBidi" w:hAnsiTheme="majorBidi" w:cstheme="majorBidi"/>
          <w:b/>
          <w:bCs/>
          <w:sz w:val="18"/>
          <w:szCs w:val="18"/>
          <w:rtl/>
        </w:rPr>
        <w:lastRenderedPageBreak/>
        <w:t>وأن أقوامًا خالفوه، وأن الله نصر الرسل والمؤمنين، وجعل العاقبة لهم، وعاقب أعداءهم، هو من أظهر العلوم المتواترة وأجلاها ووضحها.</w:t>
      </w:r>
    </w:p>
    <w:p w:rsidR="00D3172D" w:rsidRPr="00DB0D1E" w:rsidRDefault="00D3172D" w:rsidP="00DB0D1E">
      <w:pPr>
        <w:spacing w:line="240" w:lineRule="auto"/>
        <w:jc w:val="center"/>
        <w:rPr>
          <w:rFonts w:asciiTheme="majorBidi" w:hAnsiTheme="majorBidi" w:cstheme="majorBidi"/>
          <w:b/>
          <w:bCs/>
          <w:sz w:val="18"/>
          <w:szCs w:val="18"/>
          <w:rtl/>
          <w:lang w:bidi="ar-EG"/>
        </w:rPr>
      </w:pPr>
      <w:r w:rsidRPr="00DB0D1E">
        <w:rPr>
          <w:rFonts w:asciiTheme="majorBidi" w:hAnsiTheme="majorBidi" w:cstheme="majorBidi"/>
          <w:b/>
          <w:bCs/>
          <w:sz w:val="18"/>
          <w:szCs w:val="18"/>
          <w:rtl/>
          <w:lang w:bidi="ar-EG"/>
        </w:rPr>
        <w:t>المراجع والمصادر</w:t>
      </w:r>
    </w:p>
    <w:p w:rsidR="00D3172D" w:rsidRPr="00DB0D1E" w:rsidRDefault="00D3172D" w:rsidP="00DB0D1E">
      <w:pPr>
        <w:numPr>
          <w:ilvl w:val="0"/>
          <w:numId w:val="1"/>
        </w:numPr>
        <w:spacing w:after="120" w:line="240" w:lineRule="auto"/>
        <w:ind w:left="510"/>
        <w:jc w:val="lowKashida"/>
        <w:rPr>
          <w:rFonts w:asciiTheme="majorBidi" w:hAnsiTheme="majorBidi" w:cstheme="majorBidi"/>
          <w:b/>
          <w:bCs/>
          <w:sz w:val="18"/>
          <w:szCs w:val="18"/>
        </w:rPr>
      </w:pPr>
      <w:r w:rsidRPr="00DB0D1E">
        <w:rPr>
          <w:rFonts w:asciiTheme="majorBidi" w:hAnsiTheme="majorBidi" w:cstheme="majorBidi"/>
          <w:b/>
          <w:bCs/>
          <w:sz w:val="18"/>
          <w:szCs w:val="18"/>
          <w:rtl/>
        </w:rPr>
        <w:t>عبد الستار فتح الله سعيد، التفسير الموضوعي ، مطبعة مكتبة الدعوة، 1987م.</w:t>
      </w:r>
    </w:p>
    <w:p w:rsidR="00D3172D" w:rsidRPr="00DB0D1E" w:rsidRDefault="00D3172D" w:rsidP="00DB0D1E">
      <w:pPr>
        <w:numPr>
          <w:ilvl w:val="0"/>
          <w:numId w:val="1"/>
        </w:numPr>
        <w:spacing w:after="120" w:line="240" w:lineRule="auto"/>
        <w:ind w:left="510"/>
        <w:jc w:val="lowKashida"/>
        <w:rPr>
          <w:rFonts w:asciiTheme="majorBidi" w:hAnsiTheme="majorBidi" w:cstheme="majorBidi"/>
          <w:b/>
          <w:bCs/>
          <w:sz w:val="18"/>
          <w:szCs w:val="18"/>
          <w:rtl/>
        </w:rPr>
      </w:pPr>
      <w:r w:rsidRPr="00DB0D1E">
        <w:rPr>
          <w:rFonts w:asciiTheme="majorBidi" w:hAnsiTheme="majorBidi" w:cstheme="majorBidi"/>
          <w:b/>
          <w:bCs/>
          <w:sz w:val="18"/>
          <w:szCs w:val="18"/>
          <w:rtl/>
        </w:rPr>
        <w:t xml:space="preserve">محمد السيد الكومي، التفسير الموضوعي </w:t>
      </w:r>
      <w:r w:rsidRPr="00DB0D1E">
        <w:rPr>
          <w:rFonts w:asciiTheme="majorBidi" w:hAnsiTheme="majorBidi" w:cstheme="majorBidi"/>
          <w:b/>
          <w:bCs/>
          <w:sz w:val="18"/>
          <w:szCs w:val="18"/>
          <w:rtl/>
          <w:lang w:bidi="ar-EG"/>
        </w:rPr>
        <w:t xml:space="preserve"> </w:t>
      </w:r>
      <w:r w:rsidRPr="00DB0D1E">
        <w:rPr>
          <w:rFonts w:asciiTheme="majorBidi" w:hAnsiTheme="majorBidi" w:cstheme="majorBidi"/>
          <w:b/>
          <w:bCs/>
          <w:sz w:val="18"/>
          <w:szCs w:val="18"/>
          <w:rtl/>
        </w:rPr>
        <w:t>مطبعة الأزهرية، 1967م.</w:t>
      </w:r>
    </w:p>
    <w:p w:rsidR="00D3172D" w:rsidRPr="00DB0D1E" w:rsidRDefault="00D3172D" w:rsidP="00DB0D1E">
      <w:pPr>
        <w:numPr>
          <w:ilvl w:val="0"/>
          <w:numId w:val="1"/>
        </w:numPr>
        <w:spacing w:after="120" w:line="240" w:lineRule="auto"/>
        <w:ind w:left="510"/>
        <w:jc w:val="lowKashida"/>
        <w:rPr>
          <w:rFonts w:asciiTheme="majorBidi" w:hAnsiTheme="majorBidi" w:cstheme="majorBidi"/>
          <w:b/>
          <w:bCs/>
          <w:sz w:val="18"/>
          <w:szCs w:val="18"/>
        </w:rPr>
      </w:pPr>
      <w:r w:rsidRPr="00DB0D1E">
        <w:rPr>
          <w:rFonts w:asciiTheme="majorBidi" w:hAnsiTheme="majorBidi" w:cstheme="majorBidi"/>
          <w:b/>
          <w:bCs/>
          <w:sz w:val="18"/>
          <w:szCs w:val="18"/>
          <w:rtl/>
        </w:rPr>
        <w:t>ابن أبي العز الحنفي، شرح العقيدة الطحاوية ،بيروت، المكتب الإسلامي، 1391هـ</w:t>
      </w:r>
      <w:r w:rsidRPr="00DB0D1E">
        <w:rPr>
          <w:rFonts w:asciiTheme="majorBidi" w:hAnsiTheme="majorBidi" w:cstheme="majorBidi"/>
          <w:b/>
          <w:bCs/>
          <w:sz w:val="18"/>
          <w:szCs w:val="18"/>
          <w:rtl/>
          <w:lang w:bidi="ar-EG"/>
        </w:rPr>
        <w:t>.</w:t>
      </w:r>
    </w:p>
    <w:p w:rsidR="00D3172D" w:rsidRPr="00DB0D1E" w:rsidRDefault="00D3172D" w:rsidP="00DB0D1E">
      <w:pPr>
        <w:numPr>
          <w:ilvl w:val="0"/>
          <w:numId w:val="1"/>
        </w:numPr>
        <w:spacing w:after="120" w:line="240" w:lineRule="auto"/>
        <w:ind w:left="510"/>
        <w:jc w:val="lowKashida"/>
        <w:rPr>
          <w:rFonts w:asciiTheme="majorBidi" w:hAnsiTheme="majorBidi" w:cstheme="majorBidi"/>
          <w:b/>
          <w:bCs/>
          <w:sz w:val="18"/>
          <w:szCs w:val="18"/>
        </w:rPr>
      </w:pPr>
      <w:r w:rsidRPr="00DB0D1E">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D3172D" w:rsidRPr="00DB0D1E" w:rsidRDefault="00D3172D" w:rsidP="00DB0D1E">
      <w:pPr>
        <w:numPr>
          <w:ilvl w:val="0"/>
          <w:numId w:val="1"/>
        </w:numPr>
        <w:spacing w:after="120" w:line="240" w:lineRule="auto"/>
        <w:ind w:left="510"/>
        <w:jc w:val="lowKashida"/>
        <w:rPr>
          <w:rFonts w:asciiTheme="majorBidi" w:hAnsiTheme="majorBidi" w:cstheme="majorBidi"/>
          <w:b/>
          <w:bCs/>
          <w:sz w:val="18"/>
          <w:szCs w:val="18"/>
        </w:rPr>
      </w:pPr>
      <w:r w:rsidRPr="00DB0D1E">
        <w:rPr>
          <w:rFonts w:asciiTheme="majorBidi" w:hAnsiTheme="majorBidi" w:cstheme="majorBidi"/>
          <w:b/>
          <w:bCs/>
          <w:sz w:val="18"/>
          <w:szCs w:val="18"/>
          <w:rtl/>
        </w:rPr>
        <w:t>محمد علي الفقي،فقه المعاملات:  دراسة مقارنة ،مجموعة النيل العربية، 2000م.</w:t>
      </w:r>
    </w:p>
    <w:p w:rsidR="00D3172D" w:rsidRPr="00DB0D1E" w:rsidRDefault="00D3172D" w:rsidP="00DB0D1E">
      <w:pPr>
        <w:numPr>
          <w:ilvl w:val="0"/>
          <w:numId w:val="1"/>
        </w:numPr>
        <w:spacing w:after="120" w:line="240" w:lineRule="auto"/>
        <w:ind w:left="510"/>
        <w:jc w:val="lowKashida"/>
        <w:rPr>
          <w:rFonts w:asciiTheme="majorBidi" w:hAnsiTheme="majorBidi" w:cstheme="majorBidi"/>
          <w:b/>
          <w:bCs/>
          <w:sz w:val="18"/>
          <w:szCs w:val="18"/>
        </w:rPr>
      </w:pPr>
      <w:r w:rsidRPr="00DB0D1E">
        <w:rPr>
          <w:rFonts w:asciiTheme="majorBidi" w:hAnsiTheme="majorBidi" w:cstheme="majorBidi"/>
          <w:b/>
          <w:bCs/>
          <w:sz w:val="18"/>
          <w:szCs w:val="18"/>
          <w:rtl/>
        </w:rPr>
        <w:t>مُوفَّق الدين أبو محمد عبد الله بن أحمد بن محمد بن</w:t>
      </w:r>
      <w:r w:rsidRPr="00DB0D1E">
        <w:rPr>
          <w:rFonts w:asciiTheme="majorBidi" w:hAnsiTheme="majorBidi" w:cstheme="majorBidi"/>
          <w:b/>
          <w:bCs/>
          <w:sz w:val="18"/>
          <w:szCs w:val="18"/>
        </w:rPr>
        <w:t xml:space="preserve"> </w:t>
      </w:r>
      <w:r w:rsidRPr="00DB0D1E">
        <w:rPr>
          <w:rFonts w:asciiTheme="majorBidi" w:hAnsiTheme="majorBidi" w:cstheme="majorBidi"/>
          <w:b/>
          <w:bCs/>
          <w:sz w:val="18"/>
          <w:szCs w:val="18"/>
          <w:rtl/>
        </w:rPr>
        <w:t>قدامة المقدسي الجمّاعيلي الدّمشقي الصالحي الحنبلي،المغني ،1999م.</w:t>
      </w:r>
    </w:p>
    <w:p w:rsidR="00D3172D" w:rsidRPr="00DB0D1E" w:rsidRDefault="00D3172D" w:rsidP="00DB0D1E">
      <w:pPr>
        <w:numPr>
          <w:ilvl w:val="0"/>
          <w:numId w:val="1"/>
        </w:numPr>
        <w:spacing w:after="120" w:line="240" w:lineRule="auto"/>
        <w:ind w:left="510"/>
        <w:jc w:val="lowKashida"/>
        <w:rPr>
          <w:rFonts w:asciiTheme="majorBidi" w:hAnsiTheme="majorBidi" w:cstheme="majorBidi"/>
          <w:b/>
          <w:bCs/>
          <w:sz w:val="18"/>
          <w:szCs w:val="18"/>
        </w:rPr>
      </w:pPr>
      <w:r w:rsidRPr="00DB0D1E">
        <w:rPr>
          <w:rFonts w:asciiTheme="majorBidi" w:hAnsiTheme="majorBidi" w:cstheme="majorBidi"/>
          <w:b/>
          <w:bCs/>
          <w:sz w:val="18"/>
          <w:szCs w:val="18"/>
          <w:rtl/>
        </w:rPr>
        <w:t xml:space="preserve">أبو بكر بن العربي، أحكام القرآن </w:t>
      </w:r>
      <w:r w:rsidRPr="00DB0D1E">
        <w:rPr>
          <w:rFonts w:asciiTheme="majorBidi" w:hAnsiTheme="majorBidi" w:cstheme="majorBidi"/>
          <w:b/>
          <w:bCs/>
          <w:sz w:val="18"/>
          <w:szCs w:val="18"/>
          <w:rtl/>
          <w:lang w:bidi="ar-EG"/>
        </w:rPr>
        <w:t>،</w:t>
      </w:r>
      <w:r w:rsidRPr="00DB0D1E">
        <w:rPr>
          <w:rFonts w:asciiTheme="majorBidi" w:hAnsiTheme="majorBidi" w:cstheme="majorBidi"/>
          <w:b/>
          <w:bCs/>
          <w:sz w:val="18"/>
          <w:szCs w:val="18"/>
          <w:rtl/>
        </w:rPr>
        <w:t>تحقيق محمد عبد القادر عطا، دار الكتب العلمية، 1996م.</w:t>
      </w:r>
    </w:p>
    <w:p w:rsidR="00D3172D" w:rsidRPr="00DB0D1E" w:rsidRDefault="00D3172D" w:rsidP="00DB0D1E">
      <w:pPr>
        <w:pStyle w:val="a5"/>
        <w:numPr>
          <w:ilvl w:val="0"/>
          <w:numId w:val="1"/>
        </w:numPr>
        <w:spacing w:after="120" w:line="240" w:lineRule="auto"/>
        <w:jc w:val="lowKashida"/>
        <w:rPr>
          <w:rFonts w:asciiTheme="majorBidi" w:hAnsiTheme="majorBidi" w:cstheme="majorBidi"/>
          <w:b/>
          <w:bCs/>
          <w:sz w:val="18"/>
          <w:szCs w:val="18"/>
          <w:rtl/>
        </w:rPr>
      </w:pPr>
      <w:r w:rsidRPr="00DB0D1E">
        <w:rPr>
          <w:rFonts w:asciiTheme="majorBidi" w:hAnsiTheme="majorBidi" w:cstheme="majorBidi"/>
          <w:b/>
          <w:bCs/>
          <w:sz w:val="18"/>
          <w:szCs w:val="18"/>
          <w:rtl/>
        </w:rPr>
        <w:t>أبو بكر أحمد الجصاص، أحكام القرآنبيروت، دار الكتب العلمية، 1993م.</w:t>
      </w:r>
    </w:p>
    <w:p w:rsidR="00D3172D" w:rsidRPr="00DB0D1E" w:rsidRDefault="00D3172D" w:rsidP="00DB0D1E">
      <w:pPr>
        <w:spacing w:after="120" w:line="240" w:lineRule="auto"/>
        <w:ind w:left="510"/>
        <w:jc w:val="lowKashida"/>
        <w:rPr>
          <w:rFonts w:asciiTheme="majorBidi" w:hAnsiTheme="majorBidi" w:cstheme="majorBidi"/>
          <w:b/>
          <w:bCs/>
          <w:sz w:val="18"/>
          <w:szCs w:val="18"/>
        </w:rPr>
      </w:pPr>
    </w:p>
    <w:p w:rsidR="00D3172D" w:rsidRPr="00DB0D1E" w:rsidRDefault="00D3172D" w:rsidP="00DB0D1E">
      <w:pPr>
        <w:numPr>
          <w:ilvl w:val="0"/>
          <w:numId w:val="1"/>
        </w:numPr>
        <w:spacing w:after="120" w:line="240" w:lineRule="auto"/>
        <w:jc w:val="lowKashida"/>
        <w:rPr>
          <w:rFonts w:asciiTheme="majorBidi" w:hAnsiTheme="majorBidi" w:cstheme="majorBidi"/>
          <w:b/>
          <w:bCs/>
          <w:sz w:val="18"/>
          <w:szCs w:val="18"/>
          <w:rtl/>
        </w:rPr>
      </w:pPr>
      <w:r w:rsidRPr="00DB0D1E">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D3172D" w:rsidRPr="00DB0D1E" w:rsidRDefault="00D3172D" w:rsidP="00DB0D1E">
      <w:pPr>
        <w:numPr>
          <w:ilvl w:val="0"/>
          <w:numId w:val="1"/>
        </w:numPr>
        <w:spacing w:after="120" w:line="240" w:lineRule="auto"/>
        <w:jc w:val="lowKashida"/>
        <w:rPr>
          <w:rFonts w:asciiTheme="majorBidi" w:hAnsiTheme="majorBidi" w:cstheme="majorBidi"/>
          <w:b/>
          <w:bCs/>
          <w:sz w:val="18"/>
          <w:szCs w:val="18"/>
        </w:rPr>
      </w:pPr>
      <w:r w:rsidRPr="00DB0D1E">
        <w:rPr>
          <w:rFonts w:asciiTheme="majorBidi" w:hAnsiTheme="majorBidi" w:cstheme="majorBidi"/>
          <w:b/>
          <w:bCs/>
          <w:sz w:val="18"/>
          <w:szCs w:val="18"/>
          <w:rtl/>
        </w:rPr>
        <w:t>عماد الدين أبو الفداء إسماعيل بن كثير القرشي</w:t>
      </w:r>
      <w:r w:rsidRPr="00DB0D1E">
        <w:rPr>
          <w:rFonts w:asciiTheme="majorBidi" w:hAnsiTheme="majorBidi" w:cstheme="majorBidi"/>
          <w:b/>
          <w:bCs/>
          <w:sz w:val="18"/>
          <w:szCs w:val="18"/>
        </w:rPr>
        <w:t xml:space="preserve"> </w:t>
      </w:r>
      <w:r w:rsidRPr="00DB0D1E">
        <w:rPr>
          <w:rFonts w:asciiTheme="majorBidi" w:hAnsiTheme="majorBidi" w:cstheme="majorBidi"/>
          <w:b/>
          <w:bCs/>
          <w:sz w:val="18"/>
          <w:szCs w:val="18"/>
          <w:rtl/>
        </w:rPr>
        <w:t>الدمشقي,  تفسير القرآن العظيم ،</w:t>
      </w:r>
      <w:r w:rsidRPr="00DB0D1E">
        <w:rPr>
          <w:rFonts w:asciiTheme="majorBidi" w:hAnsiTheme="majorBidi" w:cstheme="majorBidi"/>
          <w:b/>
          <w:bCs/>
          <w:sz w:val="18"/>
          <w:szCs w:val="18"/>
          <w:rtl/>
          <w:lang w:bidi="ar-EG"/>
        </w:rPr>
        <w:t xml:space="preserve"> </w:t>
      </w:r>
      <w:r w:rsidRPr="00DB0D1E">
        <w:rPr>
          <w:rFonts w:asciiTheme="majorBidi" w:hAnsiTheme="majorBidi" w:cstheme="majorBidi"/>
          <w:b/>
          <w:bCs/>
          <w:sz w:val="18"/>
          <w:szCs w:val="18"/>
          <w:rtl/>
        </w:rPr>
        <w:t>دار الراية للنشر والتوزيع، 1993م.</w:t>
      </w:r>
    </w:p>
    <w:p w:rsidR="00D3172D" w:rsidRPr="00DB0D1E" w:rsidRDefault="00D3172D" w:rsidP="00DB0D1E">
      <w:pPr>
        <w:numPr>
          <w:ilvl w:val="0"/>
          <w:numId w:val="1"/>
        </w:numPr>
        <w:spacing w:after="120" w:line="240" w:lineRule="auto"/>
        <w:jc w:val="lowKashida"/>
        <w:rPr>
          <w:rFonts w:asciiTheme="majorBidi" w:hAnsiTheme="majorBidi" w:cstheme="majorBidi"/>
          <w:b/>
          <w:bCs/>
          <w:sz w:val="18"/>
          <w:szCs w:val="18"/>
          <w:rtl/>
        </w:rPr>
      </w:pPr>
      <w:r w:rsidRPr="00DB0D1E">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DB0D1E">
        <w:rPr>
          <w:rFonts w:asciiTheme="majorBidi" w:hAnsiTheme="majorBidi" w:cstheme="majorBidi"/>
          <w:b/>
          <w:bCs/>
          <w:sz w:val="18"/>
          <w:szCs w:val="18"/>
          <w:rtl/>
          <w:lang w:bidi="ar-EG"/>
        </w:rPr>
        <w:t>،</w:t>
      </w:r>
      <w:r w:rsidRPr="00DB0D1E">
        <w:rPr>
          <w:rFonts w:asciiTheme="majorBidi" w:hAnsiTheme="majorBidi" w:cstheme="majorBidi"/>
          <w:b/>
          <w:bCs/>
          <w:sz w:val="18"/>
          <w:szCs w:val="18"/>
          <w:rtl/>
        </w:rPr>
        <w:t>دار المعرفة للطباعة والنشر، 1999م.</w:t>
      </w:r>
    </w:p>
    <w:p w:rsidR="00D3172D" w:rsidRPr="00DB0D1E" w:rsidRDefault="00D3172D" w:rsidP="00DB0D1E">
      <w:pPr>
        <w:numPr>
          <w:ilvl w:val="0"/>
          <w:numId w:val="1"/>
        </w:numPr>
        <w:spacing w:after="120" w:line="240" w:lineRule="auto"/>
        <w:jc w:val="lowKashida"/>
        <w:rPr>
          <w:rFonts w:asciiTheme="majorBidi" w:hAnsiTheme="majorBidi" w:cstheme="majorBidi"/>
          <w:b/>
          <w:bCs/>
          <w:sz w:val="18"/>
          <w:szCs w:val="18"/>
          <w:rtl/>
        </w:rPr>
      </w:pPr>
      <w:r w:rsidRPr="00DB0D1E">
        <w:rPr>
          <w:rFonts w:asciiTheme="majorBidi" w:hAnsiTheme="majorBidi" w:cstheme="majorBidi"/>
          <w:b/>
          <w:bCs/>
          <w:sz w:val="18"/>
          <w:szCs w:val="18"/>
          <w:rtl/>
        </w:rPr>
        <w:t>عمر عبد العزيز المترك، الربا والمعاملات المعاصرة، دار العاصمة،  1417هـ.</w:t>
      </w:r>
    </w:p>
    <w:p w:rsidR="00D3172D" w:rsidRPr="00DB0D1E" w:rsidRDefault="00D3172D" w:rsidP="00DB0D1E">
      <w:pPr>
        <w:numPr>
          <w:ilvl w:val="0"/>
          <w:numId w:val="1"/>
        </w:numPr>
        <w:spacing w:after="120" w:line="240" w:lineRule="auto"/>
        <w:jc w:val="lowKashida"/>
        <w:rPr>
          <w:rFonts w:asciiTheme="majorBidi" w:hAnsiTheme="majorBidi" w:cstheme="majorBidi"/>
          <w:b/>
          <w:bCs/>
          <w:sz w:val="18"/>
          <w:szCs w:val="18"/>
        </w:rPr>
      </w:pPr>
      <w:r w:rsidRPr="00DB0D1E">
        <w:rPr>
          <w:rFonts w:asciiTheme="majorBidi" w:hAnsiTheme="majorBidi" w:cstheme="majorBidi"/>
          <w:b/>
          <w:bCs/>
          <w:sz w:val="18"/>
          <w:szCs w:val="18"/>
          <w:rtl/>
        </w:rPr>
        <w:t xml:space="preserve">عباس محمود العقاد، حقائق الإسلام وأباطيل خصومه </w:t>
      </w:r>
      <w:r w:rsidRPr="00DB0D1E">
        <w:rPr>
          <w:rFonts w:asciiTheme="majorBidi" w:hAnsiTheme="majorBidi" w:cstheme="majorBidi"/>
          <w:b/>
          <w:bCs/>
          <w:sz w:val="18"/>
          <w:szCs w:val="18"/>
          <w:rtl/>
          <w:lang w:bidi="ar-EG"/>
        </w:rPr>
        <w:t>،</w:t>
      </w:r>
      <w:r w:rsidRPr="00DB0D1E">
        <w:rPr>
          <w:rFonts w:asciiTheme="majorBidi" w:hAnsiTheme="majorBidi" w:cstheme="majorBidi"/>
          <w:b/>
          <w:bCs/>
          <w:sz w:val="18"/>
          <w:szCs w:val="18"/>
          <w:rtl/>
        </w:rPr>
        <w:t>مصر، دار نهضة، 1957م.</w:t>
      </w:r>
    </w:p>
    <w:p w:rsidR="00D3172D" w:rsidRPr="00DB0D1E" w:rsidRDefault="00D3172D" w:rsidP="00DB0D1E">
      <w:pPr>
        <w:numPr>
          <w:ilvl w:val="0"/>
          <w:numId w:val="1"/>
        </w:numPr>
        <w:spacing w:after="120" w:line="240" w:lineRule="auto"/>
        <w:jc w:val="lowKashida"/>
        <w:rPr>
          <w:rFonts w:asciiTheme="majorBidi" w:hAnsiTheme="majorBidi" w:cstheme="majorBidi"/>
          <w:b/>
          <w:bCs/>
          <w:sz w:val="18"/>
          <w:szCs w:val="18"/>
        </w:rPr>
      </w:pPr>
      <w:r w:rsidRPr="00DB0D1E">
        <w:rPr>
          <w:rFonts w:asciiTheme="majorBidi" w:hAnsiTheme="majorBidi" w:cstheme="majorBidi"/>
          <w:b/>
          <w:bCs/>
          <w:sz w:val="18"/>
          <w:szCs w:val="18"/>
          <w:rtl/>
        </w:rPr>
        <w:t xml:space="preserve">الشَّريف حمدان راجح الهجاري،  قواعد الدعوة الإسلامية </w:t>
      </w:r>
      <w:r w:rsidRPr="00DB0D1E">
        <w:rPr>
          <w:rFonts w:asciiTheme="majorBidi" w:hAnsiTheme="majorBidi" w:cstheme="majorBidi"/>
          <w:b/>
          <w:bCs/>
          <w:sz w:val="18"/>
          <w:szCs w:val="18"/>
          <w:rtl/>
          <w:lang w:bidi="ar-EG"/>
        </w:rPr>
        <w:t xml:space="preserve">، </w:t>
      </w:r>
      <w:r w:rsidRPr="00DB0D1E">
        <w:rPr>
          <w:rFonts w:asciiTheme="majorBidi" w:hAnsiTheme="majorBidi" w:cstheme="majorBidi"/>
          <w:b/>
          <w:bCs/>
          <w:sz w:val="18"/>
          <w:szCs w:val="18"/>
          <w:rtl/>
        </w:rPr>
        <w:t>القاهرة، مطابع ابن تيمية، 1413هـ.</w:t>
      </w:r>
    </w:p>
    <w:p w:rsidR="00D3172D" w:rsidRPr="00DB0D1E" w:rsidRDefault="00D3172D" w:rsidP="00DB0D1E">
      <w:pPr>
        <w:numPr>
          <w:ilvl w:val="0"/>
          <w:numId w:val="1"/>
        </w:numPr>
        <w:spacing w:after="120" w:line="240" w:lineRule="auto"/>
        <w:jc w:val="lowKashida"/>
        <w:rPr>
          <w:rFonts w:asciiTheme="majorBidi" w:hAnsiTheme="majorBidi" w:cstheme="majorBidi"/>
          <w:b/>
          <w:bCs/>
          <w:sz w:val="18"/>
          <w:szCs w:val="18"/>
          <w:rtl/>
        </w:rPr>
      </w:pPr>
      <w:r w:rsidRPr="00DB0D1E">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D3172D" w:rsidRPr="00DB0D1E" w:rsidRDefault="00D3172D" w:rsidP="00DB0D1E">
      <w:pPr>
        <w:pStyle w:val="a3"/>
        <w:bidi/>
        <w:spacing w:before="0" w:beforeAutospacing="0" w:after="120" w:afterAutospacing="0"/>
        <w:jc w:val="lowKashida"/>
        <w:rPr>
          <w:rFonts w:asciiTheme="majorBidi" w:hAnsiTheme="majorBidi" w:cstheme="majorBidi"/>
          <w:b/>
          <w:bCs/>
          <w:sz w:val="18"/>
          <w:szCs w:val="18"/>
          <w:rtl/>
        </w:rPr>
      </w:pPr>
    </w:p>
    <w:p w:rsidR="00D3172D" w:rsidRPr="00DB0D1E" w:rsidRDefault="00D3172D" w:rsidP="00DB0D1E">
      <w:pPr>
        <w:spacing w:after="120" w:line="240" w:lineRule="auto"/>
        <w:ind w:left="227" w:firstLine="493"/>
        <w:jc w:val="lowKashida"/>
        <w:rPr>
          <w:rFonts w:asciiTheme="majorBidi" w:hAnsiTheme="majorBidi" w:cstheme="majorBidi"/>
          <w:b/>
          <w:bCs/>
          <w:sz w:val="18"/>
          <w:szCs w:val="18"/>
          <w:rtl/>
          <w:lang w:bidi="ar-EG"/>
        </w:rPr>
      </w:pPr>
    </w:p>
    <w:p w:rsidR="00D3172D" w:rsidRPr="00DB0D1E" w:rsidRDefault="00D3172D" w:rsidP="00DB0D1E">
      <w:pPr>
        <w:spacing w:after="120" w:line="240" w:lineRule="auto"/>
        <w:ind w:left="227" w:firstLine="493"/>
        <w:jc w:val="lowKashida"/>
        <w:rPr>
          <w:rFonts w:asciiTheme="majorBidi" w:hAnsiTheme="majorBidi" w:cstheme="majorBidi"/>
          <w:b/>
          <w:bCs/>
          <w:sz w:val="18"/>
          <w:szCs w:val="18"/>
          <w:rtl/>
        </w:rPr>
      </w:pPr>
    </w:p>
    <w:p w:rsidR="00D3172D" w:rsidRPr="00DB0D1E" w:rsidRDefault="00D3172D" w:rsidP="00DB0D1E">
      <w:pPr>
        <w:spacing w:line="240" w:lineRule="auto"/>
        <w:rPr>
          <w:rFonts w:asciiTheme="majorBidi" w:hAnsiTheme="majorBidi" w:cstheme="majorBidi"/>
          <w:i/>
          <w:iCs/>
          <w:sz w:val="18"/>
          <w:szCs w:val="18"/>
          <w:rtl/>
        </w:rPr>
        <w:sectPr w:rsidR="00D3172D" w:rsidRPr="00DB0D1E" w:rsidSect="00D3172D">
          <w:type w:val="continuous"/>
          <w:pgSz w:w="11906" w:h="16838"/>
          <w:pgMar w:top="964" w:right="1021" w:bottom="964" w:left="1021" w:header="709" w:footer="709" w:gutter="0"/>
          <w:cols w:num="2" w:space="708"/>
          <w:bidi/>
          <w:rtlGutter/>
          <w:docGrid w:linePitch="360"/>
        </w:sectPr>
      </w:pPr>
    </w:p>
    <w:p w:rsidR="00D3172D" w:rsidRPr="00DB0D1E" w:rsidRDefault="00D3172D" w:rsidP="00DB0D1E">
      <w:pPr>
        <w:spacing w:line="240" w:lineRule="auto"/>
        <w:rPr>
          <w:rFonts w:asciiTheme="majorBidi" w:hAnsiTheme="majorBidi" w:cstheme="majorBidi"/>
          <w:i/>
          <w:iCs/>
          <w:sz w:val="18"/>
          <w:szCs w:val="18"/>
          <w:rtl/>
        </w:rPr>
      </w:pPr>
    </w:p>
    <w:p w:rsidR="00D3172D" w:rsidRPr="00DB0D1E" w:rsidRDefault="00D3172D" w:rsidP="00DB0D1E">
      <w:pPr>
        <w:spacing w:line="240" w:lineRule="auto"/>
        <w:jc w:val="center"/>
        <w:rPr>
          <w:rFonts w:asciiTheme="majorBidi" w:hAnsiTheme="majorBidi" w:cstheme="majorBidi"/>
          <w:i/>
          <w:iCs/>
          <w:sz w:val="18"/>
          <w:szCs w:val="18"/>
        </w:rPr>
      </w:pPr>
    </w:p>
    <w:p w:rsidR="00D3172D" w:rsidRPr="00D3172D" w:rsidRDefault="00D3172D" w:rsidP="00D3172D">
      <w:pPr>
        <w:spacing w:after="120" w:line="240" w:lineRule="auto"/>
        <w:ind w:left="227" w:firstLine="493"/>
        <w:jc w:val="center"/>
        <w:rPr>
          <w:rFonts w:asciiTheme="majorBidi" w:hAnsiTheme="majorBidi" w:cstheme="majorBidi"/>
          <w:sz w:val="28"/>
          <w:szCs w:val="28"/>
          <w:rtl/>
        </w:rPr>
      </w:pPr>
    </w:p>
    <w:p w:rsidR="00D3172D" w:rsidRPr="00D3172D" w:rsidRDefault="00D3172D" w:rsidP="00D3172D">
      <w:pPr>
        <w:jc w:val="center"/>
        <w:rPr>
          <w:rFonts w:asciiTheme="majorBidi" w:hAnsiTheme="majorBidi" w:cstheme="majorBidi"/>
          <w:i/>
          <w:iCs/>
          <w:sz w:val="48"/>
          <w:szCs w:val="48"/>
        </w:rPr>
      </w:pPr>
    </w:p>
    <w:sectPr w:rsidR="00D3172D" w:rsidRPr="00D3172D" w:rsidSect="00D3172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376">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510">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396">
    <w:panose1 w:val="02000400000000000000"/>
    <w:charset w:val="00"/>
    <w:family w:val="auto"/>
    <w:pitch w:val="variable"/>
    <w:sig w:usb0="80002003" w:usb1="90000000" w:usb2="00000008" w:usb3="00000000" w:csb0="80000041" w:csb1="00000000"/>
  </w:font>
  <w:font w:name="QCF_P36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3DC7CD6"/>
    <w:multiLevelType w:val="hybridMultilevel"/>
    <w:tmpl w:val="39560E5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D3172D"/>
    <w:rsid w:val="003640E7"/>
    <w:rsid w:val="00514443"/>
    <w:rsid w:val="009556CB"/>
    <w:rsid w:val="00BF7572"/>
    <w:rsid w:val="00D3172D"/>
    <w:rsid w:val="00DB0D1E"/>
    <w:rsid w:val="00DB6FC8"/>
    <w:rsid w:val="00FB24E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3172D"/>
    <w:rPr>
      <w:color w:val="0000FF" w:themeColor="hyperlink"/>
      <w:u w:val="single"/>
    </w:rPr>
  </w:style>
  <w:style w:type="paragraph" w:styleId="a3">
    <w:name w:val="Normal (Web)"/>
    <w:basedOn w:val="a"/>
    <w:rsid w:val="00D3172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rsid w:val="00D3172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4"/>
    <w:rsid w:val="00D3172D"/>
    <w:rPr>
      <w:rFonts w:ascii="Times New Roman" w:eastAsia="Times New Roman" w:hAnsi="Times New Roman" w:cs="Times New Roman"/>
      <w:sz w:val="24"/>
      <w:szCs w:val="24"/>
    </w:rPr>
  </w:style>
  <w:style w:type="paragraph" w:styleId="a5">
    <w:name w:val="List Paragraph"/>
    <w:basedOn w:val="a"/>
    <w:uiPriority w:val="34"/>
    <w:qFormat/>
    <w:rsid w:val="00D317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1506</Words>
  <Characters>8586</Characters>
  <Application>Microsoft Office Word</Application>
  <DocSecurity>0</DocSecurity>
  <Lines>71</Lines>
  <Paragraphs>20</Paragraphs>
  <ScaleCrop>false</ScaleCrop>
  <Company/>
  <LinksUpToDate>false</LinksUpToDate>
  <CharactersWithSpaces>10072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2013-06-13T08:27:00Z</dcterms:created>
  <dcterms:modified xsi:type="dcterms:W3CDTF">2013-06-19T06:45:00Z</dcterms:modified>
</cp:coreProperties>
</file>