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75" w:rsidRPr="0066121B" w:rsidRDefault="00F44375" w:rsidP="0066121B">
      <w:pPr>
        <w:spacing w:line="240" w:lineRule="auto"/>
        <w:jc w:val="center"/>
        <w:rPr>
          <w:rFonts w:ascii="Times New Roman" w:hAnsi="Times New Roman" w:cs="Times New Roman"/>
          <w:i/>
          <w:iCs/>
          <w:sz w:val="48"/>
          <w:szCs w:val="48"/>
          <w:rtl/>
        </w:rPr>
      </w:pPr>
      <w:r w:rsidRPr="0066121B">
        <w:rPr>
          <w:rFonts w:ascii="Times New Roman" w:hAnsi="Times New Roman" w:cs="Times New Roman"/>
          <w:i/>
          <w:iCs/>
          <w:sz w:val="48"/>
          <w:szCs w:val="48"/>
          <w:rtl/>
        </w:rPr>
        <w:t>انقسام العلة إلى بسيطة وإلى مركبة</w:t>
      </w:r>
    </w:p>
    <w:p w:rsidR="00F44375" w:rsidRPr="0066121B" w:rsidRDefault="00F44375" w:rsidP="0066121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rtl/>
        </w:rPr>
      </w:pPr>
      <w:r w:rsidRPr="0066121B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بحث  </w:t>
      </w:r>
      <w:proofErr w:type="spellStart"/>
      <w:r w:rsidRPr="0066121B">
        <w:rPr>
          <w:rFonts w:ascii="Times New Roman" w:hAnsi="Times New Roman" w:cs="Times New Roman"/>
          <w:i/>
          <w:iCs/>
          <w:sz w:val="28"/>
          <w:szCs w:val="28"/>
          <w:rtl/>
        </w:rPr>
        <w:t>فى</w:t>
      </w:r>
      <w:proofErr w:type="spellEnd"/>
      <w:r w:rsidRPr="0066121B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 </w:t>
      </w:r>
      <w:proofErr w:type="spellStart"/>
      <w:r w:rsidRPr="0066121B">
        <w:rPr>
          <w:rFonts w:ascii="Times New Roman" w:hAnsi="Times New Roman" w:cs="Times New Roman"/>
          <w:i/>
          <w:iCs/>
          <w:sz w:val="28"/>
          <w:szCs w:val="28"/>
          <w:rtl/>
        </w:rPr>
        <w:t>اصول</w:t>
      </w:r>
      <w:proofErr w:type="spellEnd"/>
      <w:r w:rsidRPr="0066121B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النحو</w:t>
      </w:r>
    </w:p>
    <w:p w:rsidR="00F44375" w:rsidRPr="0066121B" w:rsidRDefault="00F44375" w:rsidP="007338C4">
      <w:pPr>
        <w:spacing w:line="240" w:lineRule="auto"/>
        <w:jc w:val="center"/>
        <w:rPr>
          <w:rFonts w:ascii="Times New Roman" w:hAnsi="Times New Roman" w:cs="Times New Roman"/>
        </w:rPr>
      </w:pPr>
      <w:r w:rsidRPr="0066121B">
        <w:rPr>
          <w:rFonts w:ascii="Times New Roman" w:hAnsi="Times New Roman" w:cs="Times New Roman"/>
          <w:rtl/>
        </w:rPr>
        <w:t xml:space="preserve">إعداد أ/ </w:t>
      </w:r>
      <w:r w:rsidR="007338C4" w:rsidRPr="007338C4">
        <w:rPr>
          <w:rFonts w:ascii="Times New Roman" w:hAnsi="Times New Roman" w:cs="Times New Roman"/>
          <w:i/>
          <w:iCs/>
          <w:rtl/>
          <w:lang w:bidi="ar-EG"/>
        </w:rPr>
        <w:t>محمد سعد حسن</w:t>
      </w:r>
    </w:p>
    <w:p w:rsidR="00F44375" w:rsidRPr="0066121B" w:rsidRDefault="00F44375" w:rsidP="0066121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6121B">
        <w:rPr>
          <w:rFonts w:ascii="Times New Roman" w:hAnsi="Times New Roman" w:cs="Times New Roman"/>
          <w:i/>
          <w:iCs/>
          <w:sz w:val="20"/>
          <w:szCs w:val="20"/>
          <w:rtl/>
        </w:rPr>
        <w:t>قسم اللغة العربية</w:t>
      </w:r>
    </w:p>
    <w:p w:rsidR="00F44375" w:rsidRPr="0066121B" w:rsidRDefault="00F44375" w:rsidP="0066121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6121B">
        <w:rPr>
          <w:rFonts w:ascii="Times New Roman" w:hAnsi="Times New Roman" w:cs="Times New Roman"/>
          <w:i/>
          <w:iCs/>
          <w:sz w:val="20"/>
          <w:szCs w:val="20"/>
          <w:rtl/>
        </w:rPr>
        <w:t>كلية اللغات – جامعة المدينة العالمية</w:t>
      </w:r>
    </w:p>
    <w:p w:rsidR="00F44375" w:rsidRPr="0066121B" w:rsidRDefault="00F44375" w:rsidP="0066121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66121B">
        <w:rPr>
          <w:rFonts w:ascii="Times New Roman" w:hAnsi="Times New Roman" w:cs="Times New Roman"/>
          <w:i/>
          <w:iCs/>
          <w:sz w:val="20"/>
          <w:szCs w:val="20"/>
          <w:rtl/>
        </w:rPr>
        <w:t>شاه علم – ماليزيا</w:t>
      </w:r>
    </w:p>
    <w:p w:rsidR="00F44375" w:rsidRPr="0066121B" w:rsidRDefault="007338C4" w:rsidP="007338C4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7338C4">
        <w:rPr>
          <w:rFonts w:ascii="Times New Roman" w:hAnsi="Times New Roman" w:cs="Times New Roman"/>
          <w:i/>
          <w:iCs/>
          <w:lang w:bidi="ar-EG"/>
        </w:rPr>
        <w:t>mohamad.saad@mediu.ws</w:t>
      </w:r>
    </w:p>
    <w:p w:rsidR="00F44375" w:rsidRPr="0066121B" w:rsidRDefault="00F44375" w:rsidP="0066121B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  <w:sectPr w:rsidR="00F44375" w:rsidRPr="0066121B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F44375" w:rsidRPr="0066121B" w:rsidRDefault="00F44375" w:rsidP="0066121B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66121B"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>خلاصة  -- هذا البحث يبحث في انقسام العلة إلى بسيطة وإلى مركبة</w:t>
      </w:r>
    </w:p>
    <w:p w:rsidR="00F44375" w:rsidRPr="0066121B" w:rsidRDefault="00F44375" w:rsidP="0066121B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66121B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الكلمات </w:t>
      </w:r>
      <w:proofErr w:type="spellStart"/>
      <w:r w:rsidRPr="0066121B">
        <w:rPr>
          <w:rFonts w:ascii="Times New Roman" w:hAnsi="Times New Roman" w:cs="Times New Roman"/>
          <w:b/>
          <w:bCs/>
          <w:sz w:val="18"/>
          <w:szCs w:val="18"/>
          <w:rtl/>
        </w:rPr>
        <w:t>المفتاحية</w:t>
      </w:r>
      <w:proofErr w:type="spellEnd"/>
      <w:r w:rsidRPr="0066121B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:</w:t>
      </w:r>
      <w:r w:rsidRPr="0066121B">
        <w:rPr>
          <w:rFonts w:ascii="Times New Roman" w:hAnsi="Times New Roman" w:cs="Times New Roman"/>
          <w:b/>
          <w:bCs/>
          <w:spacing w:val="-4"/>
          <w:sz w:val="18"/>
          <w:szCs w:val="18"/>
          <w:rtl/>
          <w:lang w:bidi="ar-EG"/>
        </w:rPr>
        <w:t xml:space="preserve"> التعليل</w:t>
      </w:r>
      <w:r w:rsidRPr="0066121B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</w:t>
      </w:r>
      <w:r w:rsidRPr="0066121B">
        <w:rPr>
          <w:rFonts w:ascii="Times New Roman" w:hAnsi="Times New Roman" w:cs="Times New Roman"/>
          <w:b/>
          <w:bCs/>
          <w:color w:val="000080"/>
          <w:spacing w:val="-4"/>
          <w:sz w:val="18"/>
          <w:szCs w:val="18"/>
          <w:rtl/>
          <w:lang w:bidi="ar-EG"/>
        </w:rPr>
        <w:t xml:space="preserve"> </w:t>
      </w:r>
      <w:r w:rsidRPr="0066121B">
        <w:rPr>
          <w:rFonts w:ascii="Times New Roman" w:hAnsi="Times New Roman" w:cs="Times New Roman"/>
          <w:b/>
          <w:bCs/>
          <w:spacing w:val="-4"/>
          <w:sz w:val="18"/>
          <w:szCs w:val="18"/>
          <w:rtl/>
          <w:lang w:bidi="ar-EG"/>
        </w:rPr>
        <w:t>البسيطة</w:t>
      </w:r>
      <w:r w:rsidRPr="0066121B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</w:t>
      </w:r>
      <w:r w:rsidRPr="0066121B">
        <w:rPr>
          <w:rFonts w:ascii="Times New Roman" w:hAnsi="Times New Roman" w:cs="Times New Roman"/>
          <w:b/>
          <w:bCs/>
          <w:spacing w:val="-4"/>
          <w:sz w:val="18"/>
          <w:szCs w:val="18"/>
          <w:rtl/>
          <w:lang w:bidi="ar-EG"/>
        </w:rPr>
        <w:t>الاستثقال</w:t>
      </w:r>
      <w:r w:rsidRPr="0066121B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، </w:t>
      </w:r>
      <w:proofErr w:type="spellStart"/>
      <w:r w:rsidRPr="0066121B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>ال</w:t>
      </w:r>
      <w:proofErr w:type="spellEnd"/>
      <w:r w:rsidRPr="0066121B">
        <w:rPr>
          <w:rFonts w:ascii="Times New Roman" w:hAnsi="Times New Roman" w:cs="Times New Roman"/>
          <w:b/>
          <w:bCs/>
          <w:sz w:val="18"/>
          <w:szCs w:val="18"/>
          <w:rtl/>
        </w:rPr>
        <w:t>مركبة</w:t>
      </w:r>
    </w:p>
    <w:p w:rsidR="00F44375" w:rsidRPr="0066121B" w:rsidRDefault="00F44375" w:rsidP="0066121B">
      <w:pPr>
        <w:pStyle w:val="a5"/>
        <w:numPr>
          <w:ilvl w:val="0"/>
          <w:numId w:val="3"/>
        </w:numPr>
        <w:spacing w:after="120"/>
        <w:jc w:val="center"/>
        <w:rPr>
          <w:b/>
          <w:bCs/>
          <w:sz w:val="18"/>
          <w:szCs w:val="18"/>
          <w:rtl/>
        </w:rPr>
      </w:pPr>
      <w:r w:rsidRPr="0066121B">
        <w:rPr>
          <w:b/>
          <w:bCs/>
          <w:sz w:val="18"/>
          <w:szCs w:val="18"/>
          <w:rtl/>
        </w:rPr>
        <w:t>المقدمة</w:t>
      </w:r>
    </w:p>
    <w:p w:rsidR="00F44375" w:rsidRPr="0066121B" w:rsidRDefault="00F44375" w:rsidP="0066121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66121B">
        <w:rPr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انقسام العلة إلى بسيطة وإلى مركبة</w:t>
      </w:r>
    </w:p>
    <w:p w:rsidR="00F44375" w:rsidRPr="0066121B" w:rsidRDefault="00F44375" w:rsidP="0066121B">
      <w:pPr>
        <w:pStyle w:val="a3"/>
        <w:numPr>
          <w:ilvl w:val="0"/>
          <w:numId w:val="3"/>
        </w:numPr>
        <w:bidi/>
        <w:spacing w:before="0" w:beforeAutospacing="0" w:after="120" w:afterAutospacing="0"/>
        <w:jc w:val="center"/>
        <w:rPr>
          <w:b/>
          <w:bCs/>
          <w:sz w:val="18"/>
          <w:szCs w:val="18"/>
          <w:rtl/>
        </w:rPr>
      </w:pPr>
      <w:r w:rsidRPr="0066121B">
        <w:rPr>
          <w:b/>
          <w:bCs/>
          <w:sz w:val="18"/>
          <w:szCs w:val="18"/>
          <w:rtl/>
        </w:rPr>
        <w:t>عنوان المقال</w:t>
      </w:r>
    </w:p>
    <w:p w:rsidR="00F44375" w:rsidRPr="0066121B" w:rsidRDefault="00F44375" w:rsidP="0066121B">
      <w:pPr>
        <w:pStyle w:val="a3"/>
        <w:bidi/>
        <w:spacing w:before="0" w:beforeAutospacing="0" w:after="120" w:afterAutospacing="0"/>
        <w:jc w:val="lowKashida"/>
        <w:rPr>
          <w:b/>
          <w:bCs/>
          <w:spacing w:val="-4"/>
          <w:sz w:val="18"/>
          <w:szCs w:val="18"/>
          <w:rtl/>
          <w:lang w:bidi="ar-EG"/>
        </w:rPr>
      </w:pPr>
      <w:r w:rsidRPr="0066121B">
        <w:rPr>
          <w:b/>
          <w:bCs/>
          <w:color w:val="000080"/>
          <w:spacing w:val="-4"/>
          <w:sz w:val="18"/>
          <w:szCs w:val="18"/>
          <w:rtl/>
          <w:lang w:bidi="ar-EG"/>
        </w:rPr>
        <w:t>البسيطة:</w:t>
      </w:r>
      <w:r w:rsidRPr="0066121B">
        <w:rPr>
          <w:b/>
          <w:bCs/>
          <w:spacing w:val="-4"/>
          <w:sz w:val="18"/>
          <w:szCs w:val="18"/>
          <w:rtl/>
          <w:lang w:bidi="ar-EG"/>
        </w:rPr>
        <w:t xml:space="preserve"> هي التي يقع التعليل </w:t>
      </w:r>
      <w:proofErr w:type="spellStart"/>
      <w:r w:rsidRPr="0066121B">
        <w:rPr>
          <w:b/>
          <w:bCs/>
          <w:spacing w:val="-4"/>
          <w:sz w:val="18"/>
          <w:szCs w:val="18"/>
          <w:rtl/>
          <w:lang w:bidi="ar-EG"/>
        </w:rPr>
        <w:t>بها</w:t>
      </w:r>
      <w:proofErr w:type="spellEnd"/>
      <w:r w:rsidRPr="0066121B">
        <w:rPr>
          <w:b/>
          <w:bCs/>
          <w:spacing w:val="-4"/>
          <w:sz w:val="18"/>
          <w:szCs w:val="18"/>
          <w:rtl/>
          <w:lang w:bidi="ar-EG"/>
        </w:rPr>
        <w:t xml:space="preserve"> من وجه واحد كالتعليل بالاستثقال في تقدير</w:t>
      </w:r>
      <w:r w:rsidRPr="0066121B">
        <w:rPr>
          <w:b/>
          <w:bCs/>
          <w:spacing w:val="-4"/>
          <w:sz w:val="18"/>
          <w:szCs w:val="18"/>
          <w:rtl/>
        </w:rPr>
        <w:t xml:space="preserve"> </w:t>
      </w:r>
      <w:r w:rsidRPr="0066121B">
        <w:rPr>
          <w:b/>
          <w:bCs/>
          <w:spacing w:val="-4"/>
          <w:sz w:val="18"/>
          <w:szCs w:val="18"/>
          <w:rtl/>
          <w:lang w:bidi="ar-EG"/>
        </w:rPr>
        <w:t>الضمة في حالة الرفع، والكسرة في حالة الجر في الاسم المنقوص، والجوار كتعليل جر خرب،</w:t>
      </w:r>
      <w:r w:rsidRPr="0066121B">
        <w:rPr>
          <w:b/>
          <w:bCs/>
          <w:spacing w:val="-4"/>
          <w:sz w:val="18"/>
          <w:szCs w:val="18"/>
          <w:rtl/>
        </w:rPr>
        <w:t xml:space="preserve"> </w:t>
      </w:r>
      <w:r w:rsidRPr="0066121B">
        <w:rPr>
          <w:b/>
          <w:bCs/>
          <w:spacing w:val="-4"/>
          <w:sz w:val="18"/>
          <w:szCs w:val="18"/>
          <w:rtl/>
          <w:lang w:bidi="ar-EG"/>
        </w:rPr>
        <w:t>الواقع نعتًا لمرفوع في قولهم: هذا جحر ضب خرب، بمجاورته لمجرور، والمشابهة كتعليل</w:t>
      </w:r>
      <w:r w:rsidRPr="0066121B">
        <w:rPr>
          <w:b/>
          <w:bCs/>
          <w:spacing w:val="-4"/>
          <w:sz w:val="18"/>
          <w:szCs w:val="18"/>
          <w:rtl/>
        </w:rPr>
        <w:t xml:space="preserve"> </w:t>
      </w:r>
      <w:r w:rsidRPr="0066121B">
        <w:rPr>
          <w:b/>
          <w:bCs/>
          <w:spacing w:val="-4"/>
          <w:sz w:val="18"/>
          <w:szCs w:val="18"/>
          <w:rtl/>
          <w:lang w:bidi="ar-EG"/>
        </w:rPr>
        <w:t>إعراب الفعل المضارع بمشابهته للاسم، ونحو ذلك.</w:t>
      </w:r>
    </w:p>
    <w:p w:rsidR="00F44375" w:rsidRPr="0066121B" w:rsidRDefault="00F44375" w:rsidP="0066121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66121B">
        <w:rPr>
          <w:b/>
          <w:bCs/>
          <w:color w:val="000080"/>
          <w:sz w:val="18"/>
          <w:szCs w:val="18"/>
          <w:rtl/>
          <w:lang w:bidi="ar-EG"/>
        </w:rPr>
        <w:t>والمركبة:</w:t>
      </w:r>
      <w:r w:rsidRPr="0066121B">
        <w:rPr>
          <w:b/>
          <w:bCs/>
          <w:sz w:val="18"/>
          <w:szCs w:val="18"/>
          <w:rtl/>
          <w:lang w:bidi="ar-EG"/>
        </w:rPr>
        <w:t xml:space="preserve"> هي ما تركبت من عدة أوصاف</w:t>
      </w:r>
      <w:r w:rsidRPr="0066121B">
        <w:rPr>
          <w:b/>
          <w:bCs/>
          <w:sz w:val="18"/>
          <w:szCs w:val="18"/>
          <w:rtl/>
        </w:rPr>
        <w:t xml:space="preserve"> </w:t>
      </w:r>
      <w:r w:rsidRPr="0066121B">
        <w:rPr>
          <w:b/>
          <w:bCs/>
          <w:sz w:val="18"/>
          <w:szCs w:val="18"/>
          <w:rtl/>
          <w:lang w:bidi="ar-EG"/>
        </w:rPr>
        <w:t>اثنين فصاعدًا، كتعليل قلب واو ميزان وميعاد؛ بوقوع كل منهما ساكنة إثر كسرة، إذ الأصل</w:t>
      </w:r>
      <w:r w:rsidRPr="0066121B">
        <w:rPr>
          <w:b/>
          <w:bCs/>
          <w:sz w:val="18"/>
          <w:szCs w:val="18"/>
          <w:rtl/>
        </w:rPr>
        <w:t xml:space="preserve"> </w:t>
      </w:r>
      <w:r w:rsidRPr="0066121B">
        <w:rPr>
          <w:b/>
          <w:bCs/>
          <w:sz w:val="18"/>
          <w:szCs w:val="18"/>
          <w:rtl/>
          <w:lang w:bidi="ar-EG"/>
        </w:rPr>
        <w:t xml:space="preserve">فيهما </w:t>
      </w:r>
      <w:proofErr w:type="spellStart"/>
      <w:r w:rsidRPr="0066121B">
        <w:rPr>
          <w:b/>
          <w:bCs/>
          <w:sz w:val="18"/>
          <w:szCs w:val="18"/>
          <w:rtl/>
          <w:lang w:bidi="ar-EG"/>
        </w:rPr>
        <w:t>مِوْزَان</w:t>
      </w:r>
      <w:proofErr w:type="spellEnd"/>
      <w:r w:rsidRPr="0066121B">
        <w:rPr>
          <w:b/>
          <w:bCs/>
          <w:sz w:val="18"/>
          <w:szCs w:val="18"/>
          <w:rtl/>
          <w:lang w:bidi="ar-EG"/>
        </w:rPr>
        <w:t xml:space="preserve"> </w:t>
      </w:r>
      <w:proofErr w:type="spellStart"/>
      <w:r w:rsidRPr="0066121B">
        <w:rPr>
          <w:b/>
          <w:bCs/>
          <w:sz w:val="18"/>
          <w:szCs w:val="18"/>
          <w:rtl/>
          <w:lang w:bidi="ar-EG"/>
        </w:rPr>
        <w:t>وموعاد</w:t>
      </w:r>
      <w:proofErr w:type="spellEnd"/>
      <w:r w:rsidRPr="0066121B">
        <w:rPr>
          <w:b/>
          <w:bCs/>
          <w:sz w:val="18"/>
          <w:szCs w:val="18"/>
          <w:rtl/>
          <w:lang w:bidi="ar-EG"/>
        </w:rPr>
        <w:t>؛ لأنهما من الوزن والوعد فالعلة في القلب فيهما ليس مجرد سكون</w:t>
      </w:r>
      <w:r w:rsidRPr="0066121B">
        <w:rPr>
          <w:b/>
          <w:bCs/>
          <w:sz w:val="18"/>
          <w:szCs w:val="18"/>
          <w:rtl/>
        </w:rPr>
        <w:t xml:space="preserve"> </w:t>
      </w:r>
      <w:r w:rsidRPr="0066121B">
        <w:rPr>
          <w:b/>
          <w:bCs/>
          <w:sz w:val="18"/>
          <w:szCs w:val="18"/>
          <w:rtl/>
          <w:lang w:bidi="ar-EG"/>
        </w:rPr>
        <w:t>الواو فقط، ولا وقوعها بعد كسرة فقط، بل العلة مجموع الأمرين معًا، وذلك كثير جدًّا</w:t>
      </w:r>
      <w:r w:rsidRPr="0066121B">
        <w:rPr>
          <w:b/>
          <w:bCs/>
          <w:sz w:val="18"/>
          <w:szCs w:val="18"/>
          <w:rtl/>
        </w:rPr>
        <w:t>.</w:t>
      </w:r>
    </w:p>
    <w:p w:rsidR="00F44375" w:rsidRPr="00D20229" w:rsidRDefault="00F44375" w:rsidP="003503DF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 w:type="column"/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>المراجع والمصادر</w:t>
      </w:r>
    </w:p>
    <w:p w:rsidR="00F44375" w:rsidRPr="00D20229" w:rsidRDefault="00F44375" w:rsidP="003503DF">
      <w:pPr>
        <w:numPr>
          <w:ilvl w:val="0"/>
          <w:numId w:val="1"/>
        </w:numPr>
        <w:spacing w:after="0" w:line="240" w:lineRule="auto"/>
        <w:jc w:val="lowKashida"/>
        <w:rPr>
          <w:rFonts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السيوطي،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جلال الدين عبد الرحمن السيوطي، (الاقتراح في علم أصول النحو) ،تحقيق طه عبد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الرؤوف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سعد، مكتبة الصفا، 1999م</w:t>
      </w:r>
    </w:p>
    <w:p w:rsidR="00F44375" w:rsidRPr="00D20229" w:rsidRDefault="00F44375" w:rsidP="003503DF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محمود فجال، (الإصباح في شرح الاقتراح) ،دمشق، دار القلم، 1989م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F44375" w:rsidRPr="00D20229" w:rsidRDefault="00F44375" w:rsidP="003503DF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عثمان بن جني، (الخصائص) ،تحقيق محمد علي النجار، دار الكتاب العربي، 1953م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F44375" w:rsidRPr="00D20229" w:rsidRDefault="00F44375" w:rsidP="003503DF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أبي البركات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الأنباري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 (الإغراب في جدول الإعراب) ،تحقيق سعيد الأفغاني ، مطبعة الجامعة السورية، 1957م</w:t>
      </w:r>
    </w:p>
    <w:p w:rsidR="00F44375" w:rsidRPr="00D20229" w:rsidRDefault="00F44375" w:rsidP="003503DF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(في أصول النحو)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،بيروت، المكتب الإسلامي، 1987م.</w:t>
      </w:r>
    </w:p>
    <w:p w:rsidR="00F44375" w:rsidRPr="00D20229" w:rsidRDefault="00F44375" w:rsidP="003503DF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سيبويه،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عمرو بن عثمان بن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قنبر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سيبويه، (كتاب سيبويه) ،تحقيق عبد السلام هارون، الهيئة المصرية العامة للكتاب،  1977م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F44375" w:rsidRPr="00D20229" w:rsidRDefault="00F44375" w:rsidP="003503DF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  <w:rtl/>
        </w:rPr>
        <w:t>الأنباري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أبي البركات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الأنباري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،  (لمع الأدلة في أصول النحو) ،تحقيق سعيد الأفغاني،  مطبعة الجامعة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السوورية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،  1957م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F44375" w:rsidRPr="00D20229" w:rsidRDefault="00F44375" w:rsidP="003503DF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(من تاريخ النحو) ، دار الفكر، 1978م</w:t>
      </w:r>
    </w:p>
    <w:p w:rsidR="00F44375" w:rsidRPr="00D20229" w:rsidRDefault="00F44375" w:rsidP="003503DF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المبارك،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مازن المبارك، (النحو العربي  العلة النحوية نشأتها وتطورها) ،دار الفكر، 1981م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F44375" w:rsidRPr="0066121B" w:rsidRDefault="00F44375" w:rsidP="003503DF">
      <w:pPr>
        <w:pStyle w:val="a5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الطنطاوي، </w:t>
      </w:r>
      <w:r w:rsidRPr="00D20229">
        <w:rPr>
          <w:b/>
          <w:bCs/>
          <w:sz w:val="18"/>
          <w:szCs w:val="18"/>
          <w:rtl/>
        </w:rPr>
        <w:t>محمد الطنطاوي، (نشأة النحو وتاريخ أشهر النحاة) ,القاهرة، مطبعة وادي الملوك، 1954م</w:t>
      </w:r>
      <w:r>
        <w:rPr>
          <w:b/>
          <w:bCs/>
          <w:sz w:val="18"/>
          <w:szCs w:val="18"/>
          <w:rtl/>
        </w:rPr>
        <w:t>.</w:t>
      </w:r>
    </w:p>
    <w:p w:rsidR="00F44375" w:rsidRPr="0066121B" w:rsidRDefault="00F44375" w:rsidP="0066121B">
      <w:pPr>
        <w:pStyle w:val="a3"/>
        <w:bidi/>
        <w:spacing w:before="0" w:beforeAutospacing="0" w:after="120" w:afterAutospacing="0"/>
        <w:jc w:val="lowKashida"/>
        <w:rPr>
          <w:sz w:val="32"/>
          <w:szCs w:val="32"/>
          <w:rtl/>
        </w:rPr>
        <w:sectPr w:rsidR="00F44375" w:rsidRPr="0066121B" w:rsidSect="0066121B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F44375" w:rsidRPr="0066121B" w:rsidRDefault="00F44375" w:rsidP="0066121B">
      <w:pPr>
        <w:pStyle w:val="a3"/>
        <w:bidi/>
        <w:spacing w:before="0" w:beforeAutospacing="0" w:after="120" w:afterAutospacing="0"/>
        <w:jc w:val="lowKashida"/>
        <w:rPr>
          <w:sz w:val="32"/>
          <w:szCs w:val="32"/>
          <w:rtl/>
        </w:rPr>
      </w:pPr>
    </w:p>
    <w:p w:rsidR="00F44375" w:rsidRPr="0066121B" w:rsidRDefault="00F44375" w:rsidP="0066121B">
      <w:pPr>
        <w:spacing w:after="120" w:line="240" w:lineRule="auto"/>
        <w:jc w:val="lowKashida"/>
        <w:rPr>
          <w:rFonts w:ascii="Times New Roman" w:hAnsi="Times New Roman" w:cs="Times New Roman"/>
          <w:sz w:val="32"/>
          <w:szCs w:val="32"/>
          <w:rtl/>
        </w:rPr>
      </w:pPr>
    </w:p>
    <w:p w:rsidR="00F44375" w:rsidRPr="0066121B" w:rsidRDefault="00F44375" w:rsidP="0066121B">
      <w:pPr>
        <w:spacing w:after="120" w:line="240" w:lineRule="auto"/>
        <w:jc w:val="lowKashida"/>
        <w:rPr>
          <w:rFonts w:ascii="Times New Roman" w:hAnsi="Times New Roman" w:cs="Times New Roman"/>
          <w:sz w:val="32"/>
          <w:szCs w:val="32"/>
          <w:rtl/>
        </w:rPr>
      </w:pPr>
    </w:p>
    <w:p w:rsidR="00F44375" w:rsidRPr="0066121B" w:rsidRDefault="00F44375" w:rsidP="0066121B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  <w:rtl/>
        </w:rPr>
      </w:pPr>
    </w:p>
    <w:p w:rsidR="00F44375" w:rsidRPr="0089766D" w:rsidRDefault="00F44375" w:rsidP="0066121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F44375" w:rsidRPr="0066121B" w:rsidRDefault="00F44375" w:rsidP="0066121B">
      <w:pPr>
        <w:jc w:val="center"/>
        <w:rPr>
          <w:rFonts w:ascii="Times New Roman" w:hAnsi="Times New Roman" w:cs="Times New Roman"/>
          <w:i/>
          <w:iCs/>
          <w:sz w:val="48"/>
          <w:szCs w:val="48"/>
        </w:rPr>
      </w:pPr>
    </w:p>
    <w:sectPr w:rsidR="00F44375" w:rsidRPr="0066121B" w:rsidSect="0066121B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3668"/>
    <w:multiLevelType w:val="hybridMultilevel"/>
    <w:tmpl w:val="ECE21B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FC139A"/>
    <w:multiLevelType w:val="hybridMultilevel"/>
    <w:tmpl w:val="67405A98"/>
    <w:lvl w:ilvl="0" w:tplc="9CA63CC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E76E9"/>
    <w:multiLevelType w:val="hybridMultilevel"/>
    <w:tmpl w:val="45B24116"/>
    <w:lvl w:ilvl="0" w:tplc="2BEA3038">
      <w:start w:val="1"/>
      <w:numFmt w:val="upperRoman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21B"/>
    <w:rsid w:val="001760C7"/>
    <w:rsid w:val="003503DF"/>
    <w:rsid w:val="00484544"/>
    <w:rsid w:val="00514443"/>
    <w:rsid w:val="0066121B"/>
    <w:rsid w:val="007338C4"/>
    <w:rsid w:val="0089766D"/>
    <w:rsid w:val="008F3395"/>
    <w:rsid w:val="009556CB"/>
    <w:rsid w:val="00974E0C"/>
    <w:rsid w:val="00B93AEB"/>
    <w:rsid w:val="00BF7572"/>
    <w:rsid w:val="00C21530"/>
    <w:rsid w:val="00C27296"/>
    <w:rsid w:val="00D20229"/>
    <w:rsid w:val="00D46E32"/>
    <w:rsid w:val="00F4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66121B"/>
    <w:rPr>
      <w:rFonts w:cs="Times New Roman"/>
      <w:color w:val="0000FF"/>
      <w:u w:val="single"/>
    </w:rPr>
  </w:style>
  <w:style w:type="paragraph" w:styleId="a3">
    <w:name w:val="Normal (Web)"/>
    <w:basedOn w:val="a"/>
    <w:uiPriority w:val="99"/>
    <w:rsid w:val="006612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66121B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66121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mohmed 2</dc:creator>
  <cp:keywords/>
  <dc:description/>
  <cp:lastModifiedBy>A</cp:lastModifiedBy>
  <cp:revision>4</cp:revision>
  <dcterms:created xsi:type="dcterms:W3CDTF">2013-06-10T22:03:00Z</dcterms:created>
  <dcterms:modified xsi:type="dcterms:W3CDTF">2013-06-19T13:05:00Z</dcterms:modified>
</cp:coreProperties>
</file>