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C9" w:rsidRPr="00AE41C9" w:rsidRDefault="00AE41C9" w:rsidP="00AE41C9">
      <w:pPr>
        <w:tabs>
          <w:tab w:val="left" w:pos="4022"/>
        </w:tabs>
        <w:jc w:val="center"/>
        <w:rPr>
          <w:rFonts w:asciiTheme="majorBidi" w:hAnsiTheme="majorBidi" w:cstheme="majorBidi"/>
          <w:sz w:val="48"/>
          <w:szCs w:val="48"/>
          <w:rtl/>
        </w:rPr>
      </w:pPr>
      <w:r w:rsidRPr="00AE41C9">
        <w:rPr>
          <w:rFonts w:asciiTheme="majorBidi" w:eastAsia="Calibri" w:hAnsiTheme="majorBidi" w:cstheme="majorBidi"/>
          <w:sz w:val="48"/>
          <w:szCs w:val="48"/>
          <w:rtl/>
        </w:rPr>
        <w:t>المعاني المتعلقة بالأحكام</w:t>
      </w:r>
    </w:p>
    <w:p w:rsidR="00272C2E" w:rsidRPr="00AE41C9" w:rsidRDefault="00AE41C9" w:rsidP="00AE41C9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AE41C9">
        <w:rPr>
          <w:rFonts w:asciiTheme="majorBidi" w:hAnsiTheme="majorBidi" w:cstheme="majorBidi"/>
          <w:sz w:val="48"/>
          <w:szCs w:val="48"/>
          <w:rtl/>
        </w:rPr>
        <w:t>خاصّه وعامّه</w:t>
      </w:r>
    </w:p>
    <w:p w:rsidR="00AE41C9" w:rsidRPr="007E1CFD" w:rsidRDefault="00AE41C9" w:rsidP="00AE41C9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AE41C9" w:rsidRPr="00AA3F1E" w:rsidRDefault="00AE41C9" w:rsidP="00AA3F1E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إعداد / </w:t>
      </w:r>
      <w:r w:rsidR="00AA3F1E" w:rsidRPr="00AA3F1E">
        <w:rPr>
          <w:i/>
          <w:iCs/>
          <w:rtl/>
        </w:rPr>
        <w:t>فاطمة السيد العشري</w:t>
      </w:r>
    </w:p>
    <w:p w:rsidR="00AE41C9" w:rsidRPr="00AA3F1E" w:rsidRDefault="00AE41C9" w:rsidP="00AE41C9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AE41C9" w:rsidRPr="00AA3F1E" w:rsidRDefault="00AE41C9" w:rsidP="00AE41C9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AA3F1E">
        <w:rPr>
          <w:i/>
          <w:iCs/>
        </w:rPr>
        <w:t xml:space="preserve"> </w:t>
      </w:r>
    </w:p>
    <w:p w:rsidR="00AE41C9" w:rsidRPr="00AA3F1E" w:rsidRDefault="00AE41C9" w:rsidP="00AE41C9">
      <w:pPr>
        <w:pStyle w:val="Affiliation"/>
        <w:bidi/>
        <w:rPr>
          <w:i/>
          <w:iCs/>
          <w:rtl/>
        </w:rPr>
      </w:pPr>
      <w:r w:rsidRPr="00AA3F1E">
        <w:rPr>
          <w:rFonts w:hint="cs"/>
          <w:i/>
          <w:iCs/>
          <w:rtl/>
        </w:rPr>
        <w:t>شاه علم - ماليزيا</w:t>
      </w:r>
    </w:p>
    <w:p w:rsidR="00AE41C9" w:rsidRPr="00AA3F1E" w:rsidRDefault="00AA3F1E" w:rsidP="00AA3F1E">
      <w:pPr>
        <w:pStyle w:val="Affiliation"/>
        <w:bidi/>
        <w:rPr>
          <w:i/>
          <w:iCs/>
          <w:rtl/>
        </w:rPr>
        <w:sectPr w:rsidR="00AE41C9" w:rsidRPr="00AA3F1E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hyperlink r:id="rId5" w:history="1">
        <w:r w:rsidRPr="00AA3F1E">
          <w:rPr>
            <w:i/>
            <w:iCs/>
          </w:rPr>
          <w:t>fatma.alsayed@mediu.ws</w:t>
        </w:r>
      </w:hyperlink>
    </w:p>
    <w:p w:rsidR="00AE41C9" w:rsidRPr="00AE41C9" w:rsidRDefault="00AE41C9" w:rsidP="00AE41C9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الخلاصة – هذا البحث يبحث فى خاصّه وعامّه</w:t>
      </w:r>
    </w:p>
    <w:p w:rsidR="00AE41C9" w:rsidRPr="00AE41C9" w:rsidRDefault="00AE41C9" w:rsidP="00AE41C9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العام</w:t>
      </w:r>
      <w:r w:rsidRPr="00AE41C9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الصالح</w:t>
      </w:r>
      <w:r w:rsidRPr="00AE41C9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الجمع</w:t>
      </w:r>
    </w:p>
    <w:p w:rsidR="00AE41C9" w:rsidRPr="00AE41C9" w:rsidRDefault="00255C3D" w:rsidP="00255C3D">
      <w:pPr>
        <w:pStyle w:val="ListParagraph"/>
        <w:numPr>
          <w:ilvl w:val="0"/>
          <w:numId w:val="2"/>
        </w:numPr>
        <w:spacing w:before="60" w:line="240" w:lineRule="auto"/>
        <w:ind w:left="-167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AE41C9" w:rsidRPr="00AE41C9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AE41C9" w:rsidRPr="00AE41C9" w:rsidRDefault="00AE41C9" w:rsidP="00AE41C9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خاصّه وعامّه</w:t>
      </w:r>
    </w:p>
    <w:p w:rsidR="00AE41C9" w:rsidRPr="00AE41C9" w:rsidRDefault="00255C3D" w:rsidP="00255C3D">
      <w:pPr>
        <w:pStyle w:val="ListParagraph"/>
        <w:numPr>
          <w:ilvl w:val="0"/>
          <w:numId w:val="3"/>
        </w:numPr>
        <w:spacing w:line="240" w:lineRule="auto"/>
        <w:ind w:left="-77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AE41C9" w:rsidRPr="00AE41C9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العامّ: لفظ يستغرق الصالح له من غير حصر.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وصيغ العموم كثيرة منها: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كل مبتدأة، نحو: {ﭿ ﮀ ﮁ ﮂ} [الرحمن: 26].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و"الذي"، و"التي"، وتثنيتهما، وجمعهما، نحو: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{ﮗ ﮘ ﮙ ﮚ ﮛ} [الأحقاف: 17]،</w:t>
      </w:r>
      <w:r w:rsidRPr="00AE41C9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فإن المراد به: كل من صدر منه هذا القول، بدليل قوله بعد: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{ﯕ ﯖ ﯗ ﯘ ﯙ} [الأحقاف: 18]،</w:t>
      </w:r>
      <w:r w:rsidRPr="00AE41C9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{ﮪ ﮫ ﮬ ﮭ ﮮ ﮯ ﮰ} [البقرة: 82]،</w:t>
      </w:r>
      <w:r w:rsidRPr="00AE41C9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{ﭑ ﭒ ﭓ ﭔ ﭕ ﭖ}[النساء: 15] </w:t>
      </w:r>
      <w:r w:rsidRPr="00AE41C9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الآية،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{ﭩ ﭪ ﭫ ﭬ} [النساء: 16].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و"أي"، و"ما"، و"مَن" شرطًا واستفهامًا وموصولًا، نحو: {ﮑ ﮒ ﮓ ﮔ ﮕ ﮖ} [الإسراء:110]، {ﮢ ﮣ ﮤ ﮥ ﮦ ﮧ ﮨ ﮩ} [الأنبياء:98]، {ﭰ ﭱ ﭲ ﭳ ﭴ} [النساء:123].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والجمع المضاف، نحو: {ﮓ ﮔ ﮕ ﮖ} [النساء:11].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والمعرف بـ"أل"، نحو: {ﭑ ﭒ ﭓ} [المؤمنون:1]، {ﮬ ﮭ} [التوبة: 5].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واسم الجنس المضاف نحو: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{ﮍ ﮎ ﮏ ﮐ ﮑ} [النور:63] </w:t>
      </w:r>
      <w:r w:rsidRPr="00AE41C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أي: كل أمر الله.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والمعرّف بـ"أل"، نحو: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{ﭧ ﭨ ﭩ} [البقرة: 275]،</w:t>
      </w:r>
      <w:r w:rsidRPr="00AE41C9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أي: كل بيع.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{ﭓ ﭔ ﭕ ﭖ} [العصر:2]،</w:t>
      </w:r>
      <w:r w:rsidRPr="00AE41C9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أي: كل إنسان، بدليل قوله تعالى: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{ﭘ ﭙ ﭚ} [العصر:3]،</w:t>
      </w:r>
      <w:r w:rsidRPr="00AE41C9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إلى غير ذلك... </w:t>
      </w:r>
    </w:p>
    <w:p w:rsidR="00AE41C9" w:rsidRPr="00AE41C9" w:rsidRDefault="00AE41C9" w:rsidP="00AE41C9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العام على ثلاثة أقسام: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الأول: الباقي على عمومه، وذكر الزركشي في (البرهان): أنه كثير في القرآن، وأورد منه قوله تعالى: {ﮀ ﮁ ﮂ ﮃ ﮄ} [البقرة: 231]، {ﭞ ﭟ ﭠ ﭡ ﭢ ﭣ} [يونس:44].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ومنه أيضًا قوله: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{ﮃ ﮄ ﮅ} [النساء: 23]</w:t>
      </w:r>
      <w:r w:rsidRPr="00AE41C9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الآية، فإنه لا خصوص فيها.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الثاني: العام المراد به الخصوص.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الثالث: العام المخصوص. وللناس بينهما فروق.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ومن أمثلة المراد به الخصوص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، والقائل واحد: نعيم بن مسعود الأشجعي، أو أعرابي من خزاعة.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ومنها: قوله تعالى: {ﭩ ﭪ ﭫ} [النساء: 54] أي: رسول الله </w:t>
      </w:r>
      <w:r w:rsidRPr="00AE41C9">
        <w:rPr>
          <w:rFonts w:asciiTheme="majorBidi" w:hAnsiTheme="majorBidi" w:cstheme="majorBidi"/>
          <w:b/>
          <w:bCs/>
          <w:position w:val="-4"/>
          <w:sz w:val="18"/>
          <w:szCs w:val="18"/>
        </w:rPr>
        <w:sym w:font="AGA Arabesque" w:char="F065"/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لِجمْعه ما في الناس من الخصال الحميدة.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وأما المخصوص فأمثلته في القرآن كثيرة جدًّا؛ وهو أكثر من المنسوخ؛ إذ ما من عام إلا وقد خُصّ.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ثم المخصِّص له: إما متّصل، وإما منفصل.</w:t>
      </w:r>
    </w:p>
    <w:p w:rsidR="00AE41C9" w:rsidRPr="00AE41C9" w:rsidRDefault="00AE41C9" w:rsidP="00AE41C9">
      <w:pPr>
        <w:widowControl w:val="0"/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فالمتصل: خمسة وقعت في القرآن وهي؛ الاستثناء، والوصف، والشرط، والغاية، وبدل البعض من الكلّ.</w:t>
      </w:r>
    </w:p>
    <w:p w:rsidR="00AE41C9" w:rsidRPr="00AE41C9" w:rsidRDefault="00AE41C9" w:rsidP="00AE41C9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ومن أمثلة ذلك:</w:t>
      </w:r>
    </w:p>
    <w:p w:rsidR="00AE41C9" w:rsidRPr="00AE41C9" w:rsidRDefault="00AE41C9" w:rsidP="00AE41C9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قوله تعالى: {ﭒ ﭓ ﭔ ﭕ ﭖ ﭗ ﭘ} [النساء: 24]، {ﮖ ﮗ ﮘ ﮙ ﮚ ﮛ ﮜ ﮝ ﮞ} [النساء: 23]، {ﯝ ﯞ ﯟ ﯠ ﯡ ﯢ ﯣ ﯤ ﯥ ﯦ} [البقرة: 180].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والمنفصل: آية أخرى في محل آخر، أو حديث، أو إجماع، أو قياس.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ومن أمثلة ما خُصّ بالقرآن: قوله تعالى:{ﮊ ﮋ ﮌ ﮍ ﮎ ﮏ}[النساء:3] خصّ بقوله:{ﮃ ﮄ ﮅ} [النساء: 23] الآية.</w:t>
      </w:r>
    </w:p>
    <w:p w:rsidR="00AE41C9" w:rsidRPr="00AE41C9" w:rsidRDefault="00AE41C9" w:rsidP="00AE41C9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 أمثلة ما خُصّ بالحديث: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قوله تعالى: {ﭧ ﭨ ﭩ} [البقرة: 275] خُص منه البيوع الفاسدة؛ وهي كثيرة بالسُّنة. 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ومن أمثلة ما خُصّ بالإجماع: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آية المواريث، خُصّ منها الرقيق فلا يرث بالإجماع، ذكره مكي.</w:t>
      </w:r>
    </w:p>
    <w:p w:rsidR="00AE41C9" w:rsidRPr="00AE41C9" w:rsidRDefault="00AE41C9" w:rsidP="00AE41C9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ومن أمثلة ما خُصّ بالقياس:</w:t>
      </w:r>
    </w:p>
    <w:p w:rsidR="00AE41C9" w:rsidRPr="00AE41C9" w:rsidRDefault="00AE41C9" w:rsidP="00AE41C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آية الزنى، في قوله تعالى: {ﭝ ﭞ ﭟ ﭠ ﭡ ﭢ} [النور:2]، خُصّ منها العبد، بالقياس على الأمَة المنصوصة في قوله تعالى: {ﮭ ﮮ ﮯ ﮰ ﮱ ﯓ ﯔ} [النساء:25]، المخصّص لعموم الآية، ذكره مكي أيضًا. وفي بعض ذلك نزاع بين الفقهاء.</w:t>
      </w:r>
    </w:p>
    <w:p w:rsidR="00AE41C9" w:rsidRPr="00AE41C9" w:rsidRDefault="00AE41C9" w:rsidP="00AE41C9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(التوقيف على مهمات التعاريف)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بن عبد العظيم الزرقاني، دار الكتب العلمية، 2003م.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AE41C9" w:rsidRPr="00AE41C9" w:rsidRDefault="00AE41C9" w:rsidP="00AE41C9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AE41C9" w:rsidRPr="00AE41C9" w:rsidRDefault="00AE41C9" w:rsidP="00AE41C9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AE41C9" w:rsidRPr="00AE41C9" w:rsidRDefault="00AE41C9" w:rsidP="00AE41C9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AE41C9" w:rsidRPr="00AE41C9" w:rsidRDefault="00AE41C9" w:rsidP="00AE41C9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AE41C9" w:rsidRPr="00AE41C9" w:rsidRDefault="00AE41C9" w:rsidP="00AE41C9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AE41C9" w:rsidRPr="00AE41C9" w:rsidRDefault="00AE41C9" w:rsidP="00AE41C9">
      <w:pPr>
        <w:pStyle w:val="ListParagraph"/>
        <w:spacing w:line="240" w:lineRule="auto"/>
        <w:ind w:left="373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E41C9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AE41C9" w:rsidRDefault="00AE41C9" w:rsidP="00AE41C9">
      <w:pPr>
        <w:rPr>
          <w:rFonts w:asciiTheme="majorBidi" w:hAnsiTheme="majorBidi" w:cstheme="majorBidi"/>
          <w:sz w:val="48"/>
          <w:szCs w:val="48"/>
          <w:rtl/>
          <w:lang w:bidi="ar-EG"/>
        </w:rPr>
        <w:sectPr w:rsidR="00AE41C9" w:rsidSect="00AE41C9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AE41C9" w:rsidRPr="00AE41C9" w:rsidRDefault="00AE41C9" w:rsidP="00AE41C9">
      <w:pPr>
        <w:rPr>
          <w:rFonts w:asciiTheme="majorBidi" w:hAnsiTheme="majorBidi" w:cstheme="majorBidi"/>
          <w:sz w:val="48"/>
          <w:szCs w:val="48"/>
          <w:lang w:bidi="ar-EG"/>
        </w:rPr>
      </w:pPr>
    </w:p>
    <w:sectPr w:rsidR="00AE41C9" w:rsidRPr="00AE41C9" w:rsidSect="00AE41C9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>
    <w:nsid w:val="4D1436A8"/>
    <w:multiLevelType w:val="hybridMultilevel"/>
    <w:tmpl w:val="10B441F4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56B94D3D"/>
    <w:multiLevelType w:val="hybridMultilevel"/>
    <w:tmpl w:val="A3C667FE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AE41C9"/>
    <w:rsid w:val="00255C3D"/>
    <w:rsid w:val="00272C2E"/>
    <w:rsid w:val="003D1371"/>
    <w:rsid w:val="005C15CC"/>
    <w:rsid w:val="006E42F7"/>
    <w:rsid w:val="00AA3F1E"/>
    <w:rsid w:val="00A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AE41C9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AE41C9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AE41C9"/>
    <w:pPr>
      <w:ind w:left="720"/>
      <w:contextualSpacing/>
    </w:pPr>
  </w:style>
  <w:style w:type="character" w:styleId="Hyperlink">
    <w:name w:val="Hyperlink"/>
    <w:basedOn w:val="DefaultParagraphFont"/>
    <w:rsid w:val="00AA3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ma.alsayed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3</cp:revision>
  <dcterms:created xsi:type="dcterms:W3CDTF">2013-06-05T23:18:00Z</dcterms:created>
  <dcterms:modified xsi:type="dcterms:W3CDTF">2013-06-24T10:51:00Z</dcterms:modified>
</cp:coreProperties>
</file>