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A6" w:rsidRDefault="006964A6" w:rsidP="006964A6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6964A6">
        <w:rPr>
          <w:rFonts w:asciiTheme="majorBidi" w:eastAsia="Calibri" w:hAnsiTheme="majorBidi" w:cstheme="majorBidi"/>
          <w:sz w:val="48"/>
          <w:szCs w:val="48"/>
          <w:rtl/>
        </w:rPr>
        <w:t>بدائع القرآن</w:t>
      </w:r>
    </w:p>
    <w:p w:rsidR="006964A6" w:rsidRPr="001E0AFD" w:rsidRDefault="006964A6" w:rsidP="006964A6">
      <w:pPr>
        <w:spacing w:line="50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</w:pPr>
      <w:r w:rsidRPr="001E0AFD">
        <w:rPr>
          <w:rFonts w:ascii="Times New Roman" w:eastAsia="SimSun" w:hAnsi="Times New Roman" w:cs="Times New Roman" w:hint="cs"/>
          <w:i/>
          <w:iCs/>
          <w:sz w:val="20"/>
          <w:szCs w:val="20"/>
          <w:rtl/>
          <w:lang w:eastAsia="zh-CN"/>
        </w:rPr>
        <w:t>مبحث فى مدخل إلى علوم القرآن</w:t>
      </w:r>
    </w:p>
    <w:p w:rsidR="006964A6" w:rsidRPr="001E0AFD" w:rsidRDefault="006964A6" w:rsidP="001E0AFD">
      <w:pPr>
        <w:pStyle w:val="Author"/>
        <w:bidi/>
        <w:rPr>
          <w:i/>
          <w:iCs/>
          <w:sz w:val="20"/>
          <w:szCs w:val="20"/>
          <w:lang w:eastAsia="zh-CN"/>
        </w:rPr>
      </w:pPr>
      <w:r w:rsidRPr="001E0AFD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1E0AFD" w:rsidRPr="001E0AFD">
        <w:rPr>
          <w:rFonts w:hint="cs"/>
          <w:i/>
          <w:iCs/>
          <w:sz w:val="20"/>
          <w:szCs w:val="20"/>
          <w:rtl/>
          <w:lang w:eastAsia="zh-CN"/>
        </w:rPr>
        <w:t xml:space="preserve">أحمد عبد الحميد مهدى  </w:t>
      </w:r>
    </w:p>
    <w:p w:rsidR="006964A6" w:rsidRPr="001E0AFD" w:rsidRDefault="006964A6" w:rsidP="006964A6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6964A6" w:rsidRPr="001E0AFD" w:rsidRDefault="006964A6" w:rsidP="006964A6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1E0AFD">
        <w:rPr>
          <w:i/>
          <w:iCs/>
        </w:rPr>
        <w:t xml:space="preserve"> </w:t>
      </w:r>
    </w:p>
    <w:p w:rsidR="006964A6" w:rsidRPr="001E0AFD" w:rsidRDefault="006964A6" w:rsidP="006964A6">
      <w:pPr>
        <w:pStyle w:val="Affiliation"/>
        <w:bidi/>
        <w:rPr>
          <w:i/>
          <w:iCs/>
          <w:rtl/>
        </w:rPr>
      </w:pPr>
      <w:r w:rsidRPr="001E0AFD">
        <w:rPr>
          <w:rFonts w:hint="cs"/>
          <w:i/>
          <w:iCs/>
          <w:rtl/>
        </w:rPr>
        <w:t>شاه علم - ماليزيا</w:t>
      </w:r>
    </w:p>
    <w:p w:rsidR="006964A6" w:rsidRPr="001E0AFD" w:rsidRDefault="001E0AFD" w:rsidP="001E0AFD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6964A6" w:rsidRPr="001E0AFD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1E0AFD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ahmed.mahdey@mediu.ws</w:t>
        </w:r>
      </w:hyperlink>
    </w:p>
    <w:p w:rsidR="006964A6" w:rsidRPr="006964A6" w:rsidRDefault="006964A6" w:rsidP="006964A6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بدائع القرآن</w:t>
      </w:r>
    </w:p>
    <w:p w:rsidR="006964A6" w:rsidRPr="006964A6" w:rsidRDefault="006964A6" w:rsidP="006964A6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المجاز</w:t>
      </w:r>
      <w:r w:rsidRPr="006964A6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الاستعاره</w:t>
      </w:r>
      <w:r w:rsidRPr="006964A6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التشبية</w:t>
      </w:r>
    </w:p>
    <w:p w:rsidR="006964A6" w:rsidRPr="006964A6" w:rsidRDefault="006964A6" w:rsidP="006964A6">
      <w:pPr>
        <w:pStyle w:val="ListParagraph"/>
        <w:numPr>
          <w:ilvl w:val="0"/>
          <w:numId w:val="2"/>
        </w:numPr>
        <w:spacing w:before="60"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6964A6" w:rsidRPr="006964A6" w:rsidRDefault="006964A6" w:rsidP="006964A6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بدائع القرآن</w:t>
      </w:r>
    </w:p>
    <w:p w:rsidR="006964A6" w:rsidRPr="006964A6" w:rsidRDefault="006964A6" w:rsidP="006964A6">
      <w:pPr>
        <w:pStyle w:val="ListParagraph"/>
        <w:numPr>
          <w:ilvl w:val="0"/>
          <w:numId w:val="3"/>
        </w:numPr>
        <w:spacing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أفرده بالتصنيف ابن أبي الأصبع، فأورد فيه نحو مائة نوع، وهي: المجاز، والاستعارة، والتشبيه، والكناية، والإرداف، والتمثيل، والإيجاز، والاتساع، والإشارة، والمساواة، والبسط، والإيغال، والتتميم، والتكميل، والاحتراس، والاستقصاء، والتذييل، والزيادة، والترديد، والتكرار، والتفسير، والإيضاح، ونفي الشيء بإيجابه، إلى غير ذلك... وقد تقدّم بعض ذلك، ومن أراد الاستزادة فليرجع لما كتبه السيوطي 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-رحمه الله-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ونتكلم هنا على بعض هذه البدائع ومنها: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الإيهام وهو: التورية، وهي: أن يذكر لفظًا له معنيان: أحدهما قريب والآخر بعيد، ويقصد البعيد، ويورى عنه بالقريب، فيتوهمه السامع من أوّل وهلة.</w:t>
      </w:r>
    </w:p>
    <w:p w:rsidR="006964A6" w:rsidRPr="006964A6" w:rsidRDefault="006964A6" w:rsidP="006964A6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وقد ذكر ابن حجر: أنّ من التورية في القرآن: قوله تعالى: {ﮥ ﮦ ﮧ ﮨ ﮩ} [سبأ: 28]، فإن {ﮨ} بمعنى: مانع، أي: تكفّهم عن الكفر والمعصية، و"الهاء" للمبالغة؛ وهذا معنى بعيد. والمعنى القريب المتبادر: أنّ المراد: جميعًا، لكن منع من حمله على ذلك: أن التأكيد يتراخى عن المؤكّد، فكما لا تقول: رأيت جميعًا الناس، لا تقول: رأيت كافة الناس.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الاستخدام: وهو من أشرف أنواع البديع، وهو: أن يؤتى بلفظ له معنيان فأكثر مرادًا به أحد معانيه، ثم يؤتى بضميره، ومنها قوله تعالى: {ﮕ ﮖ ﮗ ﮘ ﮙ ﮚ ﮛ} [المؤمنون:12]، فإن المراد به: آدم. ثم أعاد عليه الضمير مرادًا به ولده، فقال: {ﮝ ﮞ ﮟ ﮠ ﮡ ﮢ} [المؤمنون: 13].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الالتفات: وهو نقل الكلام من أسلوب إلى آخر، أعني: من التكلم، أو الخطاب، أو الغيبة، إلى آخر منها بعد التعبير بالأول؛ هذا هو المشهور.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وقال السكاكي: "إما ذلك، أو التعبير بأحدهما فيما حقه التعبير بغيره".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وله فوائد، منها: تطرية الكلام، وصيانة السمع عن الضجر والملال، لما جُبلت عليه النفوس من حب التنقلات، والسآمة من الاستمرار على منوال واحد؛ وهذه فائدته العامة.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ومثاله من التكلم إلى الخطاب، ووجهه: حث السامع وبعثه على الاستماع، حيث أقبل المتكلّم عليه، وأعطاه فضل عناية تخصيص بالمواجهة: {ﯕ ﯖ ﯗ ﯘ ﯙ ﯚ ﯛ ﯜ} [الأنعام: 71، 72].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ومثاله من التكلم إلى الغيبة: قوله تعالى: {ﭑ ﭒ ﭓ ﭔ ﭕ ﭖ ﭗ ﭘ ﭙ} [الفتح: 1، 2]، والأصل: لنغفر لك.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ومثاله من الخطاب إلى الغيبة: { ﭱ ﭲ ﭳ ﭴ ﭵ ﭶ ﭷ} [يونس: 22] والأصل: بكم؛ ونكتة العدول عن خطابهم إلى حكاية حالهم لغيرهم: التعجب من كفرهم وفعلهم، إذ لو استمر على خطابهم لفاتت تلك الفائدة.</w:t>
      </w:r>
    </w:p>
    <w:p w:rsidR="006964A6" w:rsidRPr="006964A6" w:rsidRDefault="006964A6" w:rsidP="006964A6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ويقرب من الالتفات نقل الكلام من خطاب الواحد، أو الاثنين، أو الجمع، لخطاب الآخر. </w:t>
      </w:r>
    </w:p>
    <w:p w:rsidR="006964A6" w:rsidRPr="006964A6" w:rsidRDefault="006964A6" w:rsidP="006964A6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مثاله من الواحد إلى الاثنين: {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ﯺ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ﯻ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ﯼ ﯽ ﯾ ﯿ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ﰀ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ﰁ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ﰂ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ﰃ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ﰄ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217"/>
          <w:b/>
          <w:bCs/>
          <w:sz w:val="18"/>
          <w:szCs w:val="18"/>
          <w:rtl/>
        </w:rPr>
        <w:t>ﰅ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} [يونس:78]، وإلى الجمع: {ﭑ ﭒ ﭓ ﭔ} [الطلاق: 1]، ومن الاثنين إلى الواحد: {</w:t>
      </w:r>
      <w:r w:rsidRPr="006964A6">
        <w:rPr>
          <w:rFonts w:asciiTheme="majorBidi" w:hAnsiTheme="majorBidi" w:cs="QCF_P314"/>
          <w:b/>
          <w:bCs/>
          <w:sz w:val="18"/>
          <w:szCs w:val="18"/>
          <w:rtl/>
        </w:rPr>
        <w:t>ﰊ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314"/>
          <w:b/>
          <w:bCs/>
          <w:sz w:val="18"/>
          <w:szCs w:val="18"/>
          <w:rtl/>
        </w:rPr>
        <w:t>ﰋ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964A6">
        <w:rPr>
          <w:rFonts w:asciiTheme="majorBidi" w:hAnsiTheme="majorBidi" w:cs="QCF_P314"/>
          <w:b/>
          <w:bCs/>
          <w:sz w:val="18"/>
          <w:szCs w:val="18"/>
          <w:rtl/>
        </w:rPr>
        <w:t>ﰌ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[طه: 49]، {ﮂ ﮃ ﮄ ﮅ ﮆ} [طه: 117]، وإلى الجمع: {ﯖ ﯗ ﯘ ﯙ ﯚ ﯛ ﯜ ﯝ ﯞ ﯟ ﯠ ﯡ} [يونس: 87].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ومنه أيضًا: الانتقال من الماضي، أو المضارع، أو الأمر، إلى آخر. ومثاله من الماضي إلى المضارع: {ﮬ ﮭ ﮮ} [فاطر: 9]، وإلى المضارع: {ﯚ ﯛ ﯜ ﯝ ﯞ ﯟ ﯠ ﯡ ﯢ} [الأنعام: 72].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الانسجام هو: أن يكون الكلام لخلوّه من العقادة منحدرًا، كتحدّر الماء المنسجم، ويكاد لسهولة تركيبه وعذوبة ألفاظه أن يسيل رقة. والقرآن كله كذلك. 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قال أهل البديع: "وإذا قوي الانسجام في النثر جاءت قراءته موزونة بلا قصد، لقوّة انسجامه". ومن ذلك ما وقع في القرآن موزونًا؛ فمنه من بحر الطويل: {ﭷ ﭸ ﭹ ﭺ ﭻ ﭼ} [الكهف: 29].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قال الناظم:</w:t>
      </w:r>
    </w:p>
    <w:tbl>
      <w:tblPr>
        <w:bidiVisual/>
        <w:tblW w:w="0" w:type="auto"/>
        <w:jc w:val="center"/>
        <w:tblLook w:val="04A0"/>
      </w:tblPr>
      <w:tblGrid>
        <w:gridCol w:w="1848"/>
        <w:gridCol w:w="517"/>
        <w:gridCol w:w="2004"/>
      </w:tblGrid>
      <w:tr w:rsidR="006964A6" w:rsidRPr="006964A6" w:rsidTr="007A67E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أطال عذولي فيك كفرانَه الهوى</w:t>
            </w: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</w:tcPr>
          <w:p w:rsidR="006964A6" w:rsidRPr="006964A6" w:rsidRDefault="006964A6" w:rsidP="006964A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3296" w:type="dxa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وآمنت يا ذا الظبا فأنسْ ولا تنفرْ</w:t>
            </w: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  <w:t xml:space="preserve"> </w:t>
            </w:r>
          </w:p>
        </w:tc>
      </w:tr>
      <w:tr w:rsidR="006964A6" w:rsidRPr="006964A6" w:rsidTr="007A67E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فعولن مفاعيلن فعولن مفاعلن</w:t>
            </w: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</w:tcPr>
          <w:p w:rsidR="006964A6" w:rsidRPr="006964A6" w:rsidRDefault="006964A6" w:rsidP="006964A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3296" w:type="dxa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pacing w:val="-14"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pacing w:val="-14"/>
                <w:sz w:val="18"/>
                <w:szCs w:val="18"/>
                <w:rtl/>
              </w:rPr>
              <w:t xml:space="preserve">{ﭷ ﭸ ﭹ ﭺ ﭻ ﭼ} </w:t>
            </w:r>
            <w:r w:rsidRPr="006964A6">
              <w:rPr>
                <w:rFonts w:asciiTheme="majorBidi" w:hAnsiTheme="majorBidi" w:cstheme="majorBidi"/>
                <w:b/>
                <w:bCs/>
                <w:spacing w:val="-14"/>
                <w:sz w:val="18"/>
                <w:szCs w:val="18"/>
                <w:rtl/>
              </w:rPr>
              <w:br/>
            </w:r>
            <w:r w:rsidRPr="006964A6">
              <w:rPr>
                <w:rFonts w:asciiTheme="majorBidi" w:hAnsiTheme="majorBidi" w:cstheme="majorBidi"/>
                <w:b/>
                <w:bCs/>
                <w:spacing w:val="-14"/>
                <w:sz w:val="18"/>
                <w:szCs w:val="18"/>
                <w:rtl/>
              </w:rPr>
              <w:br/>
            </w:r>
          </w:p>
        </w:tc>
      </w:tr>
    </w:tbl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ومن المديد: {ﭓ ﭔ ﭕ ﭖ} [لقمان: 2].</w:t>
      </w:r>
    </w:p>
    <w:p w:rsidR="006964A6" w:rsidRPr="006964A6" w:rsidRDefault="006964A6" w:rsidP="006964A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قال الناظم:</w:t>
      </w:r>
    </w:p>
    <w:tbl>
      <w:tblPr>
        <w:bidiVisual/>
        <w:tblW w:w="0" w:type="auto"/>
        <w:jc w:val="center"/>
        <w:tblLook w:val="04A0"/>
      </w:tblPr>
      <w:tblGrid>
        <w:gridCol w:w="1982"/>
        <w:gridCol w:w="522"/>
        <w:gridCol w:w="1865"/>
      </w:tblGrid>
      <w:tr w:rsidR="006964A6" w:rsidRPr="006964A6" w:rsidTr="007A67E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يـا مديد الهجر هـل مـن كتـاب</w:t>
            </w: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</w:tcPr>
          <w:p w:rsidR="006964A6" w:rsidRPr="006964A6" w:rsidRDefault="006964A6" w:rsidP="006964A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فيه آيــات الشفــا للسقيــمِ</w:t>
            </w: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  <w:t xml:space="preserve"> </w:t>
            </w:r>
          </w:p>
        </w:tc>
      </w:tr>
      <w:tr w:rsidR="006964A6" w:rsidRPr="006964A6" w:rsidTr="007A67E9">
        <w:trPr>
          <w:trHeight w:hRule="exact" w:val="503"/>
          <w:jc w:val="center"/>
        </w:trPr>
        <w:tc>
          <w:tcPr>
            <w:tcW w:w="2909" w:type="dxa"/>
            <w:vAlign w:val="center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فاعـــــلاتن فـــــاعلن فـــــــاعلاتن</w:t>
            </w: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</w:tcPr>
          <w:p w:rsidR="006964A6" w:rsidRPr="006964A6" w:rsidRDefault="006964A6" w:rsidP="006964A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</w:tcPr>
          <w:p w:rsidR="006964A6" w:rsidRPr="006964A6" w:rsidRDefault="006964A6" w:rsidP="006964A6">
            <w:pPr>
              <w:widowControl w:val="0"/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pacing w:val="-8"/>
                <w:sz w:val="18"/>
                <w:szCs w:val="18"/>
                <w:rtl/>
              </w:rPr>
            </w:pPr>
            <w:r w:rsidRPr="006964A6">
              <w:rPr>
                <w:rFonts w:asciiTheme="majorBidi" w:hAnsiTheme="majorBidi" w:cstheme="majorBidi"/>
                <w:b/>
                <w:bCs/>
                <w:spacing w:val="-8"/>
                <w:sz w:val="18"/>
                <w:szCs w:val="18"/>
                <w:rtl/>
              </w:rPr>
              <w:t xml:space="preserve">{ﭓ ﭔ ﭕ ﭖ} </w:t>
            </w:r>
            <w:r w:rsidRPr="006964A6">
              <w:rPr>
                <w:rFonts w:asciiTheme="majorBidi" w:hAnsiTheme="majorBidi" w:cstheme="majorBidi"/>
                <w:b/>
                <w:bCs/>
                <w:spacing w:val="-8"/>
                <w:sz w:val="18"/>
                <w:szCs w:val="18"/>
                <w:rtl/>
              </w:rPr>
              <w:br/>
            </w:r>
          </w:p>
        </w:tc>
      </w:tr>
    </w:tbl>
    <w:p w:rsidR="006964A6" w:rsidRPr="006964A6" w:rsidRDefault="006964A6" w:rsidP="006964A6">
      <w:pPr>
        <w:pStyle w:val="ListParagraph"/>
        <w:spacing w:line="240" w:lineRule="auto"/>
        <w:ind w:left="373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وهكذا...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عبد الرؤوف المناوي، عالم الكتب، 1990م.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(التبيان في تفسير غريب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6964A6" w:rsidRPr="006964A6" w:rsidRDefault="006964A6" w:rsidP="006964A6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6964A6" w:rsidRPr="006964A6" w:rsidRDefault="006964A6" w:rsidP="006964A6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6964A6" w:rsidRPr="006964A6" w:rsidRDefault="006964A6" w:rsidP="006964A6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6964A6" w:rsidRPr="006964A6" w:rsidRDefault="006964A6" w:rsidP="006964A6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6964A6" w:rsidRPr="006964A6" w:rsidRDefault="006964A6" w:rsidP="006964A6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6964A6" w:rsidRPr="006964A6" w:rsidRDefault="006964A6" w:rsidP="006964A6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964A6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6964A6" w:rsidRDefault="006964A6" w:rsidP="006964A6">
      <w:pPr>
        <w:tabs>
          <w:tab w:val="left" w:pos="1940"/>
        </w:tabs>
        <w:rPr>
          <w:rtl/>
        </w:rPr>
        <w:sectPr w:rsidR="006964A6" w:rsidSect="006964A6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6964A6" w:rsidRDefault="006964A6" w:rsidP="006964A6">
      <w:pPr>
        <w:tabs>
          <w:tab w:val="left" w:pos="1940"/>
        </w:tabs>
      </w:pPr>
      <w:r>
        <w:rPr>
          <w:rtl/>
        </w:rPr>
        <w:lastRenderedPageBreak/>
        <w:tab/>
      </w:r>
    </w:p>
    <w:p w:rsidR="006964A6" w:rsidRPr="006964A6" w:rsidRDefault="006964A6" w:rsidP="006964A6">
      <w:pPr>
        <w:pStyle w:val="ListParagraph"/>
        <w:spacing w:line="240" w:lineRule="auto"/>
        <w:ind w:left="373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964A6" w:rsidRPr="006964A6" w:rsidRDefault="006964A6" w:rsidP="006964A6">
      <w:pPr>
        <w:rPr>
          <w:rFonts w:asciiTheme="majorBidi" w:hAnsiTheme="majorBidi" w:cstheme="majorBidi"/>
          <w:sz w:val="48"/>
          <w:szCs w:val="48"/>
          <w:lang w:bidi="ar-EG"/>
        </w:rPr>
      </w:pPr>
    </w:p>
    <w:sectPr w:rsidR="006964A6" w:rsidRPr="006964A6" w:rsidSect="006964A6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CF_P21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1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>
    <w:nsid w:val="638369AB"/>
    <w:multiLevelType w:val="hybridMultilevel"/>
    <w:tmpl w:val="13B45956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66B321CE"/>
    <w:multiLevelType w:val="hybridMultilevel"/>
    <w:tmpl w:val="38FCA892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6964A6"/>
    <w:rsid w:val="000C4AA9"/>
    <w:rsid w:val="001E0AFD"/>
    <w:rsid w:val="004768C0"/>
    <w:rsid w:val="005C15CC"/>
    <w:rsid w:val="006964A6"/>
    <w:rsid w:val="00C9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6964A6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6964A6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6964A6"/>
    <w:pPr>
      <w:ind w:left="720"/>
      <w:contextualSpacing/>
    </w:pPr>
  </w:style>
  <w:style w:type="paragraph" w:customStyle="1" w:styleId="a">
    <w:name w:val="سرد الفقرات"/>
    <w:basedOn w:val="Normal"/>
    <w:qFormat/>
    <w:rsid w:val="006964A6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rsid w:val="001E0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.mahdey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2013-06-05T19:33:00Z</dcterms:created>
  <dcterms:modified xsi:type="dcterms:W3CDTF">2013-06-24T06:08:00Z</dcterms:modified>
</cp:coreProperties>
</file>