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FE" w:rsidRDefault="004562FE" w:rsidP="000C290F">
      <w:pPr>
        <w:jc w:val="center"/>
        <w:rPr>
          <w:rFonts w:ascii="Times New Roman" w:hAnsi="Times New Roman" w:cs="Times New Roman"/>
          <w:b/>
          <w:bCs/>
          <w:sz w:val="48"/>
          <w:szCs w:val="48"/>
          <w:rtl/>
        </w:rPr>
      </w:pPr>
      <w:r w:rsidRPr="000C290F">
        <w:rPr>
          <w:rFonts w:ascii="Times New Roman" w:hAnsi="Times New Roman" w:cs="Times New Roman"/>
          <w:b/>
          <w:bCs/>
          <w:sz w:val="48"/>
          <w:szCs w:val="48"/>
          <w:rtl/>
        </w:rPr>
        <w:t xml:space="preserve">القياس في </w:t>
      </w:r>
      <w:proofErr w:type="spellStart"/>
      <w:r w:rsidRPr="000C290F">
        <w:rPr>
          <w:rFonts w:ascii="Times New Roman" w:hAnsi="Times New Roman" w:cs="Times New Roman"/>
          <w:b/>
          <w:bCs/>
          <w:sz w:val="48"/>
          <w:szCs w:val="48"/>
          <w:rtl/>
        </w:rPr>
        <w:t>فعيل</w:t>
      </w:r>
      <w:proofErr w:type="spellEnd"/>
      <w:r w:rsidRPr="000C290F">
        <w:rPr>
          <w:rFonts w:ascii="Times New Roman" w:hAnsi="Times New Roman" w:cs="Times New Roman"/>
          <w:b/>
          <w:bCs/>
          <w:sz w:val="48"/>
          <w:szCs w:val="48"/>
          <w:rtl/>
        </w:rPr>
        <w:t xml:space="preserve">، </w:t>
      </w:r>
      <w:proofErr w:type="spellStart"/>
      <w:r w:rsidRPr="000C290F">
        <w:rPr>
          <w:rFonts w:ascii="Times New Roman" w:hAnsi="Times New Roman" w:cs="Times New Roman"/>
          <w:b/>
          <w:bCs/>
          <w:sz w:val="48"/>
          <w:szCs w:val="48"/>
          <w:rtl/>
        </w:rPr>
        <w:t>فعيلة</w:t>
      </w:r>
      <w:proofErr w:type="spellEnd"/>
      <w:r w:rsidRPr="000C290F">
        <w:rPr>
          <w:rFonts w:ascii="Times New Roman" w:hAnsi="Times New Roman" w:cs="Times New Roman"/>
          <w:b/>
          <w:bCs/>
          <w:sz w:val="48"/>
          <w:szCs w:val="48"/>
          <w:rtl/>
        </w:rPr>
        <w:t>، فعل، فاعلة، وفي البصرة بصري</w:t>
      </w:r>
    </w:p>
    <w:p w:rsidR="004562FE" w:rsidRPr="00426F7E" w:rsidRDefault="004562FE" w:rsidP="000C290F">
      <w:pPr>
        <w:spacing w:after="0" w:line="240" w:lineRule="auto"/>
        <w:jc w:val="center"/>
        <w:rPr>
          <w:rFonts w:ascii="Times New Roman" w:hAnsi="Times New Roman" w:cs="Times New Roman"/>
          <w:color w:val="4F81BD"/>
          <w:sz w:val="18"/>
          <w:szCs w:val="18"/>
          <w:rtl/>
          <w:lang w:bidi="ar-EG"/>
        </w:rPr>
      </w:pPr>
      <w:r w:rsidRPr="00507EBC">
        <w:rPr>
          <w:rFonts w:ascii="Times New Roman" w:hAnsi="Times New Roman" w:cs="Times New Roman"/>
          <w:rtl/>
        </w:rPr>
        <w:t xml:space="preserve">مبحث </w:t>
      </w:r>
      <w:proofErr w:type="spellStart"/>
      <w:r w:rsidRPr="00507EBC">
        <w:rPr>
          <w:rFonts w:ascii="Times New Roman" w:hAnsi="Times New Roman" w:cs="Times New Roman"/>
          <w:rtl/>
        </w:rPr>
        <w:t>فى</w:t>
      </w:r>
      <w:proofErr w:type="spellEnd"/>
      <w:r w:rsidRPr="00507EBC">
        <w:rPr>
          <w:rFonts w:ascii="Times New Roman" w:hAnsi="Times New Roman" w:cs="Times New Roman"/>
          <w:rtl/>
        </w:rPr>
        <w:t>: علم</w:t>
      </w:r>
      <w:r w:rsidRPr="00507EBC">
        <w:rPr>
          <w:rFonts w:ascii="Times New Roman" w:hAnsi="Times New Roman" w:cs="Times New Roman"/>
          <w:rtl/>
          <w:lang w:bidi="ar-EG"/>
        </w:rPr>
        <w:t xml:space="preserve"> الصرف </w:t>
      </w:r>
    </w:p>
    <w:p w:rsidR="004562FE" w:rsidRPr="00320138" w:rsidRDefault="004562FE" w:rsidP="00EC1787">
      <w:pPr>
        <w:spacing w:after="0" w:line="240" w:lineRule="auto"/>
        <w:jc w:val="center"/>
        <w:rPr>
          <w:rFonts w:ascii="Times New Roman" w:hAnsi="Times New Roman" w:cs="Times New Roman"/>
          <w:i/>
          <w:iCs/>
        </w:rPr>
      </w:pPr>
      <w:r w:rsidRPr="00320138">
        <w:rPr>
          <w:rFonts w:ascii="Times New Roman" w:hAnsi="Times New Roman" w:cs="Times New Roman"/>
          <w:i/>
          <w:iCs/>
          <w:rtl/>
        </w:rPr>
        <w:t xml:space="preserve">إعداد / </w:t>
      </w:r>
      <w:r w:rsidR="00EC1787" w:rsidRPr="00EC1787">
        <w:rPr>
          <w:rFonts w:ascii="Times New Roman" w:hAnsi="Times New Roman" w:cs="Times New Roman" w:hint="cs"/>
          <w:i/>
          <w:iCs/>
          <w:rtl/>
          <w:lang w:bidi="ar-EG"/>
        </w:rPr>
        <w:t>شادية بيومي حامد</w:t>
      </w:r>
    </w:p>
    <w:p w:rsidR="004562FE" w:rsidRPr="00320138" w:rsidRDefault="004562FE" w:rsidP="000C290F">
      <w:pPr>
        <w:spacing w:after="0" w:line="240" w:lineRule="auto"/>
        <w:jc w:val="center"/>
        <w:rPr>
          <w:rFonts w:ascii="Times New Roman" w:hAnsi="Times New Roman" w:cs="Times New Roman"/>
          <w:i/>
          <w:iCs/>
        </w:rPr>
      </w:pPr>
      <w:r w:rsidRPr="00320138">
        <w:rPr>
          <w:rFonts w:ascii="Times New Roman" w:hAnsi="Times New Roman" w:cs="Times New Roman"/>
          <w:i/>
          <w:iCs/>
          <w:rtl/>
        </w:rPr>
        <w:t>قسم الدعوة وأصول الدين</w:t>
      </w:r>
    </w:p>
    <w:p w:rsidR="004562FE" w:rsidRPr="00320138" w:rsidRDefault="004562FE" w:rsidP="000C290F">
      <w:pPr>
        <w:spacing w:after="0" w:line="240" w:lineRule="auto"/>
        <w:jc w:val="center"/>
        <w:rPr>
          <w:rFonts w:ascii="Times New Roman" w:hAnsi="Times New Roman" w:cs="Times New Roman"/>
          <w:i/>
          <w:iCs/>
        </w:rPr>
      </w:pPr>
      <w:r w:rsidRPr="00320138">
        <w:rPr>
          <w:rFonts w:ascii="Times New Roman" w:hAnsi="Times New Roman" w:cs="Times New Roman"/>
          <w:i/>
          <w:iCs/>
          <w:rtl/>
        </w:rPr>
        <w:t>كلية العلوم الإسلامية – جامعة المدينة العالمية</w:t>
      </w:r>
    </w:p>
    <w:p w:rsidR="004562FE" w:rsidRPr="00320138" w:rsidRDefault="004562FE" w:rsidP="000C290F">
      <w:pPr>
        <w:spacing w:after="0" w:line="240" w:lineRule="auto"/>
        <w:jc w:val="center"/>
        <w:rPr>
          <w:rFonts w:ascii="Times New Roman" w:hAnsi="Times New Roman" w:cs="Times New Roman"/>
          <w:i/>
          <w:iCs/>
          <w:rtl/>
        </w:rPr>
      </w:pPr>
      <w:r w:rsidRPr="00320138">
        <w:rPr>
          <w:rFonts w:ascii="Times New Roman" w:hAnsi="Times New Roman" w:cs="Times New Roman"/>
          <w:i/>
          <w:iCs/>
          <w:rtl/>
        </w:rPr>
        <w:t>شاه علم - ماليزيا</w:t>
      </w:r>
    </w:p>
    <w:p w:rsidR="004562FE" w:rsidRPr="00320138" w:rsidRDefault="00EC1787" w:rsidP="00EC1787">
      <w:pPr>
        <w:tabs>
          <w:tab w:val="left" w:pos="4050"/>
        </w:tabs>
        <w:spacing w:after="0"/>
        <w:jc w:val="center"/>
        <w:rPr>
          <w:rFonts w:ascii="Times New Roman" w:hAnsi="Times New Roman" w:cs="Times New Roman"/>
          <w:b/>
          <w:bCs/>
          <w:i/>
          <w:iCs/>
          <w:rtl/>
          <w:lang w:bidi="ar-EG"/>
        </w:rPr>
      </w:pPr>
      <w:r w:rsidRPr="00EC1787">
        <w:rPr>
          <w:rFonts w:ascii="Times New Roman" w:hAnsi="Times New Roman" w:cs="Times New Roman"/>
          <w:b/>
          <w:bCs/>
          <w:i/>
          <w:iCs/>
          <w:lang w:bidi="ar-EG"/>
        </w:rPr>
        <w:t>shadia@mediu.ws</w:t>
      </w:r>
    </w:p>
    <w:p w:rsidR="004562FE" w:rsidRPr="00426F7E" w:rsidRDefault="004562FE" w:rsidP="000C290F">
      <w:pPr>
        <w:tabs>
          <w:tab w:val="left" w:pos="4050"/>
        </w:tabs>
        <w:spacing w:after="0"/>
        <w:jc w:val="center"/>
        <w:rPr>
          <w:rFonts w:ascii="Times New Roman" w:hAnsi="Times New Roman" w:cs="Times New Roman"/>
          <w:b/>
          <w:bCs/>
          <w:sz w:val="18"/>
          <w:szCs w:val="18"/>
          <w:lang w:bidi="ar-EG"/>
        </w:rPr>
      </w:pPr>
    </w:p>
    <w:p w:rsidR="004562FE" w:rsidRDefault="004562FE" w:rsidP="000C290F">
      <w:pPr>
        <w:spacing w:after="0" w:line="240" w:lineRule="auto"/>
        <w:jc w:val="center"/>
        <w:rPr>
          <w:rFonts w:ascii="Times New Roman" w:hAnsi="Times New Roman" w:cs="Times New Roman"/>
          <w:b/>
          <w:bCs/>
          <w:sz w:val="18"/>
          <w:szCs w:val="18"/>
        </w:rPr>
        <w:sectPr w:rsidR="004562FE" w:rsidSect="000C290F">
          <w:pgSz w:w="11906" w:h="16838"/>
          <w:pgMar w:top="426" w:right="707" w:bottom="568" w:left="567" w:header="708" w:footer="708" w:gutter="0"/>
          <w:cols w:space="708"/>
          <w:bidi/>
          <w:rtlGutter/>
          <w:docGrid w:linePitch="360"/>
        </w:sectPr>
      </w:pPr>
    </w:p>
    <w:p w:rsidR="004562FE" w:rsidRPr="000C290F" w:rsidRDefault="004562FE" w:rsidP="00CE07D3">
      <w:pPr>
        <w:spacing w:after="0" w:line="240" w:lineRule="auto"/>
        <w:jc w:val="lowKashida"/>
        <w:rPr>
          <w:rFonts w:ascii="Times New Roman" w:hAnsi="Times New Roman" w:cs="Times New Roman"/>
          <w:b/>
          <w:bCs/>
          <w:sz w:val="18"/>
          <w:szCs w:val="18"/>
          <w:rtl/>
        </w:rPr>
      </w:pPr>
      <w:r w:rsidRPr="000C290F">
        <w:rPr>
          <w:rFonts w:ascii="Times New Roman" w:hAnsi="Times New Roman" w:cs="Times New Roman"/>
          <w:b/>
          <w:bCs/>
          <w:sz w:val="18"/>
          <w:szCs w:val="18"/>
          <w:rtl/>
        </w:rPr>
        <w:lastRenderedPageBreak/>
        <w:t xml:space="preserve">الخلاصة – هذا البحث يبحث </w:t>
      </w:r>
      <w:proofErr w:type="spellStart"/>
      <w:r w:rsidRPr="000C290F">
        <w:rPr>
          <w:rFonts w:ascii="Times New Roman" w:hAnsi="Times New Roman" w:cs="Times New Roman"/>
          <w:b/>
          <w:bCs/>
          <w:sz w:val="18"/>
          <w:szCs w:val="18"/>
          <w:rtl/>
        </w:rPr>
        <w:t>فى</w:t>
      </w:r>
      <w:proofErr w:type="spellEnd"/>
      <w:r w:rsidRPr="000C290F">
        <w:rPr>
          <w:rFonts w:ascii="Times New Roman" w:hAnsi="Times New Roman" w:cs="Times New Roman"/>
          <w:b/>
          <w:bCs/>
          <w:sz w:val="18"/>
          <w:szCs w:val="18"/>
          <w:rtl/>
        </w:rPr>
        <w:t xml:space="preserve"> القياس في </w:t>
      </w:r>
      <w:proofErr w:type="spellStart"/>
      <w:r w:rsidRPr="000C290F">
        <w:rPr>
          <w:rFonts w:ascii="Times New Roman" w:hAnsi="Times New Roman" w:cs="Times New Roman"/>
          <w:b/>
          <w:bCs/>
          <w:sz w:val="18"/>
          <w:szCs w:val="18"/>
          <w:rtl/>
        </w:rPr>
        <w:t>فعيل</w:t>
      </w:r>
      <w:proofErr w:type="spellEnd"/>
      <w:r w:rsidRPr="000C290F">
        <w:rPr>
          <w:rFonts w:ascii="Times New Roman" w:hAnsi="Times New Roman" w:cs="Times New Roman"/>
          <w:b/>
          <w:bCs/>
          <w:sz w:val="18"/>
          <w:szCs w:val="18"/>
          <w:rtl/>
        </w:rPr>
        <w:t xml:space="preserve">، </w:t>
      </w:r>
      <w:proofErr w:type="spellStart"/>
      <w:r w:rsidRPr="000C290F">
        <w:rPr>
          <w:rFonts w:ascii="Times New Roman" w:hAnsi="Times New Roman" w:cs="Times New Roman"/>
          <w:b/>
          <w:bCs/>
          <w:sz w:val="18"/>
          <w:szCs w:val="18"/>
          <w:rtl/>
        </w:rPr>
        <w:t>فعيلة</w:t>
      </w:r>
      <w:proofErr w:type="spellEnd"/>
      <w:r w:rsidRPr="000C290F">
        <w:rPr>
          <w:rFonts w:ascii="Times New Roman" w:hAnsi="Times New Roman" w:cs="Times New Roman"/>
          <w:b/>
          <w:bCs/>
          <w:sz w:val="18"/>
          <w:szCs w:val="18"/>
          <w:rtl/>
        </w:rPr>
        <w:t>، فعل، فاعلة، وفي البصرة بصري</w:t>
      </w:r>
      <w:r>
        <w:rPr>
          <w:rFonts w:ascii="Times New Roman" w:hAnsi="Times New Roman" w:cs="Times New Roman"/>
          <w:b/>
          <w:bCs/>
          <w:sz w:val="18"/>
          <w:szCs w:val="18"/>
          <w:rtl/>
        </w:rPr>
        <w:t>.</w:t>
      </w:r>
    </w:p>
    <w:p w:rsidR="004562FE" w:rsidRPr="000C290F" w:rsidRDefault="004562FE" w:rsidP="000C290F">
      <w:pPr>
        <w:spacing w:before="60" w:after="0" w:line="240" w:lineRule="auto"/>
        <w:rPr>
          <w:rFonts w:ascii="Times New Roman" w:hAnsi="Times New Roman" w:cs="Times New Roman"/>
          <w:b/>
          <w:bCs/>
          <w:sz w:val="18"/>
          <w:szCs w:val="18"/>
          <w:rtl/>
        </w:rPr>
      </w:pPr>
      <w:r w:rsidRPr="000C290F">
        <w:rPr>
          <w:rFonts w:ascii="Times New Roman" w:hAnsi="Times New Roman" w:cs="Times New Roman"/>
          <w:b/>
          <w:bCs/>
          <w:sz w:val="18"/>
          <w:szCs w:val="18"/>
          <w:rtl/>
        </w:rPr>
        <w:t xml:space="preserve">الكلمات </w:t>
      </w:r>
      <w:proofErr w:type="spellStart"/>
      <w:r w:rsidRPr="000C290F">
        <w:rPr>
          <w:rFonts w:ascii="Times New Roman" w:hAnsi="Times New Roman" w:cs="Times New Roman"/>
          <w:b/>
          <w:bCs/>
          <w:sz w:val="18"/>
          <w:szCs w:val="18"/>
          <w:rtl/>
        </w:rPr>
        <w:t>المفتاحية</w:t>
      </w:r>
      <w:proofErr w:type="spellEnd"/>
      <w:r w:rsidRPr="000C290F">
        <w:rPr>
          <w:rFonts w:ascii="Times New Roman" w:hAnsi="Times New Roman" w:cs="Times New Roman"/>
          <w:b/>
          <w:bCs/>
          <w:sz w:val="18"/>
          <w:szCs w:val="18"/>
          <w:rtl/>
        </w:rPr>
        <w:t xml:space="preserve"> – البصرة، </w:t>
      </w:r>
      <w:proofErr w:type="spellStart"/>
      <w:r w:rsidRPr="000C290F">
        <w:rPr>
          <w:rFonts w:ascii="Times New Roman" w:hAnsi="Times New Roman" w:cs="Times New Roman"/>
          <w:b/>
          <w:bCs/>
          <w:sz w:val="18"/>
          <w:szCs w:val="18"/>
          <w:rtl/>
        </w:rPr>
        <w:t>فعيل</w:t>
      </w:r>
      <w:proofErr w:type="spellEnd"/>
      <w:r w:rsidRPr="000C290F">
        <w:rPr>
          <w:rFonts w:ascii="Times New Roman" w:hAnsi="Times New Roman" w:cs="Times New Roman"/>
          <w:b/>
          <w:bCs/>
          <w:sz w:val="18"/>
          <w:szCs w:val="18"/>
          <w:rtl/>
        </w:rPr>
        <w:t>، القياس</w:t>
      </w:r>
    </w:p>
    <w:p w:rsidR="004562FE" w:rsidRPr="000C290F" w:rsidRDefault="004562FE" w:rsidP="000C290F">
      <w:pPr>
        <w:numPr>
          <w:ilvl w:val="0"/>
          <w:numId w:val="2"/>
        </w:numPr>
        <w:spacing w:before="60" w:after="0" w:line="240" w:lineRule="auto"/>
        <w:ind w:left="643" w:hanging="90"/>
        <w:jc w:val="center"/>
        <w:rPr>
          <w:rFonts w:ascii="Times New Roman" w:hAnsi="Times New Roman" w:cs="Times New Roman"/>
          <w:b/>
          <w:bCs/>
          <w:sz w:val="18"/>
          <w:szCs w:val="18"/>
          <w:rtl/>
        </w:rPr>
      </w:pPr>
      <w:r w:rsidRPr="000C290F">
        <w:rPr>
          <w:rFonts w:ascii="Times New Roman" w:hAnsi="Times New Roman" w:cs="Times New Roman"/>
          <w:b/>
          <w:bCs/>
          <w:sz w:val="18"/>
          <w:szCs w:val="18"/>
          <w:rtl/>
        </w:rPr>
        <w:t>.المقدمة</w:t>
      </w:r>
    </w:p>
    <w:p w:rsidR="004562FE" w:rsidRPr="000C290F" w:rsidRDefault="004562FE" w:rsidP="00EA0CD6">
      <w:pPr>
        <w:spacing w:after="0" w:line="240" w:lineRule="auto"/>
        <w:jc w:val="lowKashida"/>
        <w:rPr>
          <w:rFonts w:ascii="Times New Roman" w:hAnsi="Times New Roman" w:cs="Times New Roman"/>
          <w:b/>
          <w:bCs/>
          <w:sz w:val="18"/>
          <w:szCs w:val="18"/>
          <w:rtl/>
        </w:rPr>
      </w:pPr>
      <w:r w:rsidRPr="000C290F">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القياس في </w:t>
      </w:r>
      <w:proofErr w:type="spellStart"/>
      <w:r w:rsidRPr="000C290F">
        <w:rPr>
          <w:rFonts w:ascii="Times New Roman" w:hAnsi="Times New Roman" w:cs="Times New Roman"/>
          <w:b/>
          <w:bCs/>
          <w:sz w:val="18"/>
          <w:szCs w:val="18"/>
          <w:rtl/>
        </w:rPr>
        <w:t>فعيل</w:t>
      </w:r>
      <w:proofErr w:type="spellEnd"/>
      <w:r w:rsidRPr="000C290F">
        <w:rPr>
          <w:rFonts w:ascii="Times New Roman" w:hAnsi="Times New Roman" w:cs="Times New Roman"/>
          <w:b/>
          <w:bCs/>
          <w:sz w:val="18"/>
          <w:szCs w:val="18"/>
          <w:rtl/>
        </w:rPr>
        <w:t xml:space="preserve">، </w:t>
      </w:r>
      <w:proofErr w:type="spellStart"/>
      <w:r w:rsidRPr="000C290F">
        <w:rPr>
          <w:rFonts w:ascii="Times New Roman" w:hAnsi="Times New Roman" w:cs="Times New Roman"/>
          <w:b/>
          <w:bCs/>
          <w:sz w:val="18"/>
          <w:szCs w:val="18"/>
          <w:rtl/>
        </w:rPr>
        <w:t>فعيلة</w:t>
      </w:r>
      <w:proofErr w:type="spellEnd"/>
      <w:r w:rsidRPr="000C290F">
        <w:rPr>
          <w:rFonts w:ascii="Times New Roman" w:hAnsi="Times New Roman" w:cs="Times New Roman"/>
          <w:b/>
          <w:bCs/>
          <w:sz w:val="18"/>
          <w:szCs w:val="18"/>
          <w:rtl/>
        </w:rPr>
        <w:t>، فعل، فاعلة، وفي البصرة بصري</w:t>
      </w:r>
      <w:r>
        <w:rPr>
          <w:rFonts w:ascii="Times New Roman" w:hAnsi="Times New Roman" w:cs="Times New Roman"/>
          <w:b/>
          <w:bCs/>
          <w:sz w:val="18"/>
          <w:szCs w:val="18"/>
          <w:rtl/>
        </w:rPr>
        <w:t>.</w:t>
      </w:r>
    </w:p>
    <w:p w:rsidR="004562FE" w:rsidRPr="000C290F" w:rsidRDefault="004562FE" w:rsidP="000C290F">
      <w:pPr>
        <w:spacing w:before="60" w:after="0" w:line="240" w:lineRule="auto"/>
        <w:rPr>
          <w:rFonts w:ascii="Times New Roman" w:hAnsi="Times New Roman" w:cs="Times New Roman"/>
          <w:b/>
          <w:bCs/>
          <w:sz w:val="18"/>
          <w:szCs w:val="18"/>
          <w:rtl/>
        </w:rPr>
      </w:pPr>
    </w:p>
    <w:p w:rsidR="004562FE" w:rsidRPr="000C290F" w:rsidRDefault="004562FE" w:rsidP="000C290F">
      <w:pPr>
        <w:numPr>
          <w:ilvl w:val="0"/>
          <w:numId w:val="3"/>
        </w:numPr>
        <w:spacing w:after="0" w:line="240" w:lineRule="auto"/>
        <w:ind w:left="733" w:hanging="90"/>
        <w:jc w:val="center"/>
        <w:rPr>
          <w:rFonts w:ascii="Times New Roman" w:hAnsi="Times New Roman" w:cs="Times New Roman"/>
          <w:b/>
          <w:bCs/>
          <w:sz w:val="18"/>
          <w:szCs w:val="18"/>
          <w:rtl/>
        </w:rPr>
      </w:pPr>
      <w:r w:rsidRPr="000C290F">
        <w:rPr>
          <w:rFonts w:ascii="Times New Roman" w:hAnsi="Times New Roman" w:cs="Times New Roman"/>
          <w:b/>
          <w:bCs/>
          <w:sz w:val="18"/>
          <w:szCs w:val="18"/>
          <w:rtl/>
        </w:rPr>
        <w:t>.عنوان المقال</w:t>
      </w:r>
    </w:p>
    <w:p w:rsidR="004562FE" w:rsidRPr="000C290F" w:rsidRDefault="004562FE" w:rsidP="000C290F">
      <w:pPr>
        <w:spacing w:after="0" w:line="240" w:lineRule="auto"/>
        <w:jc w:val="center"/>
        <w:rPr>
          <w:rFonts w:ascii="Times New Roman" w:hAnsi="Times New Roman" w:cs="Times New Roman"/>
          <w:b/>
          <w:bCs/>
          <w:sz w:val="18"/>
          <w:szCs w:val="18"/>
          <w:rtl/>
        </w:rPr>
      </w:pP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القياس في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w:t>
      </w:r>
      <w:proofErr w:type="spellStart"/>
      <w:r w:rsidRPr="005074F2">
        <w:rPr>
          <w:rFonts w:cs="Times New Roman"/>
          <w:b/>
          <w:bCs/>
          <w:sz w:val="18"/>
          <w:szCs w:val="18"/>
          <w:rtl/>
        </w:rPr>
        <w:t>فعيلة</w:t>
      </w:r>
      <w:proofErr w:type="spellEnd"/>
      <w:r w:rsidRPr="005074F2">
        <w:rPr>
          <w:rFonts w:cs="Times New Roman"/>
          <w:b/>
          <w:bCs/>
          <w:sz w:val="18"/>
          <w:szCs w:val="18"/>
          <w:rtl/>
        </w:rPr>
        <w:t>، فعل، فاعلة:</w:t>
      </w:r>
    </w:p>
    <w:p w:rsidR="004562FE" w:rsidRPr="005074F2"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نجيء إلى الفقرة الثانية في كلام سيبويه، فنقول </w:t>
      </w:r>
      <w:r w:rsidRPr="000C290F">
        <w:rPr>
          <w:rFonts w:cs="Traditional Arabic"/>
          <w:b/>
          <w:bCs/>
          <w:sz w:val="18"/>
          <w:szCs w:val="18"/>
          <w:rtl/>
        </w:rPr>
        <w:t>-</w:t>
      </w:r>
      <w:r w:rsidRPr="005074F2">
        <w:rPr>
          <w:rFonts w:cs="Times New Roman"/>
          <w:b/>
          <w:bCs/>
          <w:sz w:val="18"/>
          <w:szCs w:val="18"/>
          <w:rtl/>
        </w:rPr>
        <w:t>وبالله التوفيق</w:t>
      </w:r>
      <w:r w:rsidRPr="000C290F">
        <w:rPr>
          <w:rFonts w:cs="Traditional Arabic"/>
          <w:b/>
          <w:bCs/>
          <w:sz w:val="18"/>
          <w:szCs w:val="18"/>
          <w:rtl/>
        </w:rPr>
        <w:t>-</w:t>
      </w:r>
      <w:r w:rsidRPr="005074F2">
        <w:rPr>
          <w:rFonts w:cs="Times New Roman"/>
          <w:b/>
          <w:bCs/>
          <w:sz w:val="18"/>
          <w:szCs w:val="18"/>
          <w:rtl/>
        </w:rPr>
        <w:t>:</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قال سيبويه: "قال الخليل: كل شيء من ذلك عدلته العرب تركته على ما عدلته عليه، وما جاء تامًّا لم تحدث العرب فيه شيئًا، فهو على القياس عندنا". في عبارة: عدلته العرب، أي: جعلته في غير طريقه أو غيّرت فيه، فمن </w:t>
      </w:r>
      <w:proofErr w:type="spellStart"/>
      <w:r w:rsidRPr="005074F2">
        <w:rPr>
          <w:rFonts w:cs="Times New Roman"/>
          <w:b/>
          <w:bCs/>
          <w:sz w:val="18"/>
          <w:szCs w:val="18"/>
          <w:rtl/>
        </w:rPr>
        <w:t>المعدول</w:t>
      </w:r>
      <w:proofErr w:type="spellEnd"/>
      <w:r w:rsidRPr="005074F2">
        <w:rPr>
          <w:rFonts w:cs="Times New Roman"/>
          <w:b/>
          <w:bCs/>
          <w:sz w:val="18"/>
          <w:szCs w:val="18"/>
          <w:rtl/>
        </w:rPr>
        <w:t xml:space="preserve"> الذي هو على غير قياس قولهم في هذيل: هذلي، وفي فقيم كنانة: </w:t>
      </w:r>
      <w:proofErr w:type="spellStart"/>
      <w:r w:rsidRPr="005074F2">
        <w:rPr>
          <w:rFonts w:cs="Times New Roman"/>
          <w:b/>
          <w:bCs/>
          <w:sz w:val="18"/>
          <w:szCs w:val="18"/>
          <w:rtl/>
        </w:rPr>
        <w:t>فقمي</w:t>
      </w:r>
      <w:proofErr w:type="spellEnd"/>
      <w:r w:rsidRPr="005074F2">
        <w:rPr>
          <w:rFonts w:cs="Times New Roman"/>
          <w:b/>
          <w:bCs/>
          <w:sz w:val="18"/>
          <w:szCs w:val="18"/>
          <w:rtl/>
        </w:rPr>
        <w:t xml:space="preserve">، وفي مليح خزاعة: ملحي، وفي </w:t>
      </w:r>
      <w:proofErr w:type="spellStart"/>
      <w:r w:rsidRPr="005074F2">
        <w:rPr>
          <w:rFonts w:cs="Times New Roman"/>
          <w:b/>
          <w:bCs/>
          <w:sz w:val="18"/>
          <w:szCs w:val="18"/>
          <w:rtl/>
        </w:rPr>
        <w:t>ثقيف</w:t>
      </w:r>
      <w:proofErr w:type="spellEnd"/>
      <w:r w:rsidRPr="005074F2">
        <w:rPr>
          <w:rFonts w:cs="Times New Roman"/>
          <w:b/>
          <w:bCs/>
          <w:sz w:val="18"/>
          <w:szCs w:val="18"/>
          <w:rtl/>
        </w:rPr>
        <w:t xml:space="preserve">: ثَقَفِيّ, وفي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w:t>
      </w:r>
      <w:proofErr w:type="spellStart"/>
      <w:r w:rsidRPr="005074F2">
        <w:rPr>
          <w:rFonts w:cs="Times New Roman"/>
          <w:b/>
          <w:bCs/>
          <w:sz w:val="18"/>
          <w:szCs w:val="18"/>
          <w:rtl/>
        </w:rPr>
        <w:t>زَبَنِيّ</w:t>
      </w:r>
      <w:proofErr w:type="spellEnd"/>
      <w:r w:rsidRPr="005074F2">
        <w:rPr>
          <w:rFonts w:cs="Times New Roman"/>
          <w:b/>
          <w:bCs/>
          <w:sz w:val="18"/>
          <w:szCs w:val="18"/>
          <w:rtl/>
        </w:rPr>
        <w:t xml:space="preserve">، وفي طي: طائي، وفي العالية: عُلوي أو عَلَوي، وفي البادية: بدوي، وفي البصرة: بصري، وفي السهل: سهلي، وفي الدهر: دُهري، وفي حي من بني عدي يقال لهم بنو عبيدة: عُبَدي، فضموا العين وفتحوا الباء، فقالوا: عبدي.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وحدثنا من نثق </w:t>
      </w:r>
      <w:proofErr w:type="spellStart"/>
      <w:r w:rsidRPr="005074F2">
        <w:rPr>
          <w:rFonts w:cs="Times New Roman"/>
          <w:b/>
          <w:bCs/>
          <w:sz w:val="18"/>
          <w:szCs w:val="18"/>
          <w:rtl/>
        </w:rPr>
        <w:t>به</w:t>
      </w:r>
      <w:proofErr w:type="spellEnd"/>
      <w:r w:rsidRPr="005074F2">
        <w:rPr>
          <w:rFonts w:cs="Times New Roman"/>
          <w:b/>
          <w:bCs/>
          <w:sz w:val="18"/>
          <w:szCs w:val="18"/>
          <w:rtl/>
        </w:rPr>
        <w:t xml:space="preserve"> أن بعضهم يقولون في بني </w:t>
      </w:r>
      <w:proofErr w:type="spellStart"/>
      <w:r w:rsidRPr="005074F2">
        <w:rPr>
          <w:rFonts w:cs="Times New Roman"/>
          <w:b/>
          <w:bCs/>
          <w:sz w:val="18"/>
          <w:szCs w:val="18"/>
          <w:rtl/>
        </w:rPr>
        <w:t>جذيمة</w:t>
      </w:r>
      <w:proofErr w:type="spellEnd"/>
      <w:r w:rsidRPr="005074F2">
        <w:rPr>
          <w:rFonts w:cs="Times New Roman"/>
          <w:b/>
          <w:bCs/>
          <w:sz w:val="18"/>
          <w:szCs w:val="18"/>
          <w:rtl/>
        </w:rPr>
        <w:t xml:space="preserve">: </w:t>
      </w:r>
      <w:proofErr w:type="spellStart"/>
      <w:r w:rsidRPr="005074F2">
        <w:rPr>
          <w:rFonts w:cs="Times New Roman"/>
          <w:b/>
          <w:bCs/>
          <w:sz w:val="18"/>
          <w:szCs w:val="18"/>
          <w:rtl/>
        </w:rPr>
        <w:t>جُذمي</w:t>
      </w:r>
      <w:proofErr w:type="spellEnd"/>
      <w:r w:rsidRPr="005074F2">
        <w:rPr>
          <w:rFonts w:cs="Times New Roman"/>
          <w:b/>
          <w:bCs/>
          <w:sz w:val="18"/>
          <w:szCs w:val="18"/>
          <w:rtl/>
        </w:rPr>
        <w:t xml:space="preserve">, فيضم الجيم ويجريه مجرى عُبدي، وقالوا في بني الحبلى من الأنصار: حُبلي، وقالوا في صنعاء: صنعاني, وفي شتاء: شَتَوِيّ، وفي بهراء </w:t>
      </w:r>
      <w:r w:rsidRPr="000C290F">
        <w:rPr>
          <w:rFonts w:cs="Traditional Arabic"/>
          <w:b/>
          <w:bCs/>
          <w:sz w:val="18"/>
          <w:szCs w:val="18"/>
          <w:rtl/>
        </w:rPr>
        <w:t>-</w:t>
      </w:r>
      <w:r w:rsidRPr="005074F2">
        <w:rPr>
          <w:rFonts w:cs="Times New Roman"/>
          <w:b/>
          <w:bCs/>
          <w:sz w:val="18"/>
          <w:szCs w:val="18"/>
          <w:rtl/>
        </w:rPr>
        <w:t xml:space="preserve">قبيلة من </w:t>
      </w:r>
      <w:proofErr w:type="spellStart"/>
      <w:r w:rsidRPr="005074F2">
        <w:rPr>
          <w:rFonts w:cs="Times New Roman"/>
          <w:b/>
          <w:bCs/>
          <w:sz w:val="18"/>
          <w:szCs w:val="18"/>
          <w:rtl/>
        </w:rPr>
        <w:t>قضاعة</w:t>
      </w:r>
      <w:proofErr w:type="spellEnd"/>
      <w:r w:rsidRPr="000C290F">
        <w:rPr>
          <w:rFonts w:cs="Traditional Arabic"/>
          <w:b/>
          <w:bCs/>
          <w:sz w:val="18"/>
          <w:szCs w:val="18"/>
          <w:rtl/>
        </w:rPr>
        <w:t>-</w:t>
      </w:r>
      <w:r w:rsidRPr="005074F2">
        <w:rPr>
          <w:rFonts w:cs="Times New Roman"/>
          <w:b/>
          <w:bCs/>
          <w:sz w:val="18"/>
          <w:szCs w:val="18"/>
          <w:rtl/>
        </w:rPr>
        <w:t xml:space="preserve">: بهراني, وفي </w:t>
      </w:r>
      <w:proofErr w:type="spellStart"/>
      <w:r w:rsidRPr="005074F2">
        <w:rPr>
          <w:rFonts w:cs="Times New Roman"/>
          <w:b/>
          <w:bCs/>
          <w:sz w:val="18"/>
          <w:szCs w:val="18"/>
          <w:rtl/>
        </w:rPr>
        <w:t>دستواء</w:t>
      </w:r>
      <w:proofErr w:type="spellEnd"/>
      <w:r w:rsidRPr="005074F2">
        <w:rPr>
          <w:rFonts w:cs="Times New Roman"/>
          <w:b/>
          <w:bCs/>
          <w:sz w:val="18"/>
          <w:szCs w:val="18"/>
          <w:rtl/>
        </w:rPr>
        <w:t xml:space="preserve">: </w:t>
      </w:r>
      <w:proofErr w:type="spellStart"/>
      <w:r w:rsidRPr="005074F2">
        <w:rPr>
          <w:rFonts w:cs="Times New Roman"/>
          <w:b/>
          <w:bCs/>
          <w:sz w:val="18"/>
          <w:szCs w:val="18"/>
          <w:rtl/>
        </w:rPr>
        <w:t>دستواني</w:t>
      </w:r>
      <w:proofErr w:type="spellEnd"/>
      <w:r w:rsidRPr="005074F2">
        <w:rPr>
          <w:rFonts w:cs="Times New Roman"/>
          <w:b/>
          <w:bCs/>
          <w:sz w:val="18"/>
          <w:szCs w:val="18"/>
          <w:rtl/>
        </w:rPr>
        <w:t xml:space="preserve">، مثل: بحراني. وزعم الخليل أنهم </w:t>
      </w:r>
      <w:proofErr w:type="spellStart"/>
      <w:r w:rsidRPr="005074F2">
        <w:rPr>
          <w:rFonts w:cs="Times New Roman"/>
          <w:b/>
          <w:bCs/>
          <w:sz w:val="18"/>
          <w:szCs w:val="18"/>
          <w:rtl/>
        </w:rPr>
        <w:t>بنوا</w:t>
      </w:r>
      <w:proofErr w:type="spellEnd"/>
      <w:r w:rsidRPr="005074F2">
        <w:rPr>
          <w:rFonts w:cs="Times New Roman"/>
          <w:b/>
          <w:bCs/>
          <w:sz w:val="18"/>
          <w:szCs w:val="18"/>
          <w:rtl/>
        </w:rPr>
        <w:t xml:space="preserve"> البحر على "فَعْلَان" في قولهم: بحراني، وإنما القياس أن يقولوا: بحري.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وقالوا في الأفق: أَفَقي بفتح الهمزة، ومن العرب من يقول: أُفُقي فهو على القياس.</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وقالوا في </w:t>
      </w:r>
      <w:proofErr w:type="spellStart"/>
      <w:r w:rsidRPr="005074F2">
        <w:rPr>
          <w:rFonts w:cs="Times New Roman"/>
          <w:b/>
          <w:bCs/>
          <w:spacing w:val="-4"/>
          <w:sz w:val="18"/>
          <w:szCs w:val="18"/>
          <w:rtl/>
        </w:rPr>
        <w:t>حروراء</w:t>
      </w:r>
      <w:proofErr w:type="spellEnd"/>
      <w:r w:rsidRPr="005074F2">
        <w:rPr>
          <w:rFonts w:cs="Times New Roman"/>
          <w:b/>
          <w:bCs/>
          <w:spacing w:val="-4"/>
          <w:sz w:val="18"/>
          <w:szCs w:val="18"/>
          <w:rtl/>
        </w:rPr>
        <w:t xml:space="preserve"> </w:t>
      </w:r>
      <w:r w:rsidRPr="000C290F">
        <w:rPr>
          <w:rFonts w:cs="Traditional Arabic"/>
          <w:b/>
          <w:bCs/>
          <w:spacing w:val="-4"/>
          <w:sz w:val="18"/>
          <w:szCs w:val="18"/>
          <w:rtl/>
        </w:rPr>
        <w:t>-</w:t>
      </w:r>
      <w:r w:rsidRPr="005074F2">
        <w:rPr>
          <w:rFonts w:cs="Times New Roman"/>
          <w:b/>
          <w:bCs/>
          <w:spacing w:val="-4"/>
          <w:sz w:val="18"/>
          <w:szCs w:val="18"/>
          <w:rtl/>
        </w:rPr>
        <w:t>وهو موضع</w:t>
      </w:r>
      <w:r w:rsidRPr="000C290F">
        <w:rPr>
          <w:rFonts w:cs="Traditional Arabic"/>
          <w:b/>
          <w:bCs/>
          <w:spacing w:val="-4"/>
          <w:sz w:val="18"/>
          <w:szCs w:val="18"/>
          <w:rtl/>
        </w:rPr>
        <w:t>-:</w:t>
      </w:r>
      <w:r w:rsidRPr="005074F2">
        <w:rPr>
          <w:rFonts w:cs="Times New Roman"/>
          <w:b/>
          <w:bCs/>
          <w:spacing w:val="-4"/>
          <w:sz w:val="18"/>
          <w:szCs w:val="18"/>
          <w:rtl/>
        </w:rPr>
        <w:t xml:space="preserve"> </w:t>
      </w:r>
      <w:proofErr w:type="spellStart"/>
      <w:r w:rsidRPr="005074F2">
        <w:rPr>
          <w:rFonts w:cs="Times New Roman"/>
          <w:b/>
          <w:bCs/>
          <w:spacing w:val="-4"/>
          <w:sz w:val="18"/>
          <w:szCs w:val="18"/>
          <w:rtl/>
        </w:rPr>
        <w:t>حروري</w:t>
      </w:r>
      <w:proofErr w:type="spellEnd"/>
      <w:r w:rsidRPr="005074F2">
        <w:rPr>
          <w:rFonts w:cs="Times New Roman"/>
          <w:b/>
          <w:bCs/>
          <w:spacing w:val="-4"/>
          <w:sz w:val="18"/>
          <w:szCs w:val="18"/>
          <w:rtl/>
        </w:rPr>
        <w:t xml:space="preserve">، وفي </w:t>
      </w:r>
      <w:proofErr w:type="spellStart"/>
      <w:r w:rsidRPr="005074F2">
        <w:rPr>
          <w:rFonts w:cs="Times New Roman"/>
          <w:b/>
          <w:bCs/>
          <w:spacing w:val="-4"/>
          <w:sz w:val="18"/>
          <w:szCs w:val="18"/>
          <w:rtl/>
        </w:rPr>
        <w:t>جلولاء</w:t>
      </w:r>
      <w:proofErr w:type="spellEnd"/>
      <w:r w:rsidRPr="005074F2">
        <w:rPr>
          <w:rFonts w:cs="Times New Roman"/>
          <w:b/>
          <w:bCs/>
          <w:spacing w:val="-4"/>
          <w:sz w:val="18"/>
          <w:szCs w:val="18"/>
          <w:rtl/>
        </w:rPr>
        <w:t xml:space="preserve">: </w:t>
      </w:r>
      <w:proofErr w:type="spellStart"/>
      <w:r w:rsidRPr="005074F2">
        <w:rPr>
          <w:rFonts w:cs="Times New Roman"/>
          <w:b/>
          <w:bCs/>
          <w:spacing w:val="-4"/>
          <w:sz w:val="18"/>
          <w:szCs w:val="18"/>
          <w:rtl/>
        </w:rPr>
        <w:t>جلولي</w:t>
      </w:r>
      <w:proofErr w:type="spellEnd"/>
      <w:r w:rsidRPr="005074F2">
        <w:rPr>
          <w:rFonts w:cs="Times New Roman"/>
          <w:b/>
          <w:bCs/>
          <w:spacing w:val="-4"/>
          <w:sz w:val="18"/>
          <w:szCs w:val="18"/>
          <w:rtl/>
        </w:rPr>
        <w:t xml:space="preserve">، كما قالوا في خراسان: خُرسي, وخُراساني أكثر، </w:t>
      </w:r>
      <w:proofErr w:type="spellStart"/>
      <w:r w:rsidRPr="005074F2">
        <w:rPr>
          <w:rFonts w:cs="Times New Roman"/>
          <w:b/>
          <w:bCs/>
          <w:spacing w:val="-4"/>
          <w:sz w:val="18"/>
          <w:szCs w:val="18"/>
          <w:rtl/>
        </w:rPr>
        <w:t>وخُراسي</w:t>
      </w:r>
      <w:proofErr w:type="spellEnd"/>
      <w:r w:rsidRPr="005074F2">
        <w:rPr>
          <w:rFonts w:cs="Times New Roman"/>
          <w:b/>
          <w:bCs/>
          <w:spacing w:val="-4"/>
          <w:sz w:val="18"/>
          <w:szCs w:val="18"/>
          <w:rtl/>
        </w:rPr>
        <w:t xml:space="preserve"> لغة، قال بعضهم: إبل حَمَضية إذا أكلت الحَمض، وحَمْضية أجود -بتسكين الميم- وقد يقال: بعير حامض </w:t>
      </w:r>
      <w:proofErr w:type="spellStart"/>
      <w:r w:rsidRPr="005074F2">
        <w:rPr>
          <w:rFonts w:cs="Times New Roman"/>
          <w:b/>
          <w:bCs/>
          <w:spacing w:val="-4"/>
          <w:sz w:val="18"/>
          <w:szCs w:val="18"/>
          <w:rtl/>
        </w:rPr>
        <w:t>وعاضِه</w:t>
      </w:r>
      <w:proofErr w:type="spellEnd"/>
      <w:r w:rsidRPr="005074F2">
        <w:rPr>
          <w:rFonts w:cs="Times New Roman"/>
          <w:b/>
          <w:bCs/>
          <w:spacing w:val="-4"/>
          <w:sz w:val="18"/>
          <w:szCs w:val="18"/>
          <w:rtl/>
        </w:rPr>
        <w:t xml:space="preserve"> إذا أكل </w:t>
      </w:r>
      <w:proofErr w:type="spellStart"/>
      <w:r w:rsidRPr="005074F2">
        <w:rPr>
          <w:rFonts w:cs="Times New Roman"/>
          <w:b/>
          <w:bCs/>
          <w:spacing w:val="-4"/>
          <w:sz w:val="18"/>
          <w:szCs w:val="18"/>
          <w:rtl/>
        </w:rPr>
        <w:t>العِضَاه</w:t>
      </w:r>
      <w:proofErr w:type="spellEnd"/>
      <w:r w:rsidRPr="005074F2">
        <w:rPr>
          <w:rFonts w:cs="Times New Roman"/>
          <w:b/>
          <w:bCs/>
          <w:spacing w:val="-4"/>
          <w:sz w:val="18"/>
          <w:szCs w:val="18"/>
          <w:rtl/>
        </w:rPr>
        <w:t xml:space="preserve">، وهو درب من الشجر، وحمْضية أجود وأكثر وأقيس في كلامهم.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 بعضهم: خرفي إذا أضاف إلى الخريف وحذف الياء، </w:t>
      </w:r>
      <w:proofErr w:type="spellStart"/>
      <w:r w:rsidRPr="005074F2">
        <w:rPr>
          <w:rFonts w:cs="Times New Roman"/>
          <w:b/>
          <w:bCs/>
          <w:sz w:val="18"/>
          <w:szCs w:val="18"/>
          <w:rtl/>
        </w:rPr>
        <w:t>والخرْفي</w:t>
      </w:r>
      <w:proofErr w:type="spellEnd"/>
      <w:r w:rsidRPr="005074F2">
        <w:rPr>
          <w:rFonts w:cs="Times New Roman"/>
          <w:b/>
          <w:bCs/>
          <w:sz w:val="18"/>
          <w:szCs w:val="18"/>
          <w:rtl/>
        </w:rPr>
        <w:t xml:space="preserve"> في كلامهم أكثر من الخرِيفي؛ إما أضافه إلى </w:t>
      </w:r>
      <w:proofErr w:type="spellStart"/>
      <w:r w:rsidRPr="005074F2">
        <w:rPr>
          <w:rFonts w:cs="Times New Roman"/>
          <w:b/>
          <w:bCs/>
          <w:sz w:val="18"/>
          <w:szCs w:val="18"/>
          <w:rtl/>
        </w:rPr>
        <w:t>الخرفي</w:t>
      </w:r>
      <w:proofErr w:type="spellEnd"/>
      <w:r w:rsidRPr="005074F2">
        <w:rPr>
          <w:rFonts w:cs="Times New Roman"/>
          <w:b/>
          <w:bCs/>
          <w:sz w:val="18"/>
          <w:szCs w:val="18"/>
          <w:rtl/>
        </w:rPr>
        <w:t xml:space="preserve">، وإما </w:t>
      </w:r>
      <w:proofErr w:type="spellStart"/>
      <w:r w:rsidRPr="005074F2">
        <w:rPr>
          <w:rFonts w:cs="Times New Roman"/>
          <w:b/>
          <w:bCs/>
          <w:sz w:val="18"/>
          <w:szCs w:val="18"/>
          <w:rtl/>
        </w:rPr>
        <w:t>بنى</w:t>
      </w:r>
      <w:proofErr w:type="spellEnd"/>
      <w:r w:rsidRPr="005074F2">
        <w:rPr>
          <w:rFonts w:cs="Times New Roman"/>
          <w:b/>
          <w:bCs/>
          <w:sz w:val="18"/>
          <w:szCs w:val="18"/>
          <w:rtl/>
        </w:rPr>
        <w:t xml:space="preserve"> الخريف على فعل.</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وقالوا: إبل </w:t>
      </w:r>
      <w:proofErr w:type="spellStart"/>
      <w:r w:rsidRPr="005074F2">
        <w:rPr>
          <w:rFonts w:cs="Times New Roman"/>
          <w:b/>
          <w:bCs/>
          <w:spacing w:val="-4"/>
          <w:sz w:val="18"/>
          <w:szCs w:val="18"/>
          <w:rtl/>
        </w:rPr>
        <w:t>طلاحية</w:t>
      </w:r>
      <w:proofErr w:type="spellEnd"/>
      <w:r w:rsidRPr="005074F2">
        <w:rPr>
          <w:rFonts w:cs="Times New Roman"/>
          <w:b/>
          <w:bCs/>
          <w:spacing w:val="-4"/>
          <w:sz w:val="18"/>
          <w:szCs w:val="18"/>
          <w:rtl/>
        </w:rPr>
        <w:t xml:space="preserve"> إذا أكلت الطلح، وقالوا في عضاه: </w:t>
      </w:r>
      <w:proofErr w:type="spellStart"/>
      <w:r w:rsidRPr="005074F2">
        <w:rPr>
          <w:rFonts w:cs="Times New Roman"/>
          <w:b/>
          <w:bCs/>
          <w:spacing w:val="-4"/>
          <w:sz w:val="18"/>
          <w:szCs w:val="18"/>
          <w:rtl/>
        </w:rPr>
        <w:t>عضاهي</w:t>
      </w:r>
      <w:proofErr w:type="spellEnd"/>
      <w:r w:rsidRPr="005074F2">
        <w:rPr>
          <w:rFonts w:cs="Times New Roman"/>
          <w:b/>
          <w:bCs/>
          <w:spacing w:val="-4"/>
          <w:sz w:val="18"/>
          <w:szCs w:val="18"/>
          <w:rtl/>
        </w:rPr>
        <w:t xml:space="preserve"> في قول من جعل الواحدة </w:t>
      </w:r>
      <w:proofErr w:type="spellStart"/>
      <w:r w:rsidRPr="005074F2">
        <w:rPr>
          <w:rFonts w:cs="Times New Roman"/>
          <w:b/>
          <w:bCs/>
          <w:spacing w:val="-4"/>
          <w:sz w:val="18"/>
          <w:szCs w:val="18"/>
          <w:rtl/>
        </w:rPr>
        <w:t>عضاهة</w:t>
      </w:r>
      <w:proofErr w:type="spellEnd"/>
      <w:r w:rsidRPr="005074F2">
        <w:rPr>
          <w:rFonts w:cs="Times New Roman"/>
          <w:b/>
          <w:bCs/>
          <w:spacing w:val="-4"/>
          <w:sz w:val="18"/>
          <w:szCs w:val="18"/>
          <w:rtl/>
        </w:rPr>
        <w:t xml:space="preserve">، مثل: قتادة </w:t>
      </w:r>
      <w:proofErr w:type="spellStart"/>
      <w:r w:rsidRPr="005074F2">
        <w:rPr>
          <w:rFonts w:cs="Times New Roman"/>
          <w:b/>
          <w:bCs/>
          <w:spacing w:val="-4"/>
          <w:sz w:val="18"/>
          <w:szCs w:val="18"/>
          <w:rtl/>
        </w:rPr>
        <w:t>وقتادي</w:t>
      </w:r>
      <w:proofErr w:type="spellEnd"/>
      <w:r w:rsidRPr="005074F2">
        <w:rPr>
          <w:rFonts w:cs="Times New Roman"/>
          <w:b/>
          <w:bCs/>
          <w:spacing w:val="-4"/>
          <w:sz w:val="18"/>
          <w:szCs w:val="18"/>
          <w:rtl/>
        </w:rPr>
        <w:t xml:space="preserve">، </w:t>
      </w:r>
      <w:proofErr w:type="spellStart"/>
      <w:r w:rsidRPr="005074F2">
        <w:rPr>
          <w:rFonts w:cs="Times New Roman"/>
          <w:b/>
          <w:bCs/>
          <w:spacing w:val="-4"/>
          <w:sz w:val="18"/>
          <w:szCs w:val="18"/>
          <w:rtl/>
        </w:rPr>
        <w:t>والعضاهة</w:t>
      </w:r>
      <w:proofErr w:type="spellEnd"/>
      <w:r w:rsidRPr="005074F2">
        <w:rPr>
          <w:rFonts w:cs="Times New Roman"/>
          <w:b/>
          <w:bCs/>
          <w:spacing w:val="-4"/>
          <w:sz w:val="18"/>
          <w:szCs w:val="18"/>
          <w:rtl/>
        </w:rPr>
        <w:t xml:space="preserve"> بكسر العين على القياس.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فأما من جعل جمع العضة عضوات، وجعل الذي ذهب الواو، فإنه يقول: عضوي، وأما من جعله بمنزلة المياه، وجعل الواحدة </w:t>
      </w:r>
      <w:proofErr w:type="spellStart"/>
      <w:r w:rsidRPr="005074F2">
        <w:rPr>
          <w:rFonts w:cs="Times New Roman"/>
          <w:b/>
          <w:bCs/>
          <w:sz w:val="18"/>
          <w:szCs w:val="18"/>
          <w:rtl/>
        </w:rPr>
        <w:t>عضاة</w:t>
      </w:r>
      <w:proofErr w:type="spellEnd"/>
      <w:r w:rsidRPr="005074F2">
        <w:rPr>
          <w:rFonts w:cs="Times New Roman"/>
          <w:b/>
          <w:bCs/>
          <w:sz w:val="18"/>
          <w:szCs w:val="18"/>
          <w:rtl/>
        </w:rPr>
        <w:t xml:space="preserve">، فإنه يقول: </w:t>
      </w:r>
      <w:proofErr w:type="spellStart"/>
      <w:r w:rsidRPr="005074F2">
        <w:rPr>
          <w:rFonts w:cs="Times New Roman"/>
          <w:b/>
          <w:bCs/>
          <w:sz w:val="18"/>
          <w:szCs w:val="18"/>
          <w:rtl/>
        </w:rPr>
        <w:t>عضاهي</w:t>
      </w:r>
      <w:proofErr w:type="spellEnd"/>
      <w:r w:rsidRPr="005074F2">
        <w:rPr>
          <w:rFonts w:cs="Times New Roman"/>
          <w:b/>
          <w:bCs/>
          <w:sz w:val="18"/>
          <w:szCs w:val="18"/>
          <w:rtl/>
        </w:rPr>
        <w:t xml:space="preserve">، وسمعنا من العرب من يقول: أَموي، فهذه الفتحة قد ضمت في السهل إذا قال: سهلي، وقالوا: روحاني في </w:t>
      </w:r>
      <w:proofErr w:type="spellStart"/>
      <w:r w:rsidRPr="005074F2">
        <w:rPr>
          <w:rFonts w:cs="Times New Roman"/>
          <w:b/>
          <w:bCs/>
          <w:sz w:val="18"/>
          <w:szCs w:val="18"/>
          <w:rtl/>
        </w:rPr>
        <w:t>الروحاء</w:t>
      </w:r>
      <w:proofErr w:type="spellEnd"/>
      <w:r w:rsidRPr="005074F2">
        <w:rPr>
          <w:rFonts w:cs="Times New Roman"/>
          <w:b/>
          <w:bCs/>
          <w:sz w:val="18"/>
          <w:szCs w:val="18"/>
          <w:rtl/>
        </w:rPr>
        <w:t xml:space="preserve">، ومنهم من يقول: </w:t>
      </w:r>
      <w:proofErr w:type="spellStart"/>
      <w:r w:rsidRPr="005074F2">
        <w:rPr>
          <w:rFonts w:cs="Times New Roman"/>
          <w:b/>
          <w:bCs/>
          <w:sz w:val="18"/>
          <w:szCs w:val="18"/>
          <w:rtl/>
        </w:rPr>
        <w:t>روحاوي</w:t>
      </w:r>
      <w:proofErr w:type="spellEnd"/>
      <w:r w:rsidRPr="005074F2">
        <w:rPr>
          <w:rFonts w:cs="Times New Roman"/>
          <w:b/>
          <w:bCs/>
          <w:sz w:val="18"/>
          <w:szCs w:val="18"/>
          <w:rtl/>
        </w:rPr>
        <w:t xml:space="preserve"> كما قال بعضهم: </w:t>
      </w:r>
      <w:proofErr w:type="spellStart"/>
      <w:r w:rsidRPr="005074F2">
        <w:rPr>
          <w:rFonts w:cs="Times New Roman"/>
          <w:b/>
          <w:bCs/>
          <w:sz w:val="18"/>
          <w:szCs w:val="18"/>
          <w:rtl/>
        </w:rPr>
        <w:t>بهراوي</w:t>
      </w:r>
      <w:proofErr w:type="spellEnd"/>
      <w:r w:rsidRPr="005074F2">
        <w:rPr>
          <w:rFonts w:cs="Times New Roman"/>
          <w:b/>
          <w:bCs/>
          <w:sz w:val="18"/>
          <w:szCs w:val="18"/>
          <w:rtl/>
        </w:rPr>
        <w:t xml:space="preserve">، حدثنا بذلك يونس، </w:t>
      </w:r>
      <w:proofErr w:type="spellStart"/>
      <w:r w:rsidRPr="005074F2">
        <w:rPr>
          <w:rFonts w:cs="Times New Roman"/>
          <w:b/>
          <w:bCs/>
          <w:sz w:val="18"/>
          <w:szCs w:val="18"/>
          <w:rtl/>
        </w:rPr>
        <w:t>وروحاوي</w:t>
      </w:r>
      <w:proofErr w:type="spellEnd"/>
      <w:r w:rsidRPr="005074F2">
        <w:rPr>
          <w:rFonts w:cs="Times New Roman"/>
          <w:b/>
          <w:bCs/>
          <w:sz w:val="18"/>
          <w:szCs w:val="18"/>
          <w:rtl/>
        </w:rPr>
        <w:t xml:space="preserve"> أكثر من </w:t>
      </w:r>
      <w:proofErr w:type="spellStart"/>
      <w:r w:rsidRPr="005074F2">
        <w:rPr>
          <w:rFonts w:cs="Times New Roman"/>
          <w:b/>
          <w:bCs/>
          <w:sz w:val="18"/>
          <w:szCs w:val="18"/>
          <w:rtl/>
        </w:rPr>
        <w:t>بهراوي</w:t>
      </w:r>
      <w:proofErr w:type="spellEnd"/>
      <w:r w:rsidRPr="005074F2">
        <w:rPr>
          <w:rFonts w:cs="Times New Roman"/>
          <w:b/>
          <w:bCs/>
          <w:sz w:val="18"/>
          <w:szCs w:val="18"/>
          <w:rtl/>
        </w:rPr>
        <w:t xml:space="preserve">، وقالوا في القفا: قفي، وفي </w:t>
      </w:r>
      <w:proofErr w:type="spellStart"/>
      <w:r w:rsidRPr="005074F2">
        <w:rPr>
          <w:rFonts w:cs="Times New Roman"/>
          <w:b/>
          <w:bCs/>
          <w:sz w:val="18"/>
          <w:szCs w:val="18"/>
          <w:rtl/>
        </w:rPr>
        <w:t>طهية</w:t>
      </w:r>
      <w:proofErr w:type="spellEnd"/>
      <w:r w:rsidRPr="005074F2">
        <w:rPr>
          <w:rFonts w:cs="Times New Roman"/>
          <w:b/>
          <w:bCs/>
          <w:sz w:val="18"/>
          <w:szCs w:val="18"/>
          <w:rtl/>
        </w:rPr>
        <w:t xml:space="preserve">: </w:t>
      </w:r>
      <w:proofErr w:type="spellStart"/>
      <w:r w:rsidRPr="005074F2">
        <w:rPr>
          <w:rFonts w:cs="Times New Roman"/>
          <w:b/>
          <w:bCs/>
          <w:sz w:val="18"/>
          <w:szCs w:val="18"/>
          <w:rtl/>
        </w:rPr>
        <w:t>طهوي</w:t>
      </w:r>
      <w:proofErr w:type="spellEnd"/>
      <w:r w:rsidRPr="005074F2">
        <w:rPr>
          <w:rFonts w:cs="Times New Roman"/>
          <w:b/>
          <w:bCs/>
          <w:sz w:val="18"/>
          <w:szCs w:val="18"/>
          <w:rtl/>
        </w:rPr>
        <w:t xml:space="preserve">، وقال بعضهم: </w:t>
      </w:r>
      <w:proofErr w:type="spellStart"/>
      <w:r w:rsidRPr="005074F2">
        <w:rPr>
          <w:rFonts w:cs="Times New Roman"/>
          <w:b/>
          <w:bCs/>
          <w:sz w:val="18"/>
          <w:szCs w:val="18"/>
          <w:rtl/>
        </w:rPr>
        <w:t>طُهَوِيّ</w:t>
      </w:r>
      <w:proofErr w:type="spellEnd"/>
      <w:r w:rsidRPr="005074F2">
        <w:rPr>
          <w:rFonts w:cs="Times New Roman"/>
          <w:b/>
          <w:bCs/>
          <w:sz w:val="18"/>
          <w:szCs w:val="18"/>
          <w:rtl/>
        </w:rPr>
        <w:t xml:space="preserve"> على القياس كما قال الشاعر:</w:t>
      </w:r>
    </w:p>
    <w:tbl>
      <w:tblPr>
        <w:bidiVisual/>
        <w:tblW w:w="0" w:type="auto"/>
        <w:jc w:val="center"/>
        <w:tblLook w:val="01E0"/>
      </w:tblPr>
      <w:tblGrid>
        <w:gridCol w:w="2286"/>
        <w:gridCol w:w="601"/>
        <w:gridCol w:w="2291"/>
      </w:tblGrid>
      <w:tr w:rsidR="004562FE" w:rsidRPr="00A451CC">
        <w:trPr>
          <w:trHeight w:hRule="exact" w:val="510"/>
          <w:jc w:val="center"/>
        </w:trPr>
        <w:tc>
          <w:tcPr>
            <w:tcW w:w="2909"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 xml:space="preserve">بكل </w:t>
            </w:r>
            <w:proofErr w:type="spellStart"/>
            <w:r w:rsidRPr="00A451CC">
              <w:rPr>
                <w:rFonts w:ascii="Arial" w:hAnsi="Arial" w:cs="AGA Furat Regular"/>
                <w:b/>
                <w:bCs/>
                <w:sz w:val="18"/>
                <w:szCs w:val="18"/>
                <w:rtl/>
                <w:lang w:eastAsia="en-MY"/>
              </w:rPr>
              <w:t>قريشي</w:t>
            </w:r>
            <w:proofErr w:type="spellEnd"/>
            <w:r w:rsidRPr="00A451CC">
              <w:rPr>
                <w:rFonts w:ascii="Arial" w:hAnsi="Arial" w:cs="AGA Furat Regular"/>
                <w:b/>
                <w:bCs/>
                <w:sz w:val="18"/>
                <w:szCs w:val="18"/>
                <w:rtl/>
                <w:lang w:eastAsia="en-MY"/>
              </w:rPr>
              <w:t xml:space="preserve"> إذا ما </w:t>
            </w:r>
            <w:proofErr w:type="spellStart"/>
            <w:r w:rsidRPr="00A451CC">
              <w:rPr>
                <w:rFonts w:ascii="Arial" w:hAnsi="Arial" w:cs="AGA Furat Regular"/>
                <w:b/>
                <w:bCs/>
                <w:sz w:val="18"/>
                <w:szCs w:val="18"/>
                <w:rtl/>
                <w:lang w:eastAsia="en-MY"/>
              </w:rPr>
              <w:t>لقيته</w:t>
            </w:r>
            <w:proofErr w:type="spellEnd"/>
            <w:r w:rsidRPr="00A451CC">
              <w:rPr>
                <w:rFonts w:cs="AGA Furat Regular"/>
                <w:b/>
                <w:bCs/>
                <w:sz w:val="18"/>
                <w:szCs w:val="18"/>
                <w:rtl/>
              </w:rPr>
              <w:br/>
            </w:r>
          </w:p>
        </w:tc>
        <w:tc>
          <w:tcPr>
            <w:tcW w:w="709" w:type="dxa"/>
            <w:vAlign w:val="center"/>
          </w:tcPr>
          <w:p w:rsidR="004562FE" w:rsidRPr="005074F2" w:rsidRDefault="004562FE" w:rsidP="000C290F">
            <w:pPr>
              <w:spacing w:after="0" w:line="240" w:lineRule="auto"/>
              <w:jc w:val="center"/>
              <w:rPr>
                <w:rFonts w:cs="Times New Roman"/>
                <w:b/>
                <w:bCs/>
                <w:sz w:val="18"/>
                <w:szCs w:val="18"/>
                <w:rtl/>
              </w:rPr>
            </w:pPr>
            <w:r w:rsidRPr="005074F2">
              <w:rPr>
                <w:rFonts w:cs="Times New Roman"/>
                <w:b/>
                <w:bCs/>
                <w:sz w:val="18"/>
                <w:szCs w:val="18"/>
                <w:rtl/>
              </w:rPr>
              <w:t>*</w:t>
            </w:r>
          </w:p>
        </w:tc>
        <w:tc>
          <w:tcPr>
            <w:tcW w:w="2909"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سريع إلى داعي الندى والتكرم</w:t>
            </w:r>
            <w:r w:rsidRPr="00A451CC">
              <w:rPr>
                <w:rFonts w:cs="AGA Furat Regular"/>
                <w:b/>
                <w:bCs/>
                <w:sz w:val="18"/>
                <w:szCs w:val="18"/>
                <w:rtl/>
              </w:rPr>
              <w:br/>
            </w:r>
          </w:p>
        </w:tc>
      </w:tr>
    </w:tbl>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ومما جاء محدودًا عن بنائه، محذوفة منه إحدى الياءين </w:t>
      </w:r>
      <w:r w:rsidRPr="000C290F">
        <w:rPr>
          <w:rFonts w:cs="Traditional Arabic"/>
          <w:b/>
          <w:bCs/>
          <w:sz w:val="18"/>
          <w:szCs w:val="18"/>
          <w:rtl/>
        </w:rPr>
        <w:t>-</w:t>
      </w:r>
      <w:r w:rsidRPr="005074F2">
        <w:rPr>
          <w:rFonts w:cs="Times New Roman"/>
          <w:b/>
          <w:bCs/>
          <w:sz w:val="18"/>
          <w:szCs w:val="18"/>
          <w:rtl/>
        </w:rPr>
        <w:t>ياءي الإضافة</w:t>
      </w:r>
      <w:r w:rsidRPr="000C290F">
        <w:rPr>
          <w:rFonts w:cs="Traditional Arabic"/>
          <w:b/>
          <w:bCs/>
          <w:sz w:val="18"/>
          <w:szCs w:val="18"/>
          <w:rtl/>
        </w:rPr>
        <w:t>-</w:t>
      </w:r>
      <w:r w:rsidRPr="005074F2">
        <w:rPr>
          <w:rFonts w:cs="Times New Roman"/>
          <w:b/>
          <w:bCs/>
          <w:sz w:val="18"/>
          <w:szCs w:val="18"/>
          <w:rtl/>
        </w:rPr>
        <w:t xml:space="preserve"> قولهم في </w:t>
      </w:r>
      <w:proofErr w:type="spellStart"/>
      <w:r w:rsidRPr="005074F2">
        <w:rPr>
          <w:rFonts w:cs="Times New Roman"/>
          <w:b/>
          <w:bCs/>
          <w:sz w:val="18"/>
          <w:szCs w:val="18"/>
          <w:rtl/>
        </w:rPr>
        <w:t>الشأم</w:t>
      </w:r>
      <w:proofErr w:type="spellEnd"/>
      <w:r w:rsidRPr="005074F2">
        <w:rPr>
          <w:rFonts w:cs="Times New Roman"/>
          <w:b/>
          <w:bCs/>
          <w:sz w:val="18"/>
          <w:szCs w:val="18"/>
          <w:rtl/>
        </w:rPr>
        <w:t xml:space="preserve">: </w:t>
      </w:r>
      <w:proofErr w:type="spellStart"/>
      <w:r w:rsidRPr="005074F2">
        <w:rPr>
          <w:rFonts w:cs="Times New Roman"/>
          <w:b/>
          <w:bCs/>
          <w:sz w:val="18"/>
          <w:szCs w:val="18"/>
          <w:rtl/>
        </w:rPr>
        <w:t>شآم</w:t>
      </w:r>
      <w:proofErr w:type="spellEnd"/>
      <w:r w:rsidRPr="005074F2">
        <w:rPr>
          <w:rFonts w:cs="Times New Roman"/>
          <w:b/>
          <w:bCs/>
          <w:sz w:val="18"/>
          <w:szCs w:val="18"/>
          <w:rtl/>
        </w:rPr>
        <w:t xml:space="preserve">, وفي تهامة: </w:t>
      </w:r>
      <w:proofErr w:type="spellStart"/>
      <w:r w:rsidRPr="005074F2">
        <w:rPr>
          <w:rFonts w:cs="Times New Roman"/>
          <w:b/>
          <w:bCs/>
          <w:sz w:val="18"/>
          <w:szCs w:val="18"/>
          <w:rtl/>
        </w:rPr>
        <w:t>تهام</w:t>
      </w:r>
      <w:proofErr w:type="spellEnd"/>
      <w:r w:rsidRPr="005074F2">
        <w:rPr>
          <w:rFonts w:cs="Times New Roman"/>
          <w:b/>
          <w:bCs/>
          <w:sz w:val="18"/>
          <w:szCs w:val="18"/>
          <w:rtl/>
        </w:rPr>
        <w:t>، ومن كسر التاء قال: تهامي، وفي اليمن: يمانٍ.</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وزعم الخليل أنهم ألحقوا هذه الألفات عوضًا من ذهاب إحدى الياءين، وكأن الذين حذفوا الياءَ من </w:t>
      </w:r>
      <w:proofErr w:type="spellStart"/>
      <w:r w:rsidRPr="005074F2">
        <w:rPr>
          <w:rFonts w:cs="Times New Roman"/>
          <w:b/>
          <w:bCs/>
          <w:sz w:val="18"/>
          <w:szCs w:val="18"/>
          <w:rtl/>
        </w:rPr>
        <w:t>ثقيف</w:t>
      </w:r>
      <w:proofErr w:type="spellEnd"/>
      <w:r w:rsidRPr="005074F2">
        <w:rPr>
          <w:rFonts w:cs="Times New Roman"/>
          <w:b/>
          <w:bCs/>
          <w:sz w:val="18"/>
          <w:szCs w:val="18"/>
          <w:rtl/>
        </w:rPr>
        <w:t xml:space="preserve"> وأشباهه؛ جعلوا الياءين عوضًا منها، فقلت </w:t>
      </w:r>
      <w:r w:rsidRPr="000C290F">
        <w:rPr>
          <w:rFonts w:cs="Traditional Arabic"/>
          <w:b/>
          <w:bCs/>
          <w:sz w:val="18"/>
          <w:szCs w:val="18"/>
          <w:rtl/>
        </w:rPr>
        <w:t>-</w:t>
      </w:r>
      <w:r w:rsidRPr="005074F2">
        <w:rPr>
          <w:rFonts w:cs="Times New Roman"/>
          <w:b/>
          <w:bCs/>
          <w:sz w:val="18"/>
          <w:szCs w:val="18"/>
          <w:rtl/>
        </w:rPr>
        <w:t>يقول سيبويه للقليل</w:t>
      </w:r>
      <w:r w:rsidRPr="000C290F">
        <w:rPr>
          <w:rFonts w:cs="Traditional Arabic"/>
          <w:b/>
          <w:bCs/>
          <w:sz w:val="18"/>
          <w:szCs w:val="18"/>
          <w:rtl/>
        </w:rPr>
        <w:t>-</w:t>
      </w:r>
      <w:r w:rsidRPr="005074F2">
        <w:rPr>
          <w:rFonts w:cs="Times New Roman"/>
          <w:b/>
          <w:bCs/>
          <w:sz w:val="18"/>
          <w:szCs w:val="18"/>
          <w:rtl/>
        </w:rPr>
        <w:t>: أرأيت تهامة؛ أليس فيها الألف؟ فقال: إنهم كسروا الاسم –أي: جمعوه جمع تكسير</w:t>
      </w:r>
      <w:r w:rsidRPr="000C290F">
        <w:rPr>
          <w:rFonts w:cs="Traditional Arabic"/>
          <w:b/>
          <w:bCs/>
          <w:sz w:val="18"/>
          <w:szCs w:val="18"/>
          <w:rtl/>
        </w:rPr>
        <w:t>-</w:t>
      </w:r>
      <w:r w:rsidRPr="005074F2">
        <w:rPr>
          <w:rFonts w:cs="Times New Roman"/>
          <w:b/>
          <w:bCs/>
          <w:sz w:val="18"/>
          <w:szCs w:val="18"/>
          <w:rtl/>
        </w:rPr>
        <w:t xml:space="preserve"> على أن يجعلوه فعَليًّا أو فعْليًّا، فلما كان من شأنهم أن يحذفوا إحدى الياءين ردّوا الألف؛ كأنهم بنوه من تهَمي أو تهْمي.</w:t>
      </w:r>
    </w:p>
    <w:p w:rsidR="004562FE" w:rsidRPr="005074F2"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وكأن الذين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هذا البناء كان عندهم في الأصل, وفتحتهم التاء في تهامة حيث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يدلك على أنهم لم يدعوا الاسم على بنائه، ومنهم من يقول: تهاميّ ويمانيّ </w:t>
      </w:r>
      <w:proofErr w:type="spellStart"/>
      <w:r w:rsidRPr="005074F2">
        <w:rPr>
          <w:rFonts w:cs="Times New Roman"/>
          <w:b/>
          <w:bCs/>
          <w:sz w:val="18"/>
          <w:szCs w:val="18"/>
          <w:rtl/>
        </w:rPr>
        <w:t>وشآمي</w:t>
      </w:r>
      <w:proofErr w:type="spellEnd"/>
      <w:r w:rsidRPr="005074F2">
        <w:rPr>
          <w:rFonts w:cs="Times New Roman"/>
          <w:b/>
          <w:bCs/>
          <w:sz w:val="18"/>
          <w:szCs w:val="18"/>
          <w:rtl/>
        </w:rPr>
        <w:t>، فهذا كبحراني وأشباهه مما غُيِّرَ بناؤه في الإضافة، وإن شئت قلت: يمني.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وزعم أبو الخطاب أنه سمع من العرب من يقول في الإضافة إلى الملائكة والجن جميعًا: روحانيّ، وللجميع: رأيت روحانيين، وزعم أبو الخطاب أن العرب تقوله لكل شيء فيه الروح من الناس والدوابّ والجن، وزعم أبو الخطاب أنه سمع من العرب من يقول: </w:t>
      </w:r>
      <w:proofErr w:type="spellStart"/>
      <w:r w:rsidRPr="005074F2">
        <w:rPr>
          <w:rFonts w:cs="Times New Roman"/>
          <w:b/>
          <w:bCs/>
          <w:sz w:val="18"/>
          <w:szCs w:val="18"/>
          <w:rtl/>
        </w:rPr>
        <w:t>شَآمِيّ</w:t>
      </w:r>
      <w:proofErr w:type="spellEnd"/>
      <w:r w:rsidRPr="005074F2">
        <w:rPr>
          <w:rFonts w:cs="Times New Roman"/>
          <w:b/>
          <w:bCs/>
          <w:sz w:val="18"/>
          <w:szCs w:val="18"/>
          <w:rtl/>
        </w:rPr>
        <w:t>.</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وهذا إذا صار اسمًا في غير هذا الموضع، فأضفت إليه؛ جرى على القياس كما يجري تحقير ليلة وإنسان ونحوهما إذا حولتها، فجعلتها اسمًا علمًا، وإذا سميت رجلًا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لم تقل: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أو دهرًا؛ لم تقل: دهري، ولكن تقول في الإضافة إليه: </w:t>
      </w:r>
      <w:proofErr w:type="spellStart"/>
      <w:r w:rsidRPr="005074F2">
        <w:rPr>
          <w:rFonts w:cs="Times New Roman"/>
          <w:b/>
          <w:bCs/>
          <w:sz w:val="18"/>
          <w:szCs w:val="18"/>
          <w:rtl/>
        </w:rPr>
        <w:t>زبني</w:t>
      </w:r>
      <w:proofErr w:type="spellEnd"/>
      <w:r w:rsidRPr="005074F2">
        <w:rPr>
          <w:rFonts w:cs="Times New Roman"/>
          <w:b/>
          <w:bCs/>
          <w:sz w:val="18"/>
          <w:szCs w:val="18"/>
          <w:rtl/>
        </w:rPr>
        <w:t xml:space="preserve"> ودهري.</w:t>
      </w:r>
    </w:p>
    <w:p w:rsidR="004562FE" w:rsidRPr="005074F2"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هذا هو كلام سيبويه ونص عبارته، ولنتأمل كيف ختم هذه الأشياء بهذا الختام، وسَرَد لنا ألفاظًا كثيرةً خالفت القياس في النسب، فحذف في غير موضع الحذف، وذكر أو </w:t>
      </w:r>
      <w:r w:rsidRPr="005074F2">
        <w:rPr>
          <w:rFonts w:cs="Times New Roman"/>
          <w:b/>
          <w:bCs/>
          <w:sz w:val="18"/>
          <w:szCs w:val="18"/>
          <w:rtl/>
        </w:rPr>
        <w:lastRenderedPageBreak/>
        <w:t>وأبقى حرف العلة في غير موضعه الذي يبقى فيه، وفتح المضموم وضمّ المفتوح، وهذا كله نقلًا عن العرب؛ لذا ختم هذا كله بقوله: "وجميع هذا إذا صار اسمًا في غير هذا الموضع –أي: في غير الموضع الذي ذكره فيه</w:t>
      </w:r>
      <w:r w:rsidRPr="000C290F">
        <w:rPr>
          <w:rFonts w:cs="Traditional Arabic"/>
          <w:b/>
          <w:bCs/>
          <w:sz w:val="18"/>
          <w:szCs w:val="18"/>
          <w:rtl/>
        </w:rPr>
        <w:t>-</w:t>
      </w:r>
      <w:r w:rsidRPr="005074F2">
        <w:rPr>
          <w:rFonts w:cs="Times New Roman"/>
          <w:b/>
          <w:bCs/>
          <w:sz w:val="18"/>
          <w:szCs w:val="18"/>
          <w:rtl/>
        </w:rPr>
        <w:t xml:space="preserve"> فأضفته –أي: نسبت إليه</w:t>
      </w:r>
      <w:r w:rsidRPr="000C290F">
        <w:rPr>
          <w:rFonts w:cs="Traditional Arabic"/>
          <w:b/>
          <w:bCs/>
          <w:sz w:val="18"/>
          <w:szCs w:val="18"/>
          <w:rtl/>
        </w:rPr>
        <w:t>-</w:t>
      </w:r>
      <w:r w:rsidRPr="005074F2">
        <w:rPr>
          <w:rFonts w:cs="Times New Roman"/>
          <w:b/>
          <w:bCs/>
          <w:sz w:val="18"/>
          <w:szCs w:val="18"/>
          <w:rtl/>
        </w:rPr>
        <w:t xml:space="preserve"> جرى على القياس، كما يجري تحقير "ليلة" و"إنسان" ونحوهما إذا جعلتهما علمًا لإنسان أو لغيره. وإذا سميت رجلًا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لم تقل: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كما جاء في النسب إلى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في هذا الموضع هناك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w:t>
      </w:r>
      <w:proofErr w:type="spellStart"/>
      <w:r w:rsidRPr="005074F2">
        <w:rPr>
          <w:rFonts w:cs="Times New Roman"/>
          <w:b/>
          <w:bCs/>
          <w:sz w:val="18"/>
          <w:szCs w:val="18"/>
          <w:rtl/>
        </w:rPr>
        <w:t>زبني</w:t>
      </w:r>
      <w:proofErr w:type="spellEnd"/>
      <w:r w:rsidRPr="005074F2">
        <w:rPr>
          <w:rFonts w:cs="Times New Roman"/>
          <w:b/>
          <w:bCs/>
          <w:sz w:val="18"/>
          <w:szCs w:val="18"/>
          <w:rtl/>
        </w:rPr>
        <w:t xml:space="preserve">، أو سميت رجلًا دهرًا لم تقل: دهري، ولكن تقول في الإضافة -أي: في النسب إليه- </w:t>
      </w:r>
      <w:proofErr w:type="spellStart"/>
      <w:r w:rsidRPr="005074F2">
        <w:rPr>
          <w:rFonts w:cs="Times New Roman"/>
          <w:b/>
          <w:bCs/>
          <w:sz w:val="18"/>
          <w:szCs w:val="18"/>
          <w:rtl/>
        </w:rPr>
        <w:t>زبني</w:t>
      </w:r>
      <w:proofErr w:type="spellEnd"/>
      <w:r w:rsidRPr="005074F2">
        <w:rPr>
          <w:rFonts w:cs="Times New Roman"/>
          <w:b/>
          <w:bCs/>
          <w:sz w:val="18"/>
          <w:szCs w:val="18"/>
          <w:rtl/>
        </w:rPr>
        <w:t>؛ فتحذف التاء والياء وتفتح، وتقول: دَهري ولا تقول دُهري". هذا ما نبّهنا إليه سيبويه في عبارته.</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نبدأ بالشرح للألفاظ التي رواها سيبويه لنا مخالفة لقياس الصرفيين في النسب، فنقول: يقول سيبويه: "قال الخليل: كل شيء من ذلك عدلته العرب تركته على ما عدلته عليه، وما جاء تامًّا لم تحدث العرب فيه شيئًا فهو على القياس".</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ثم سرد لنا سيبويه ألفاظًا نَسَبَتْ إليها العرب على غير القياس، فقال: فمن </w:t>
      </w:r>
      <w:proofErr w:type="spellStart"/>
      <w:r w:rsidRPr="005074F2">
        <w:rPr>
          <w:rFonts w:cs="Times New Roman"/>
          <w:b/>
          <w:bCs/>
          <w:sz w:val="18"/>
          <w:szCs w:val="18"/>
          <w:rtl/>
        </w:rPr>
        <w:t>المعدول</w:t>
      </w:r>
      <w:proofErr w:type="spellEnd"/>
      <w:r w:rsidRPr="005074F2">
        <w:rPr>
          <w:rFonts w:cs="Times New Roman"/>
          <w:b/>
          <w:bCs/>
          <w:sz w:val="18"/>
          <w:szCs w:val="18"/>
          <w:rtl/>
        </w:rPr>
        <w:t xml:space="preserve"> </w:t>
      </w:r>
      <w:r w:rsidRPr="000C290F">
        <w:rPr>
          <w:rFonts w:cs="Traditional Arabic"/>
          <w:b/>
          <w:bCs/>
          <w:sz w:val="18"/>
          <w:szCs w:val="18"/>
          <w:rtl/>
        </w:rPr>
        <w:t>–</w:t>
      </w:r>
      <w:r w:rsidRPr="005074F2">
        <w:rPr>
          <w:rFonts w:cs="Times New Roman"/>
          <w:b/>
          <w:bCs/>
          <w:sz w:val="18"/>
          <w:szCs w:val="18"/>
          <w:rtl/>
        </w:rPr>
        <w:t>أي: من الذي على غير قياس</w:t>
      </w:r>
      <w:r w:rsidRPr="000C290F">
        <w:rPr>
          <w:rFonts w:cs="Traditional Arabic"/>
          <w:b/>
          <w:bCs/>
          <w:sz w:val="18"/>
          <w:szCs w:val="18"/>
          <w:rtl/>
        </w:rPr>
        <w:t>-</w:t>
      </w:r>
      <w:r w:rsidRPr="005074F2">
        <w:rPr>
          <w:rFonts w:cs="Times New Roman"/>
          <w:b/>
          <w:bCs/>
          <w:sz w:val="18"/>
          <w:szCs w:val="18"/>
          <w:rtl/>
        </w:rPr>
        <w:t xml:space="preserve"> قولهم في هذيل: هُذَلِي، بضم الهاء وفتح الذال وسكون الياء، هذيل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يختلف عن </w:t>
      </w:r>
      <w:proofErr w:type="spellStart"/>
      <w:r w:rsidRPr="005074F2">
        <w:rPr>
          <w:rFonts w:cs="Times New Roman"/>
          <w:b/>
          <w:bCs/>
          <w:sz w:val="18"/>
          <w:szCs w:val="18"/>
          <w:rtl/>
        </w:rPr>
        <w:t>فُعيلة</w:t>
      </w:r>
      <w:proofErr w:type="spellEnd"/>
      <w:r w:rsidRPr="005074F2">
        <w:rPr>
          <w:rFonts w:cs="Times New Roman"/>
          <w:b/>
          <w:bCs/>
          <w:sz w:val="18"/>
          <w:szCs w:val="18"/>
          <w:rtl/>
        </w:rPr>
        <w:t xml:space="preserve">، فلو كان هذلي منسوبًا إلى </w:t>
      </w:r>
      <w:proofErr w:type="spellStart"/>
      <w:r w:rsidRPr="005074F2">
        <w:rPr>
          <w:rFonts w:cs="Times New Roman"/>
          <w:b/>
          <w:bCs/>
          <w:sz w:val="18"/>
          <w:szCs w:val="18"/>
          <w:rtl/>
        </w:rPr>
        <w:t>هذيلة</w:t>
      </w:r>
      <w:proofErr w:type="spellEnd"/>
      <w:r w:rsidRPr="005074F2">
        <w:rPr>
          <w:rFonts w:cs="Times New Roman"/>
          <w:b/>
          <w:bCs/>
          <w:sz w:val="18"/>
          <w:szCs w:val="18"/>
          <w:rtl/>
        </w:rPr>
        <w:t xml:space="preserve"> لجاء على القياس، لكنه منسوب إلى هذيل الذي يبقي العرب فيه الياء ولا يحذفون، فرق بين النسب إلى </w:t>
      </w:r>
      <w:proofErr w:type="spellStart"/>
      <w:r w:rsidRPr="005074F2">
        <w:rPr>
          <w:rFonts w:cs="Times New Roman"/>
          <w:b/>
          <w:bCs/>
          <w:sz w:val="18"/>
          <w:szCs w:val="18"/>
          <w:rtl/>
        </w:rPr>
        <w:t>هذيلة</w:t>
      </w:r>
      <w:proofErr w:type="spellEnd"/>
      <w:r w:rsidRPr="005074F2">
        <w:rPr>
          <w:rFonts w:cs="Times New Roman"/>
          <w:b/>
          <w:bCs/>
          <w:sz w:val="18"/>
          <w:szCs w:val="18"/>
          <w:rtl/>
        </w:rPr>
        <w:t xml:space="preserve"> والنسب إلى هذيل، فهذلي لو أنه منسوب إلى </w:t>
      </w:r>
      <w:proofErr w:type="spellStart"/>
      <w:r w:rsidRPr="005074F2">
        <w:rPr>
          <w:rFonts w:cs="Times New Roman"/>
          <w:b/>
          <w:bCs/>
          <w:sz w:val="18"/>
          <w:szCs w:val="18"/>
          <w:rtl/>
        </w:rPr>
        <w:t>هذيلة</w:t>
      </w:r>
      <w:proofErr w:type="spellEnd"/>
      <w:r w:rsidRPr="005074F2">
        <w:rPr>
          <w:rFonts w:cs="Times New Roman"/>
          <w:b/>
          <w:bCs/>
          <w:sz w:val="18"/>
          <w:szCs w:val="18"/>
          <w:rtl/>
        </w:rPr>
        <w:t xml:space="preserve">؛ لكان على القياس الصحيح، لكنه منسوب إلى هذيل الذي </w:t>
      </w:r>
      <w:proofErr w:type="spellStart"/>
      <w:r w:rsidRPr="005074F2">
        <w:rPr>
          <w:rFonts w:cs="Times New Roman"/>
          <w:b/>
          <w:bCs/>
          <w:sz w:val="18"/>
          <w:szCs w:val="18"/>
          <w:rtl/>
        </w:rPr>
        <w:t>ينصّ</w:t>
      </w:r>
      <w:proofErr w:type="spellEnd"/>
      <w:r w:rsidRPr="005074F2">
        <w:rPr>
          <w:rFonts w:cs="Times New Roman"/>
          <w:b/>
          <w:bCs/>
          <w:sz w:val="18"/>
          <w:szCs w:val="18"/>
          <w:rtl/>
        </w:rPr>
        <w:t xml:space="preserve"> </w:t>
      </w:r>
      <w:proofErr w:type="spellStart"/>
      <w:r w:rsidRPr="005074F2">
        <w:rPr>
          <w:rFonts w:cs="Times New Roman"/>
          <w:b/>
          <w:bCs/>
          <w:sz w:val="18"/>
          <w:szCs w:val="18"/>
          <w:rtl/>
        </w:rPr>
        <w:t>الصرفيون</w:t>
      </w:r>
      <w:proofErr w:type="spellEnd"/>
      <w:r w:rsidRPr="005074F2">
        <w:rPr>
          <w:rFonts w:cs="Times New Roman"/>
          <w:b/>
          <w:bCs/>
          <w:sz w:val="18"/>
          <w:szCs w:val="18"/>
          <w:rtl/>
        </w:rPr>
        <w:t xml:space="preserve"> على بقاء الياء فيه دون حذف، وهذيل حيّ من مضر بن مدركة بن إلياس.</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وفي فُقيم كنانة: </w:t>
      </w:r>
      <w:proofErr w:type="spellStart"/>
      <w:r w:rsidRPr="005074F2">
        <w:rPr>
          <w:rFonts w:cs="Times New Roman"/>
          <w:b/>
          <w:bCs/>
          <w:sz w:val="18"/>
          <w:szCs w:val="18"/>
          <w:rtl/>
        </w:rPr>
        <w:t>فقمي</w:t>
      </w:r>
      <w:proofErr w:type="spellEnd"/>
      <w:r w:rsidRPr="005074F2">
        <w:rPr>
          <w:rFonts w:cs="Times New Roman"/>
          <w:b/>
          <w:bCs/>
          <w:sz w:val="18"/>
          <w:szCs w:val="18"/>
          <w:rtl/>
        </w:rPr>
        <w:t xml:space="preserve">، فقيم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أيضًا، القياس فيه: فُقَيمي, وهو حي من كنانة وهم </w:t>
      </w:r>
      <w:proofErr w:type="spellStart"/>
      <w:r w:rsidRPr="005074F2">
        <w:rPr>
          <w:rFonts w:cs="Times New Roman"/>
          <w:b/>
          <w:bCs/>
          <w:sz w:val="18"/>
          <w:szCs w:val="18"/>
          <w:rtl/>
        </w:rPr>
        <w:t>نسأة</w:t>
      </w:r>
      <w:proofErr w:type="spellEnd"/>
      <w:r w:rsidRPr="005074F2">
        <w:rPr>
          <w:rFonts w:cs="Times New Roman"/>
          <w:b/>
          <w:bCs/>
          <w:sz w:val="18"/>
          <w:szCs w:val="18"/>
          <w:rtl/>
        </w:rPr>
        <w:t xml:space="preserve"> الشهور الذين كانوا </w:t>
      </w:r>
      <w:proofErr w:type="spellStart"/>
      <w:r w:rsidRPr="005074F2">
        <w:rPr>
          <w:rFonts w:cs="Times New Roman"/>
          <w:b/>
          <w:bCs/>
          <w:sz w:val="18"/>
          <w:szCs w:val="18"/>
          <w:rtl/>
        </w:rPr>
        <w:t>ينسئون</w:t>
      </w:r>
      <w:proofErr w:type="spellEnd"/>
      <w:r w:rsidRPr="005074F2">
        <w:rPr>
          <w:rFonts w:cs="Times New Roman"/>
          <w:b/>
          <w:bCs/>
          <w:sz w:val="18"/>
          <w:szCs w:val="18"/>
          <w:rtl/>
        </w:rPr>
        <w:t xml:space="preserve"> الشهور، قال الله عنهم: </w:t>
      </w:r>
      <w:r w:rsidRPr="009C4FCB">
        <w:rPr>
          <w:rFonts w:cs="DecoType Thuluth"/>
          <w:sz w:val="18"/>
          <w:szCs w:val="18"/>
          <w:rtl/>
        </w:rPr>
        <w:t>{</w:t>
      </w:r>
      <w:r w:rsidRPr="009C4FCB">
        <w:rPr>
          <w:rFonts w:ascii="QCF_P193" w:hAnsi="QCF_P193" w:cs="QCF_P193"/>
          <w:sz w:val="18"/>
          <w:szCs w:val="18"/>
          <w:rtl/>
        </w:rPr>
        <w:t>ﭑ ﭒ ﭓ ﭔ ﭕ</w:t>
      </w:r>
      <w:r w:rsidRPr="009C4FCB">
        <w:rPr>
          <w:rFonts w:cs="DecoType Thuluth"/>
          <w:sz w:val="18"/>
          <w:szCs w:val="18"/>
          <w:rtl/>
        </w:rPr>
        <w:t>}</w:t>
      </w:r>
      <w:r w:rsidRPr="005074F2">
        <w:rPr>
          <w:rFonts w:cs="Times New Roman"/>
          <w:b/>
          <w:bCs/>
          <w:sz w:val="18"/>
          <w:szCs w:val="18"/>
          <w:rtl/>
        </w:rPr>
        <w:t xml:space="preserve"> [التوبة: 36] فإذا نسبت فقيم كنانة إليهم؛ قالوا: </w:t>
      </w:r>
      <w:proofErr w:type="spellStart"/>
      <w:r w:rsidRPr="005074F2">
        <w:rPr>
          <w:rFonts w:cs="Times New Roman"/>
          <w:b/>
          <w:bCs/>
          <w:sz w:val="18"/>
          <w:szCs w:val="18"/>
          <w:rtl/>
        </w:rPr>
        <w:t>فقمي</w:t>
      </w:r>
      <w:proofErr w:type="spellEnd"/>
      <w:r w:rsidRPr="005074F2">
        <w:rPr>
          <w:rFonts w:cs="Times New Roman"/>
          <w:b/>
          <w:bCs/>
          <w:sz w:val="18"/>
          <w:szCs w:val="18"/>
          <w:rtl/>
        </w:rPr>
        <w:t xml:space="preserve">, فإذا نسبنا إلى فقيم بن جرير بن </w:t>
      </w:r>
      <w:proofErr w:type="spellStart"/>
      <w:r w:rsidRPr="005074F2">
        <w:rPr>
          <w:rFonts w:cs="Times New Roman"/>
          <w:b/>
          <w:bCs/>
          <w:sz w:val="18"/>
          <w:szCs w:val="18"/>
          <w:rtl/>
        </w:rPr>
        <w:t>دارم</w:t>
      </w:r>
      <w:proofErr w:type="spellEnd"/>
      <w:r w:rsidRPr="005074F2">
        <w:rPr>
          <w:rFonts w:cs="Times New Roman"/>
          <w:b/>
          <w:bCs/>
          <w:sz w:val="18"/>
          <w:szCs w:val="18"/>
          <w:rtl/>
        </w:rPr>
        <w:t>؛ نسبنا بالقياس فقلنا: فقيمي، إذًا: هم خالفوا أو فرقوا بين نسبهم إلى فقيم كنانة، والنسب إلى فقيم بن جرير.</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ما زلنا في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وما زال سيبويه يحدثنا عن قياس </w:t>
      </w:r>
      <w:proofErr w:type="spellStart"/>
      <w:r w:rsidRPr="005074F2">
        <w:rPr>
          <w:rFonts w:cs="Times New Roman"/>
          <w:b/>
          <w:bCs/>
          <w:sz w:val="18"/>
          <w:szCs w:val="18"/>
          <w:rtl/>
        </w:rPr>
        <w:t>فُعيل</w:t>
      </w:r>
      <w:proofErr w:type="spellEnd"/>
      <w:r w:rsidRPr="005074F2">
        <w:rPr>
          <w:rFonts w:cs="Times New Roman"/>
          <w:b/>
          <w:bCs/>
          <w:sz w:val="18"/>
          <w:szCs w:val="18"/>
          <w:rtl/>
        </w:rPr>
        <w:t>: وفي مليح خزاعة: مُلَحِي، فإذا نسبت إلى مليح بن الهون؛ فالنسبة مُليحي على القياس.</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إذًا: سيبويه جاءنا بالألفاظ المخالفة للقياس، وكأنهم خالفوه للفرق بين النسبة إلى قبيلة وقبيلة أخرى، ومثله: قرشي على غير قياس، وقد قال سيبويه: قرشي على غير قياس، والقياس </w:t>
      </w:r>
      <w:proofErr w:type="spellStart"/>
      <w:r w:rsidRPr="005074F2">
        <w:rPr>
          <w:rFonts w:cs="Times New Roman"/>
          <w:b/>
          <w:bCs/>
          <w:sz w:val="18"/>
          <w:szCs w:val="18"/>
          <w:rtl/>
        </w:rPr>
        <w:t>قريشي</w:t>
      </w:r>
      <w:proofErr w:type="spellEnd"/>
      <w:r w:rsidRPr="005074F2">
        <w:rPr>
          <w:rFonts w:cs="Times New Roman"/>
          <w:b/>
          <w:bCs/>
          <w:sz w:val="18"/>
          <w:szCs w:val="18"/>
          <w:rtl/>
        </w:rPr>
        <w:t>؛ قال الشاعر:</w:t>
      </w:r>
    </w:p>
    <w:tbl>
      <w:tblPr>
        <w:bidiVisual/>
        <w:tblW w:w="0" w:type="auto"/>
        <w:jc w:val="center"/>
        <w:tblLook w:val="01E0"/>
      </w:tblPr>
      <w:tblGrid>
        <w:gridCol w:w="2076"/>
        <w:gridCol w:w="601"/>
        <w:gridCol w:w="2291"/>
      </w:tblGrid>
      <w:tr w:rsidR="004562FE" w:rsidRPr="00A451CC">
        <w:trPr>
          <w:trHeight w:hRule="exact" w:val="510"/>
          <w:jc w:val="center"/>
        </w:trPr>
        <w:tc>
          <w:tcPr>
            <w:tcW w:w="2076"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 xml:space="preserve">بكل </w:t>
            </w:r>
            <w:proofErr w:type="spellStart"/>
            <w:r w:rsidRPr="00A451CC">
              <w:rPr>
                <w:rFonts w:ascii="Arial" w:hAnsi="Arial" w:cs="AGA Furat Regular"/>
                <w:b/>
                <w:bCs/>
                <w:sz w:val="18"/>
                <w:szCs w:val="18"/>
                <w:rtl/>
                <w:lang w:eastAsia="en-MY"/>
              </w:rPr>
              <w:t>قريشي</w:t>
            </w:r>
            <w:proofErr w:type="spellEnd"/>
            <w:r w:rsidRPr="00A451CC">
              <w:rPr>
                <w:rFonts w:ascii="Arial" w:hAnsi="Arial" w:cs="AGA Furat Regular"/>
                <w:b/>
                <w:bCs/>
                <w:sz w:val="18"/>
                <w:szCs w:val="18"/>
                <w:rtl/>
                <w:lang w:eastAsia="en-MY"/>
              </w:rPr>
              <w:t xml:space="preserve"> عليه مهابة</w:t>
            </w:r>
            <w:r w:rsidRPr="00A451CC">
              <w:rPr>
                <w:rFonts w:cs="AGA Furat Regular"/>
                <w:b/>
                <w:bCs/>
                <w:sz w:val="18"/>
                <w:szCs w:val="18"/>
                <w:rtl/>
              </w:rPr>
              <w:br/>
            </w:r>
          </w:p>
        </w:tc>
        <w:tc>
          <w:tcPr>
            <w:tcW w:w="601" w:type="dxa"/>
            <w:vAlign w:val="center"/>
          </w:tcPr>
          <w:p w:rsidR="004562FE" w:rsidRPr="005074F2" w:rsidRDefault="004562FE" w:rsidP="000C290F">
            <w:pPr>
              <w:spacing w:after="0" w:line="240" w:lineRule="auto"/>
              <w:jc w:val="center"/>
              <w:rPr>
                <w:rFonts w:cs="Times New Roman"/>
                <w:b/>
                <w:bCs/>
                <w:sz w:val="18"/>
                <w:szCs w:val="18"/>
                <w:rtl/>
              </w:rPr>
            </w:pPr>
            <w:r w:rsidRPr="005074F2">
              <w:rPr>
                <w:rFonts w:cs="Times New Roman"/>
                <w:b/>
                <w:bCs/>
                <w:sz w:val="18"/>
                <w:szCs w:val="18"/>
                <w:rtl/>
              </w:rPr>
              <w:t>*</w:t>
            </w:r>
          </w:p>
        </w:tc>
        <w:tc>
          <w:tcPr>
            <w:tcW w:w="2291"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سريع إلى داعي النّدى والتكرم</w:t>
            </w:r>
            <w:r w:rsidRPr="00A451CC">
              <w:rPr>
                <w:rFonts w:cs="AGA Furat Regular"/>
                <w:b/>
                <w:bCs/>
                <w:sz w:val="18"/>
                <w:szCs w:val="18"/>
                <w:rtl/>
              </w:rPr>
              <w:br/>
            </w:r>
          </w:p>
        </w:tc>
      </w:tr>
    </w:tbl>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وهذا هو الأصل في القياس في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لأن الياء في وسط الكلمة يحصّنها من الحذف، ولكنهم يغيّرون ذلك ويعدلون عن القياس فيقولون: هُذلي وقرشي </w:t>
      </w:r>
      <w:proofErr w:type="spellStart"/>
      <w:r w:rsidRPr="005074F2">
        <w:rPr>
          <w:rFonts w:cs="Times New Roman"/>
          <w:b/>
          <w:bCs/>
          <w:sz w:val="18"/>
          <w:szCs w:val="18"/>
          <w:rtl/>
        </w:rPr>
        <w:t>وفُقَمي</w:t>
      </w:r>
      <w:proofErr w:type="spellEnd"/>
      <w:r w:rsidRPr="005074F2">
        <w:rPr>
          <w:rFonts w:cs="Times New Roman"/>
          <w:b/>
          <w:bCs/>
          <w:sz w:val="18"/>
          <w:szCs w:val="18"/>
          <w:rtl/>
        </w:rPr>
        <w:t xml:space="preserve"> ومُلحي؛ للفرق بين النسب إلى قبيلة، وإلى قبيلة أخرى.</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ومثله في سليم: سُلمي، وفي </w:t>
      </w:r>
      <w:proofErr w:type="spellStart"/>
      <w:r w:rsidRPr="005074F2">
        <w:rPr>
          <w:rFonts w:cs="Times New Roman"/>
          <w:b/>
          <w:bCs/>
          <w:sz w:val="18"/>
          <w:szCs w:val="18"/>
          <w:rtl/>
        </w:rPr>
        <w:t>خزيم</w:t>
      </w:r>
      <w:proofErr w:type="spellEnd"/>
      <w:r w:rsidRPr="005074F2">
        <w:rPr>
          <w:rFonts w:cs="Times New Roman"/>
          <w:b/>
          <w:bCs/>
          <w:sz w:val="18"/>
          <w:szCs w:val="18"/>
          <w:rtl/>
        </w:rPr>
        <w:t xml:space="preserve">: </w:t>
      </w:r>
      <w:proofErr w:type="spellStart"/>
      <w:r w:rsidRPr="005074F2">
        <w:rPr>
          <w:rFonts w:cs="Times New Roman"/>
          <w:b/>
          <w:bCs/>
          <w:sz w:val="18"/>
          <w:szCs w:val="18"/>
          <w:rtl/>
        </w:rPr>
        <w:t>خُزمي</w:t>
      </w:r>
      <w:proofErr w:type="spellEnd"/>
      <w:r w:rsidRPr="005074F2">
        <w:rPr>
          <w:rFonts w:cs="Times New Roman"/>
          <w:b/>
          <w:bCs/>
          <w:sz w:val="18"/>
          <w:szCs w:val="18"/>
          <w:rtl/>
        </w:rPr>
        <w:t xml:space="preserve">، والدّاعي إلى هذا الشذوذ طلب الخفة؛ لاجتماع الياء مع الكسرة وياءي النسب؛ كأنهم طلبوا الخفة، أو أنهم طلبوا أن يفرقوا بين النسب إلى هذيل قبيلة كنانة، </w:t>
      </w:r>
      <w:proofErr w:type="spellStart"/>
      <w:r w:rsidRPr="005074F2">
        <w:rPr>
          <w:rFonts w:cs="Times New Roman"/>
          <w:b/>
          <w:bCs/>
          <w:sz w:val="18"/>
          <w:szCs w:val="18"/>
          <w:rtl/>
        </w:rPr>
        <w:t>وفقيم</w:t>
      </w:r>
      <w:proofErr w:type="spellEnd"/>
      <w:r w:rsidRPr="005074F2">
        <w:rPr>
          <w:rFonts w:cs="Times New Roman"/>
          <w:b/>
          <w:bCs/>
          <w:sz w:val="18"/>
          <w:szCs w:val="18"/>
          <w:rtl/>
        </w:rPr>
        <w:t>, وغيرهما من القبائل بالنسب إلى القبائل الأخرى.</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اعلم أن العرب قد نسبت إلى أشياء، فغيّروا لفظ المنسوب إليه، فاستعمل ذلك كما استعملته العرب ولا يقاس عليه غيره، فما جاء مما لا نعلم مذهب العرب فيه فهو على القياس.</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وهذا الشذوذ يجيء على ضروب مختلفة، منها العدول عن ثقيل إلى ما هو أخف، ومنها الفرق بين شيئين على لفظ واحد، كما قلنا فيما سبق في النسب إلى هذيل كحي من مضر، </w:t>
      </w:r>
      <w:proofErr w:type="spellStart"/>
      <w:r w:rsidRPr="005074F2">
        <w:rPr>
          <w:rFonts w:cs="Times New Roman"/>
          <w:b/>
          <w:bCs/>
          <w:sz w:val="18"/>
          <w:szCs w:val="18"/>
          <w:rtl/>
        </w:rPr>
        <w:t>وهذيلة</w:t>
      </w:r>
      <w:proofErr w:type="spellEnd"/>
      <w:r w:rsidRPr="005074F2">
        <w:rPr>
          <w:rFonts w:cs="Times New Roman"/>
          <w:b/>
          <w:bCs/>
          <w:sz w:val="18"/>
          <w:szCs w:val="18"/>
          <w:rtl/>
        </w:rPr>
        <w:t xml:space="preserve"> كغيرها من القبائل.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ومنها التشبيه بشيء في معناها؛ في قولهم بالنسبة إلى بادية: بدوي، والقياس: بادٍ من البادية، قالوا: بدوي فحذفوا الألف من بادية، وقلبوا الياء واوًا، والقياس: بادٍ، مثل: قاضٍ وقاضية، وغازٍ وغازية، كأنهم لمَّا </w:t>
      </w:r>
      <w:proofErr w:type="spellStart"/>
      <w:r w:rsidRPr="005074F2">
        <w:rPr>
          <w:rFonts w:cs="Times New Roman"/>
          <w:b/>
          <w:bCs/>
          <w:sz w:val="18"/>
          <w:szCs w:val="18"/>
          <w:rtl/>
        </w:rPr>
        <w:t>بنوا</w:t>
      </w:r>
      <w:proofErr w:type="spellEnd"/>
      <w:r w:rsidRPr="005074F2">
        <w:rPr>
          <w:rFonts w:cs="Times New Roman"/>
          <w:b/>
          <w:bCs/>
          <w:sz w:val="18"/>
          <w:szCs w:val="18"/>
          <w:rtl/>
        </w:rPr>
        <w:t xml:space="preserve"> من لفظه اسمًا على فعل حملوه على ضده وهو الحضر، فالبادية ضده الحضر؛ ولذلك قالوا: حضري فحملوا البادية على الحضر, فقالوا: بدوي حملوه على ضده.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ومثله النسب إلى العالية فقالوا: علوي، والعالية مواضع في بلاد العرب، وهي الحجاز وما والاها، كأنهم بنوه على فعل ونسبوا إليه حملًا على ضده وهو السهل، فالعالية ضد السهل، وذلك من العدول عن الثقيل إلى السهل.</w:t>
      </w:r>
    </w:p>
    <w:p w:rsidR="004562FE" w:rsidRPr="005074F2" w:rsidRDefault="004562FE" w:rsidP="000C290F">
      <w:pPr>
        <w:pStyle w:val="a3"/>
        <w:bidi/>
        <w:spacing w:before="100" w:beforeAutospacing="1"/>
        <w:ind w:left="0" w:right="0"/>
        <w:jc w:val="lowKashida"/>
        <w:rPr>
          <w:rFonts w:cs="Times New Roman"/>
          <w:b/>
          <w:bCs/>
          <w:sz w:val="18"/>
          <w:szCs w:val="18"/>
        </w:rPr>
      </w:pPr>
      <w:r w:rsidRPr="005074F2">
        <w:rPr>
          <w:rFonts w:cs="Times New Roman"/>
          <w:b/>
          <w:bCs/>
          <w:sz w:val="18"/>
          <w:szCs w:val="18"/>
          <w:rtl/>
        </w:rPr>
        <w:t>ثانيًا: في البصرة بِصْرِي: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بِصري في النسب إلى البصرة، والقياس بَصري، كسروا الباء لأن البصرة سميت بهذا الاسم لحجارة بيض في المربد, فاتخذوا الجير أو </w:t>
      </w:r>
      <w:proofErr w:type="spellStart"/>
      <w:r w:rsidRPr="005074F2">
        <w:rPr>
          <w:rFonts w:cs="Times New Roman"/>
          <w:b/>
          <w:bCs/>
          <w:sz w:val="18"/>
          <w:szCs w:val="18"/>
          <w:rtl/>
        </w:rPr>
        <w:t>الجصّ</w:t>
      </w:r>
      <w:proofErr w:type="spellEnd"/>
      <w:r w:rsidRPr="005074F2">
        <w:rPr>
          <w:rFonts w:cs="Times New Roman"/>
          <w:b/>
          <w:bCs/>
          <w:sz w:val="18"/>
          <w:szCs w:val="18"/>
          <w:rtl/>
        </w:rPr>
        <w:t xml:space="preserve"> منها، يقال لها: بصرة وبصر؛ فنسبوا إلى معناها، حينما قالوا: بصري وكسروا الباء؛ خالفوا القياس، وقالوا: طائي وهو شاذ، والقياس </w:t>
      </w:r>
      <w:proofErr w:type="spellStart"/>
      <w:r w:rsidRPr="005074F2">
        <w:rPr>
          <w:rFonts w:cs="Times New Roman"/>
          <w:b/>
          <w:bCs/>
          <w:sz w:val="18"/>
          <w:szCs w:val="18"/>
          <w:rtl/>
        </w:rPr>
        <w:t>طيِّئِيّ</w:t>
      </w:r>
      <w:proofErr w:type="spellEnd"/>
      <w:r w:rsidRPr="005074F2">
        <w:rPr>
          <w:rFonts w:cs="Times New Roman"/>
          <w:b/>
          <w:bCs/>
          <w:sz w:val="18"/>
          <w:szCs w:val="18"/>
          <w:rtl/>
        </w:rPr>
        <w:t xml:space="preserve">، فحذفوا إحدى الياءين من </w:t>
      </w:r>
      <w:proofErr w:type="spellStart"/>
      <w:r w:rsidRPr="005074F2">
        <w:rPr>
          <w:rFonts w:cs="Times New Roman"/>
          <w:b/>
          <w:bCs/>
          <w:sz w:val="18"/>
          <w:szCs w:val="18"/>
          <w:rtl/>
        </w:rPr>
        <w:t>طيء</w:t>
      </w:r>
      <w:proofErr w:type="spellEnd"/>
      <w:r w:rsidRPr="005074F2">
        <w:rPr>
          <w:rFonts w:cs="Times New Roman"/>
          <w:b/>
          <w:bCs/>
          <w:sz w:val="18"/>
          <w:szCs w:val="18"/>
          <w:rtl/>
        </w:rPr>
        <w:t>، ثم أبدلوا من الياء ألفًا، كما قالوا: آية، وقد ذكر سيبويه أنه شاذ؛ طائي.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lastRenderedPageBreak/>
        <w:t xml:space="preserve">وقالوا: دُهري من نسب إلى رجل أتى عليه الدهر وطال عمره، وبلغ وتجاوز مائة عام، وصار ضاربًا في الزمن، فقالوا: دُهريّ، فإذا كان رجل يقول بقدم الدهر ولا يؤمن بالمعاد؛ قالوا: دَهري، ففصلوا بينهما بذلك.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سُهلي بالنسبة إلى السهل، وهو خلاف الحزن، فإذا نسبوا إلى رجل اسمه سهل قالوا: سَهلي؛ لأنهم أرادوا الفرق بينهما، فسُهلي نسبة إلى السهل وهو الأرض المنبسطة, فقالوا فيها: سهلي، لكننا إذا سمينا رجلًا وقلنا: إنه سهل بن فلان بن فلان؛ فالنسبة إليه: سَهلي.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أموي، ونسب سيبويه ذلك إلى بعض العرب, وقال بعض العرب: أموي في النسب إلى أمية، كأنه ردّه إلى الأصل المكبر؛ لأن أمية تصغير أمة, وأصل أمة: </w:t>
      </w:r>
      <w:proofErr w:type="spellStart"/>
      <w:r w:rsidRPr="005074F2">
        <w:rPr>
          <w:rFonts w:cs="Times New Roman"/>
          <w:b/>
          <w:bCs/>
          <w:sz w:val="18"/>
          <w:szCs w:val="18"/>
          <w:rtl/>
        </w:rPr>
        <w:t>أموة</w:t>
      </w:r>
      <w:proofErr w:type="spellEnd"/>
      <w:r w:rsidRPr="005074F2">
        <w:rPr>
          <w:rFonts w:cs="Times New Roman"/>
          <w:b/>
          <w:bCs/>
          <w:sz w:val="18"/>
          <w:szCs w:val="18"/>
          <w:rtl/>
        </w:rPr>
        <w:t xml:space="preserve">؛ فحذفت اللام تخفيفًا، فإذا أرادوا القياس قالوا: أَموي، والفتحة في أموي كالضمة في سُهلي في النسب إلى السهل؛ قاله سيبويه.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ثَقَفي في النسبة إلى </w:t>
      </w:r>
      <w:proofErr w:type="spellStart"/>
      <w:r w:rsidRPr="005074F2">
        <w:rPr>
          <w:rFonts w:cs="Times New Roman"/>
          <w:b/>
          <w:bCs/>
          <w:sz w:val="18"/>
          <w:szCs w:val="18"/>
          <w:rtl/>
        </w:rPr>
        <w:t>ثقيف</w:t>
      </w:r>
      <w:proofErr w:type="spellEnd"/>
      <w:r w:rsidRPr="005074F2">
        <w:rPr>
          <w:rFonts w:cs="Times New Roman"/>
          <w:b/>
          <w:bCs/>
          <w:sz w:val="18"/>
          <w:szCs w:val="18"/>
          <w:rtl/>
        </w:rPr>
        <w:t xml:space="preserve">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فقالوا: ثقفي، حذفوا الياء منه، وهو أبو قبيلة من هوازن، وهو شاذّ عند سيبويه والقياس: </w:t>
      </w:r>
      <w:proofErr w:type="spellStart"/>
      <w:r w:rsidRPr="005074F2">
        <w:rPr>
          <w:rFonts w:cs="Times New Roman"/>
          <w:b/>
          <w:bCs/>
          <w:sz w:val="18"/>
          <w:szCs w:val="18"/>
          <w:rtl/>
        </w:rPr>
        <w:t>ثقيفي</w:t>
      </w:r>
      <w:proofErr w:type="spellEnd"/>
      <w:r w:rsidRPr="005074F2">
        <w:rPr>
          <w:rFonts w:cs="Times New Roman"/>
          <w:b/>
          <w:bCs/>
          <w:sz w:val="18"/>
          <w:szCs w:val="18"/>
          <w:rtl/>
        </w:rPr>
        <w:t>؛ لأن النسب إلى "</w:t>
      </w:r>
      <w:proofErr w:type="spellStart"/>
      <w:r w:rsidRPr="005074F2">
        <w:rPr>
          <w:rFonts w:cs="Times New Roman"/>
          <w:b/>
          <w:bCs/>
          <w:sz w:val="18"/>
          <w:szCs w:val="18"/>
          <w:rtl/>
        </w:rPr>
        <w:t>فعيل</w:t>
      </w:r>
      <w:proofErr w:type="spellEnd"/>
      <w:r w:rsidRPr="005074F2">
        <w:rPr>
          <w:rFonts w:cs="Times New Roman"/>
          <w:b/>
          <w:bCs/>
          <w:sz w:val="18"/>
          <w:szCs w:val="18"/>
          <w:rtl/>
        </w:rPr>
        <w:t>" غير النسب إلى "</w:t>
      </w:r>
      <w:proofErr w:type="spellStart"/>
      <w:r w:rsidRPr="005074F2">
        <w:rPr>
          <w:rFonts w:cs="Times New Roman"/>
          <w:b/>
          <w:bCs/>
          <w:sz w:val="18"/>
          <w:szCs w:val="18"/>
          <w:rtl/>
        </w:rPr>
        <w:t>فعيلة</w:t>
      </w:r>
      <w:proofErr w:type="spellEnd"/>
      <w:r w:rsidRPr="005074F2">
        <w:rPr>
          <w:rFonts w:cs="Times New Roman"/>
          <w:b/>
          <w:bCs/>
          <w:sz w:val="18"/>
          <w:szCs w:val="18"/>
          <w:rtl/>
        </w:rPr>
        <w:t xml:space="preserve">"، وسيأتي ذلك في تعرضنا للصيغ أو التفاعيل التي ينسب إليها, والقياس </w:t>
      </w:r>
      <w:proofErr w:type="spellStart"/>
      <w:r w:rsidRPr="005074F2">
        <w:rPr>
          <w:rFonts w:cs="Times New Roman"/>
          <w:b/>
          <w:bCs/>
          <w:sz w:val="18"/>
          <w:szCs w:val="18"/>
          <w:rtl/>
        </w:rPr>
        <w:t>ثقيفي</w:t>
      </w:r>
      <w:proofErr w:type="spellEnd"/>
      <w:r w:rsidRPr="005074F2">
        <w:rPr>
          <w:rFonts w:cs="Times New Roman"/>
          <w:b/>
          <w:bCs/>
          <w:sz w:val="18"/>
          <w:szCs w:val="18"/>
          <w:rtl/>
        </w:rPr>
        <w:t xml:space="preserve"> وهو لغة قوم من العرب بتهامة وما يقرب منها، وقد كثر ذلك عنهم حتى صار قياسًا.</w:t>
      </w:r>
    </w:p>
    <w:p w:rsidR="004562FE" w:rsidRPr="005074F2"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وذكر سيبويه في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وقال: هذا نظير "طائي", فجعلوا مكان الهاء ألفًا فرارًا من </w:t>
      </w:r>
      <w:proofErr w:type="spellStart"/>
      <w:r w:rsidRPr="005074F2">
        <w:rPr>
          <w:rFonts w:cs="Times New Roman"/>
          <w:b/>
          <w:bCs/>
          <w:sz w:val="18"/>
          <w:szCs w:val="18"/>
          <w:rtl/>
        </w:rPr>
        <w:t>زبيني</w:t>
      </w:r>
      <w:proofErr w:type="spellEnd"/>
      <w:r w:rsidRPr="005074F2">
        <w:rPr>
          <w:rFonts w:cs="Times New Roman"/>
          <w:b/>
          <w:bCs/>
          <w:sz w:val="18"/>
          <w:szCs w:val="18"/>
          <w:rtl/>
        </w:rPr>
        <w:t>، استثقلوا فيه القياس فرارًا من اجتماع الأمثال والأشباه، وهو الكسرة وياء النسب، وتحتمل هذه الألف أمرين:</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أحدهما: أنه لما كان القياس حذف الياء مع تاء التأنيث؛ توهّموا سقوطه وفتحوا الياء، ثم قلبوا الياء ألفًا للفتحة قبلها على حدّ طائي؛ فصار </w:t>
      </w:r>
      <w:proofErr w:type="spellStart"/>
      <w:r w:rsidRPr="005074F2">
        <w:rPr>
          <w:rFonts w:cs="Times New Roman"/>
          <w:b/>
          <w:bCs/>
          <w:sz w:val="18"/>
          <w:szCs w:val="18"/>
          <w:rtl/>
        </w:rPr>
        <w:t>زبانيًّا</w:t>
      </w:r>
      <w:proofErr w:type="spellEnd"/>
      <w:r w:rsidRPr="005074F2">
        <w:rPr>
          <w:rFonts w:cs="Times New Roman"/>
          <w:b/>
          <w:bCs/>
          <w:sz w:val="18"/>
          <w:szCs w:val="18"/>
          <w:rtl/>
        </w:rPr>
        <w:t>.</w:t>
      </w:r>
    </w:p>
    <w:p w:rsidR="004562FE" w:rsidRPr="005074F2" w:rsidRDefault="004562FE" w:rsidP="000C290F">
      <w:pPr>
        <w:pStyle w:val="a3"/>
        <w:bidi/>
        <w:ind w:left="0" w:right="0"/>
        <w:jc w:val="lowKashida"/>
        <w:rPr>
          <w:rFonts w:cs="Times New Roman"/>
          <w:b/>
          <w:bCs/>
          <w:spacing w:val="-2"/>
          <w:sz w:val="18"/>
          <w:szCs w:val="18"/>
        </w:rPr>
      </w:pPr>
      <w:r w:rsidRPr="005074F2">
        <w:rPr>
          <w:rFonts w:cs="Times New Roman"/>
          <w:b/>
          <w:bCs/>
          <w:spacing w:val="-2"/>
          <w:sz w:val="18"/>
          <w:szCs w:val="18"/>
          <w:rtl/>
        </w:rPr>
        <w:t xml:space="preserve">الثاني: أنهم قالوا: </w:t>
      </w:r>
      <w:proofErr w:type="spellStart"/>
      <w:r w:rsidRPr="005074F2">
        <w:rPr>
          <w:rFonts w:cs="Times New Roman"/>
          <w:b/>
          <w:bCs/>
          <w:spacing w:val="-2"/>
          <w:sz w:val="18"/>
          <w:szCs w:val="18"/>
          <w:rtl/>
        </w:rPr>
        <w:t>زبني</w:t>
      </w:r>
      <w:proofErr w:type="spellEnd"/>
      <w:r w:rsidRPr="005074F2">
        <w:rPr>
          <w:rFonts w:cs="Times New Roman"/>
          <w:b/>
          <w:bCs/>
          <w:spacing w:val="-2"/>
          <w:sz w:val="18"/>
          <w:szCs w:val="18"/>
          <w:rtl/>
        </w:rPr>
        <w:t xml:space="preserve"> على القياس، ثم أشبعوا فتحة الباء؛ فنشأت الألف بعدها كما في قولهم: آمين فيمن مدّ، أصلها: أمين زيدت الألف إشباعًا للفتحة، وهذا كثير في كلامهم، وقالوا: بحراني في النسب إلى البحرين، وهذا شاذّ، والقياس: بحري </w:t>
      </w:r>
      <w:r w:rsidRPr="000C290F">
        <w:rPr>
          <w:rFonts w:cs="Traditional Arabic"/>
          <w:b/>
          <w:bCs/>
          <w:spacing w:val="-2"/>
          <w:sz w:val="18"/>
          <w:szCs w:val="18"/>
          <w:rtl/>
        </w:rPr>
        <w:t>-</w:t>
      </w:r>
      <w:r w:rsidRPr="005074F2">
        <w:rPr>
          <w:rFonts w:cs="Times New Roman"/>
          <w:b/>
          <w:bCs/>
          <w:spacing w:val="-2"/>
          <w:sz w:val="18"/>
          <w:szCs w:val="18"/>
          <w:rtl/>
        </w:rPr>
        <w:t>بحذف علامة التثنية</w:t>
      </w:r>
      <w:r w:rsidRPr="000C290F">
        <w:rPr>
          <w:rFonts w:cs="Traditional Arabic"/>
          <w:b/>
          <w:bCs/>
          <w:spacing w:val="-2"/>
          <w:sz w:val="18"/>
          <w:szCs w:val="18"/>
          <w:rtl/>
        </w:rPr>
        <w:t>-</w:t>
      </w:r>
      <w:r w:rsidRPr="005074F2">
        <w:rPr>
          <w:rFonts w:cs="Times New Roman"/>
          <w:b/>
          <w:bCs/>
          <w:spacing w:val="-2"/>
          <w:sz w:val="18"/>
          <w:szCs w:val="18"/>
          <w:rtl/>
        </w:rPr>
        <w:t xml:space="preserve"> كأنهم ثنّوا "بحر" فقالوا: بحراني، أو نزلت البحرين، كما تحذف تاء التأنيث، لكنهم كرهوا اللبس ففرقوا بين النسب إلى البحر؛ لأن النسب إليه بحري، وبين ما ينسب إلى البحرين </w:t>
      </w:r>
      <w:r w:rsidRPr="000C290F">
        <w:rPr>
          <w:rFonts w:cs="Traditional Arabic"/>
          <w:b/>
          <w:bCs/>
          <w:spacing w:val="-2"/>
          <w:sz w:val="18"/>
          <w:szCs w:val="18"/>
          <w:rtl/>
        </w:rPr>
        <w:t>-</w:t>
      </w:r>
      <w:r w:rsidRPr="005074F2">
        <w:rPr>
          <w:rFonts w:cs="Times New Roman"/>
          <w:b/>
          <w:bCs/>
          <w:spacing w:val="-2"/>
          <w:sz w:val="18"/>
          <w:szCs w:val="18"/>
          <w:rtl/>
        </w:rPr>
        <w:t>موضع بعينه</w:t>
      </w:r>
      <w:r w:rsidRPr="000C290F">
        <w:rPr>
          <w:rFonts w:cs="Traditional Arabic"/>
          <w:b/>
          <w:bCs/>
          <w:spacing w:val="-2"/>
          <w:sz w:val="18"/>
          <w:szCs w:val="18"/>
          <w:rtl/>
        </w:rPr>
        <w:t>-</w:t>
      </w:r>
      <w:r w:rsidRPr="005074F2">
        <w:rPr>
          <w:rFonts w:cs="Times New Roman"/>
          <w:b/>
          <w:bCs/>
          <w:spacing w:val="-2"/>
          <w:sz w:val="18"/>
          <w:szCs w:val="18"/>
          <w:rtl/>
        </w:rPr>
        <w:t xml:space="preserve"> والذي يقول: بحراني نسبه إلى "فعلان" على مثال </w:t>
      </w:r>
      <w:proofErr w:type="spellStart"/>
      <w:r w:rsidRPr="005074F2">
        <w:rPr>
          <w:rFonts w:cs="Times New Roman"/>
          <w:b/>
          <w:bCs/>
          <w:spacing w:val="-2"/>
          <w:sz w:val="18"/>
          <w:szCs w:val="18"/>
          <w:rtl/>
        </w:rPr>
        <w:t>سعدان</w:t>
      </w:r>
      <w:proofErr w:type="spellEnd"/>
      <w:r w:rsidRPr="005074F2">
        <w:rPr>
          <w:rFonts w:cs="Times New Roman"/>
          <w:b/>
          <w:bCs/>
          <w:spacing w:val="-2"/>
          <w:sz w:val="18"/>
          <w:szCs w:val="18"/>
          <w:rtl/>
        </w:rPr>
        <w:t xml:space="preserve"> وسكران، فنسبوا إليه للفرق.</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وزعم الخليل أنهم </w:t>
      </w:r>
      <w:proofErr w:type="spellStart"/>
      <w:r w:rsidRPr="005074F2">
        <w:rPr>
          <w:rFonts w:cs="Times New Roman"/>
          <w:b/>
          <w:bCs/>
          <w:sz w:val="18"/>
          <w:szCs w:val="18"/>
          <w:rtl/>
        </w:rPr>
        <w:t>بنوا</w:t>
      </w:r>
      <w:proofErr w:type="spellEnd"/>
      <w:r w:rsidRPr="005074F2">
        <w:rPr>
          <w:rFonts w:cs="Times New Roman"/>
          <w:b/>
          <w:bCs/>
          <w:sz w:val="18"/>
          <w:szCs w:val="18"/>
          <w:rtl/>
        </w:rPr>
        <w:t xml:space="preserve"> البحر على "فعلان"، وإنما كان القياس أن يقولوا: بحراني، ولو أنهم حذفوا علامة التثنية منه؛ لاختلط النسب إلى البحرين بالنسب إلى بحر، ولذلك أبقوا في النسب إلى البحرين "بحراني"؛ ليختلف عن النسب إلى البحر في قولهم: هذا بحري.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وأما صنعاني في النسب إلى صنعاء، ومثله بهراني في النسب إلى بهراء </w:t>
      </w:r>
      <w:r w:rsidRPr="000C290F">
        <w:rPr>
          <w:rFonts w:cs="Traditional Arabic"/>
          <w:b/>
          <w:bCs/>
          <w:sz w:val="18"/>
          <w:szCs w:val="18"/>
          <w:rtl/>
        </w:rPr>
        <w:t>-</w:t>
      </w:r>
      <w:r w:rsidRPr="005074F2">
        <w:rPr>
          <w:rFonts w:cs="Times New Roman"/>
          <w:b/>
          <w:bCs/>
          <w:sz w:val="18"/>
          <w:szCs w:val="18"/>
          <w:rtl/>
        </w:rPr>
        <w:t xml:space="preserve">وهي قبيلة من </w:t>
      </w:r>
      <w:proofErr w:type="spellStart"/>
      <w:r w:rsidRPr="005074F2">
        <w:rPr>
          <w:rFonts w:cs="Times New Roman"/>
          <w:b/>
          <w:bCs/>
          <w:sz w:val="18"/>
          <w:szCs w:val="18"/>
          <w:rtl/>
        </w:rPr>
        <w:t>قضاعة</w:t>
      </w:r>
      <w:proofErr w:type="spellEnd"/>
      <w:r w:rsidRPr="000C290F">
        <w:rPr>
          <w:rFonts w:cs="Traditional Arabic"/>
          <w:b/>
          <w:bCs/>
          <w:sz w:val="18"/>
          <w:szCs w:val="18"/>
          <w:rtl/>
        </w:rPr>
        <w:t>-</w:t>
      </w:r>
      <w:r w:rsidRPr="005074F2">
        <w:rPr>
          <w:rFonts w:cs="Times New Roman"/>
          <w:b/>
          <w:bCs/>
          <w:sz w:val="18"/>
          <w:szCs w:val="18"/>
          <w:rtl/>
        </w:rPr>
        <w:t xml:space="preserve"> فهو شاذّ، ومثله في </w:t>
      </w:r>
      <w:proofErr w:type="spellStart"/>
      <w:r w:rsidRPr="005074F2">
        <w:rPr>
          <w:rFonts w:cs="Times New Roman"/>
          <w:b/>
          <w:bCs/>
          <w:sz w:val="18"/>
          <w:szCs w:val="18"/>
          <w:rtl/>
        </w:rPr>
        <w:t>دستواء</w:t>
      </w:r>
      <w:proofErr w:type="spellEnd"/>
      <w:r w:rsidRPr="005074F2">
        <w:rPr>
          <w:rFonts w:cs="Times New Roman"/>
          <w:b/>
          <w:bCs/>
          <w:sz w:val="18"/>
          <w:szCs w:val="18"/>
          <w:rtl/>
        </w:rPr>
        <w:t xml:space="preserve">: </w:t>
      </w:r>
      <w:proofErr w:type="spellStart"/>
      <w:r w:rsidRPr="005074F2">
        <w:rPr>
          <w:rFonts w:cs="Times New Roman"/>
          <w:b/>
          <w:bCs/>
          <w:sz w:val="18"/>
          <w:szCs w:val="18"/>
          <w:rtl/>
        </w:rPr>
        <w:t>دستواني</w:t>
      </w:r>
      <w:proofErr w:type="spellEnd"/>
      <w:r w:rsidRPr="005074F2">
        <w:rPr>
          <w:rFonts w:cs="Times New Roman"/>
          <w:b/>
          <w:bCs/>
          <w:sz w:val="18"/>
          <w:szCs w:val="18"/>
          <w:rtl/>
        </w:rPr>
        <w:t xml:space="preserve">، وبحراني، والقياس: </w:t>
      </w:r>
      <w:proofErr w:type="spellStart"/>
      <w:r w:rsidRPr="005074F2">
        <w:rPr>
          <w:rFonts w:cs="Times New Roman"/>
          <w:b/>
          <w:bCs/>
          <w:sz w:val="18"/>
          <w:szCs w:val="18"/>
          <w:rtl/>
        </w:rPr>
        <w:t>صنعاوي</w:t>
      </w:r>
      <w:proofErr w:type="spellEnd"/>
      <w:r w:rsidRPr="005074F2">
        <w:rPr>
          <w:rFonts w:cs="Times New Roman"/>
          <w:b/>
          <w:bCs/>
          <w:sz w:val="18"/>
          <w:szCs w:val="18"/>
          <w:rtl/>
        </w:rPr>
        <w:t xml:space="preserve"> </w:t>
      </w:r>
      <w:proofErr w:type="spellStart"/>
      <w:r w:rsidRPr="005074F2">
        <w:rPr>
          <w:rFonts w:cs="Times New Roman"/>
          <w:b/>
          <w:bCs/>
          <w:sz w:val="18"/>
          <w:szCs w:val="18"/>
          <w:rtl/>
        </w:rPr>
        <w:t>وبهراوي</w:t>
      </w:r>
      <w:proofErr w:type="spellEnd"/>
      <w:r w:rsidRPr="005074F2">
        <w:rPr>
          <w:rFonts w:cs="Times New Roman"/>
          <w:b/>
          <w:bCs/>
          <w:sz w:val="18"/>
          <w:szCs w:val="18"/>
          <w:rtl/>
        </w:rPr>
        <w:t xml:space="preserve">، ومن العرب من يقوله، ووجهه: أنهم أبدلوا من الهمزة النون؛ لأن الألف والنون يجريان مجرى ألف التأنيث: صنعاء، </w:t>
      </w:r>
      <w:proofErr w:type="spellStart"/>
      <w:r w:rsidRPr="005074F2">
        <w:rPr>
          <w:rFonts w:cs="Times New Roman"/>
          <w:b/>
          <w:bCs/>
          <w:sz w:val="18"/>
          <w:szCs w:val="18"/>
          <w:rtl/>
        </w:rPr>
        <w:t>صنعان</w:t>
      </w:r>
      <w:proofErr w:type="spellEnd"/>
      <w:r w:rsidRPr="005074F2">
        <w:rPr>
          <w:rFonts w:cs="Times New Roman"/>
          <w:b/>
          <w:bCs/>
          <w:sz w:val="18"/>
          <w:szCs w:val="18"/>
          <w:rtl/>
        </w:rPr>
        <w:t xml:space="preserve">، ورد أنهم قالوا: صنعاني، وهذا خارج عن القياس؛ لأنهم اجتلبوا نونًا بعد الألف، ولكن القياس: </w:t>
      </w:r>
      <w:proofErr w:type="spellStart"/>
      <w:r w:rsidRPr="005074F2">
        <w:rPr>
          <w:rFonts w:cs="Times New Roman"/>
          <w:b/>
          <w:bCs/>
          <w:sz w:val="18"/>
          <w:szCs w:val="18"/>
          <w:rtl/>
        </w:rPr>
        <w:t>صنعاوي</w:t>
      </w:r>
      <w:proofErr w:type="spellEnd"/>
      <w:r w:rsidRPr="005074F2">
        <w:rPr>
          <w:rFonts w:cs="Times New Roman"/>
          <w:b/>
          <w:bCs/>
          <w:sz w:val="18"/>
          <w:szCs w:val="18"/>
          <w:rtl/>
        </w:rPr>
        <w:t xml:space="preserve"> بقلب الهمزة واوًا, وهذا معروف أو مطرد في قياسهم.</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أما روحاني في النسب إلى </w:t>
      </w:r>
      <w:proofErr w:type="spellStart"/>
      <w:r w:rsidRPr="005074F2">
        <w:rPr>
          <w:rFonts w:cs="Times New Roman"/>
          <w:b/>
          <w:bCs/>
          <w:spacing w:val="-4"/>
          <w:sz w:val="18"/>
          <w:szCs w:val="18"/>
          <w:rtl/>
        </w:rPr>
        <w:t>الروحاء</w:t>
      </w:r>
      <w:proofErr w:type="spellEnd"/>
      <w:r w:rsidRPr="005074F2">
        <w:rPr>
          <w:rFonts w:cs="Times New Roman"/>
          <w:b/>
          <w:bCs/>
          <w:spacing w:val="-4"/>
          <w:sz w:val="18"/>
          <w:szCs w:val="18"/>
          <w:rtl/>
        </w:rPr>
        <w:t xml:space="preserve"> </w:t>
      </w:r>
      <w:r w:rsidRPr="000C290F">
        <w:rPr>
          <w:rFonts w:cs="Traditional Arabic"/>
          <w:b/>
          <w:bCs/>
          <w:spacing w:val="-4"/>
          <w:sz w:val="18"/>
          <w:szCs w:val="18"/>
          <w:rtl/>
        </w:rPr>
        <w:t>-</w:t>
      </w:r>
      <w:r w:rsidRPr="005074F2">
        <w:rPr>
          <w:rFonts w:cs="Times New Roman"/>
          <w:b/>
          <w:bCs/>
          <w:spacing w:val="-4"/>
          <w:sz w:val="18"/>
          <w:szCs w:val="18"/>
          <w:rtl/>
        </w:rPr>
        <w:t>وهو بلد</w:t>
      </w:r>
      <w:r w:rsidRPr="000C290F">
        <w:rPr>
          <w:rFonts w:cs="Traditional Arabic"/>
          <w:b/>
          <w:bCs/>
          <w:spacing w:val="-4"/>
          <w:sz w:val="18"/>
          <w:szCs w:val="18"/>
          <w:rtl/>
        </w:rPr>
        <w:t>-</w:t>
      </w:r>
      <w:r w:rsidRPr="005074F2">
        <w:rPr>
          <w:rFonts w:cs="Times New Roman"/>
          <w:b/>
          <w:bCs/>
          <w:spacing w:val="-4"/>
          <w:sz w:val="18"/>
          <w:szCs w:val="18"/>
          <w:rtl/>
        </w:rPr>
        <w:t xml:space="preserve"> فالقياس </w:t>
      </w:r>
      <w:proofErr w:type="spellStart"/>
      <w:r w:rsidRPr="005074F2">
        <w:rPr>
          <w:rFonts w:cs="Times New Roman"/>
          <w:b/>
          <w:bCs/>
          <w:spacing w:val="-4"/>
          <w:sz w:val="18"/>
          <w:szCs w:val="18"/>
          <w:rtl/>
        </w:rPr>
        <w:t>روحاوي</w:t>
      </w:r>
      <w:proofErr w:type="spellEnd"/>
      <w:r w:rsidRPr="005074F2">
        <w:rPr>
          <w:rFonts w:cs="Times New Roman"/>
          <w:b/>
          <w:bCs/>
          <w:spacing w:val="-4"/>
          <w:sz w:val="18"/>
          <w:szCs w:val="18"/>
          <w:rtl/>
        </w:rPr>
        <w:t>, وهو أكثر استعمالًا كما قال يونس بن حبيب، ولنا في روحاني كلام آخر يجيء إن شاء الله.</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عُبدي </w:t>
      </w:r>
      <w:proofErr w:type="spellStart"/>
      <w:r w:rsidRPr="005074F2">
        <w:rPr>
          <w:rFonts w:cs="Times New Roman"/>
          <w:b/>
          <w:bCs/>
          <w:sz w:val="18"/>
          <w:szCs w:val="18"/>
          <w:rtl/>
        </w:rPr>
        <w:t>وجُذمي</w:t>
      </w:r>
      <w:proofErr w:type="spellEnd"/>
      <w:r w:rsidRPr="005074F2">
        <w:rPr>
          <w:rFonts w:cs="Times New Roman"/>
          <w:b/>
          <w:bCs/>
          <w:sz w:val="18"/>
          <w:szCs w:val="18"/>
          <w:rtl/>
        </w:rPr>
        <w:t xml:space="preserve"> في بني عُبيدة </w:t>
      </w:r>
      <w:proofErr w:type="spellStart"/>
      <w:r w:rsidRPr="005074F2">
        <w:rPr>
          <w:rFonts w:cs="Times New Roman"/>
          <w:b/>
          <w:bCs/>
          <w:sz w:val="18"/>
          <w:szCs w:val="18"/>
          <w:rtl/>
        </w:rPr>
        <w:t>وجُذيمة</w:t>
      </w:r>
      <w:proofErr w:type="spellEnd"/>
      <w:r w:rsidRPr="005074F2">
        <w:rPr>
          <w:rFonts w:cs="Times New Roman"/>
          <w:b/>
          <w:bCs/>
          <w:sz w:val="18"/>
          <w:szCs w:val="18"/>
          <w:rtl/>
        </w:rPr>
        <w:t xml:space="preserve">، وبنو عبيدة حي من عدي، </w:t>
      </w:r>
      <w:proofErr w:type="spellStart"/>
      <w:r w:rsidRPr="005074F2">
        <w:rPr>
          <w:rFonts w:cs="Times New Roman"/>
          <w:b/>
          <w:bCs/>
          <w:sz w:val="18"/>
          <w:szCs w:val="18"/>
          <w:rtl/>
        </w:rPr>
        <w:t>وجذيمة</w:t>
      </w:r>
      <w:proofErr w:type="spellEnd"/>
      <w:r w:rsidRPr="005074F2">
        <w:rPr>
          <w:rFonts w:cs="Times New Roman"/>
          <w:b/>
          <w:bCs/>
          <w:sz w:val="18"/>
          <w:szCs w:val="18"/>
          <w:rtl/>
        </w:rPr>
        <w:t xml:space="preserve"> حي من عبد </w:t>
      </w:r>
      <w:proofErr w:type="spellStart"/>
      <w:r w:rsidRPr="005074F2">
        <w:rPr>
          <w:rFonts w:cs="Times New Roman"/>
          <w:b/>
          <w:bCs/>
          <w:sz w:val="18"/>
          <w:szCs w:val="18"/>
          <w:rtl/>
        </w:rPr>
        <w:t>القيس</w:t>
      </w:r>
      <w:proofErr w:type="spellEnd"/>
      <w:r w:rsidRPr="005074F2">
        <w:rPr>
          <w:rFonts w:cs="Times New Roman"/>
          <w:b/>
          <w:bCs/>
          <w:sz w:val="18"/>
          <w:szCs w:val="18"/>
          <w:rtl/>
        </w:rPr>
        <w:t xml:space="preserve">، والقياس: عَبَدي </w:t>
      </w:r>
      <w:proofErr w:type="spellStart"/>
      <w:r w:rsidRPr="005074F2">
        <w:rPr>
          <w:rFonts w:cs="Times New Roman"/>
          <w:b/>
          <w:bCs/>
          <w:sz w:val="18"/>
          <w:szCs w:val="18"/>
          <w:rtl/>
        </w:rPr>
        <w:t>وجَذَمي</w:t>
      </w:r>
      <w:proofErr w:type="spellEnd"/>
      <w:r w:rsidRPr="005074F2">
        <w:rPr>
          <w:rFonts w:cs="Times New Roman"/>
          <w:b/>
          <w:bCs/>
          <w:sz w:val="18"/>
          <w:szCs w:val="18"/>
          <w:rtl/>
        </w:rPr>
        <w:t>، كما نقول في حنيفة: حنفي.</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عبدي </w:t>
      </w:r>
      <w:proofErr w:type="spellStart"/>
      <w:r w:rsidRPr="005074F2">
        <w:rPr>
          <w:rFonts w:cs="Times New Roman"/>
          <w:b/>
          <w:bCs/>
          <w:sz w:val="18"/>
          <w:szCs w:val="18"/>
          <w:rtl/>
        </w:rPr>
        <w:t>وجذمي</w:t>
      </w:r>
      <w:proofErr w:type="spellEnd"/>
      <w:r w:rsidRPr="005074F2">
        <w:rPr>
          <w:rFonts w:cs="Times New Roman"/>
          <w:b/>
          <w:bCs/>
          <w:sz w:val="18"/>
          <w:szCs w:val="18"/>
          <w:rtl/>
        </w:rPr>
        <w:t xml:space="preserve"> في النسب إلى بني عبيدة وبني </w:t>
      </w:r>
      <w:proofErr w:type="spellStart"/>
      <w:r w:rsidRPr="005074F2">
        <w:rPr>
          <w:rFonts w:cs="Times New Roman"/>
          <w:b/>
          <w:bCs/>
          <w:sz w:val="18"/>
          <w:szCs w:val="18"/>
          <w:rtl/>
        </w:rPr>
        <w:t>جذيمة</w:t>
      </w:r>
      <w:proofErr w:type="spellEnd"/>
      <w:r w:rsidRPr="005074F2">
        <w:rPr>
          <w:rFonts w:cs="Times New Roman"/>
          <w:b/>
          <w:bCs/>
          <w:sz w:val="18"/>
          <w:szCs w:val="18"/>
          <w:rtl/>
        </w:rPr>
        <w:t xml:space="preserve">، وهؤلاء حي من عدي وحي من عبد </w:t>
      </w:r>
      <w:proofErr w:type="spellStart"/>
      <w:r w:rsidRPr="005074F2">
        <w:rPr>
          <w:rFonts w:cs="Times New Roman"/>
          <w:b/>
          <w:bCs/>
          <w:sz w:val="18"/>
          <w:szCs w:val="18"/>
          <w:rtl/>
        </w:rPr>
        <w:t>القيس</w:t>
      </w:r>
      <w:proofErr w:type="spellEnd"/>
      <w:r w:rsidRPr="005074F2">
        <w:rPr>
          <w:rFonts w:cs="Times New Roman"/>
          <w:b/>
          <w:bCs/>
          <w:sz w:val="18"/>
          <w:szCs w:val="18"/>
          <w:rtl/>
        </w:rPr>
        <w:t xml:space="preserve">، وكأنهم أرادوا أن يفرقوا بين بني عبيدة بن عدي وبين بني من غيرهم، لكنهم ضمّوا، كأنهم أرادوا الفرق بينهم وبين غيرهم ممن اسمه عبيدة </w:t>
      </w:r>
      <w:proofErr w:type="spellStart"/>
      <w:r w:rsidRPr="005074F2">
        <w:rPr>
          <w:rFonts w:cs="Times New Roman"/>
          <w:b/>
          <w:bCs/>
          <w:sz w:val="18"/>
          <w:szCs w:val="18"/>
          <w:rtl/>
        </w:rPr>
        <w:t>وجذيمة</w:t>
      </w:r>
      <w:proofErr w:type="spellEnd"/>
      <w:r w:rsidRPr="005074F2">
        <w:rPr>
          <w:rFonts w:cs="Times New Roman"/>
          <w:b/>
          <w:bCs/>
          <w:sz w:val="18"/>
          <w:szCs w:val="18"/>
          <w:rtl/>
        </w:rPr>
        <w:t xml:space="preserve">، </w:t>
      </w:r>
      <w:proofErr w:type="spellStart"/>
      <w:r w:rsidRPr="005074F2">
        <w:rPr>
          <w:rFonts w:cs="Times New Roman"/>
          <w:b/>
          <w:bCs/>
          <w:sz w:val="18"/>
          <w:szCs w:val="18"/>
          <w:rtl/>
        </w:rPr>
        <w:t>وقالو</w:t>
      </w:r>
      <w:proofErr w:type="spellEnd"/>
      <w:r w:rsidRPr="005074F2">
        <w:rPr>
          <w:rFonts w:cs="Times New Roman"/>
          <w:b/>
          <w:bCs/>
          <w:sz w:val="18"/>
          <w:szCs w:val="18"/>
          <w:rtl/>
        </w:rPr>
        <w:t xml:space="preserve">: عُبدي </w:t>
      </w:r>
      <w:proofErr w:type="spellStart"/>
      <w:r w:rsidRPr="005074F2">
        <w:rPr>
          <w:rFonts w:cs="Times New Roman"/>
          <w:b/>
          <w:bCs/>
          <w:sz w:val="18"/>
          <w:szCs w:val="18"/>
          <w:rtl/>
        </w:rPr>
        <w:t>وجُذمي</w:t>
      </w:r>
      <w:proofErr w:type="spellEnd"/>
      <w:r w:rsidRPr="005074F2">
        <w:rPr>
          <w:rFonts w:cs="Times New Roman"/>
          <w:b/>
          <w:bCs/>
          <w:sz w:val="18"/>
          <w:szCs w:val="18"/>
          <w:rtl/>
        </w:rPr>
        <w:t xml:space="preserve"> قليل؛ لأنهم صغّروه، والكثير الفتح.</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في النسب إلى خُراسان: خُراساني وهو أكثر في كلامهم, وهو القياس, وقالوا: </w:t>
      </w:r>
      <w:proofErr w:type="spellStart"/>
      <w:r w:rsidRPr="005074F2">
        <w:rPr>
          <w:rFonts w:cs="Times New Roman"/>
          <w:b/>
          <w:bCs/>
          <w:sz w:val="18"/>
          <w:szCs w:val="18"/>
          <w:rtl/>
        </w:rPr>
        <w:t>خَرَاسي</w:t>
      </w:r>
      <w:proofErr w:type="spellEnd"/>
      <w:r w:rsidRPr="005074F2">
        <w:rPr>
          <w:rFonts w:cs="Times New Roman"/>
          <w:b/>
          <w:bCs/>
          <w:sz w:val="18"/>
          <w:szCs w:val="18"/>
          <w:rtl/>
        </w:rPr>
        <w:t xml:space="preserve"> وهو لغة، وخُرسي وهو خارج عن القياس، إذًا: في خراسان ثلاث روايات، قالوا: خُراسانيّ فلم يحذفوا شيئًا، وألحقوا الياء بخراسان دون حذف أو تغيير، ومن قال: </w:t>
      </w:r>
      <w:proofErr w:type="spellStart"/>
      <w:r w:rsidRPr="005074F2">
        <w:rPr>
          <w:rFonts w:cs="Times New Roman"/>
          <w:b/>
          <w:bCs/>
          <w:sz w:val="18"/>
          <w:szCs w:val="18"/>
          <w:rtl/>
        </w:rPr>
        <w:t>خَراسي</w:t>
      </w:r>
      <w:proofErr w:type="spellEnd"/>
      <w:r w:rsidRPr="005074F2">
        <w:rPr>
          <w:rFonts w:cs="Times New Roman"/>
          <w:b/>
          <w:bCs/>
          <w:sz w:val="18"/>
          <w:szCs w:val="18"/>
          <w:rtl/>
        </w:rPr>
        <w:t xml:space="preserve"> شبه الألف والنون في آخره بزيادة التثنية، أو بتاء التأنيث فحذفهما، ومن قال: خُرسي فإنه حذف الزوائد جميعًا؛ حذف الألف الأولى من </w:t>
      </w:r>
      <w:proofErr w:type="spellStart"/>
      <w:r w:rsidRPr="005074F2">
        <w:rPr>
          <w:rFonts w:cs="Times New Roman"/>
          <w:b/>
          <w:bCs/>
          <w:sz w:val="18"/>
          <w:szCs w:val="18"/>
          <w:rtl/>
        </w:rPr>
        <w:t>خرسان</w:t>
      </w:r>
      <w:proofErr w:type="spellEnd"/>
      <w:r w:rsidRPr="005074F2">
        <w:rPr>
          <w:rFonts w:cs="Times New Roman"/>
          <w:b/>
          <w:bCs/>
          <w:sz w:val="18"/>
          <w:szCs w:val="18"/>
          <w:rtl/>
        </w:rPr>
        <w:t xml:space="preserve"> وحذف الأول والنون في آخر الكلمة، فإنه حذف الزوائد جميعًا وبناه على فَعل؛ لأنه أحد الأبنية ولم يغير الضمة للأولية، فقال: خُرسي. هذا كله، وما زلنا مع كلام سيبويه وروايته.</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وقالوا: نتاج خَرفي إذا نتج زمن الخريف، والشذوذ فيه كالشذوذ في ثَقَفي وهَذَلي، وقد قالوا أيضًا: خَرْفي، وهو أكثر في كلامهم من خريفي وخَرَفي, وخريفي هو القياس. قالوا: خرفي للأشياء التي تنتجها الأرض في زمن الخريف، وقالوا أيضًا: خرْفي فسكنوا الراء وخرَفي، وخريفي هو القياس، ومن قال: خرْفي فإنه ينسب إلى المصدر وهو الخرف، من قولك: خرفت الرطب, إذا اجتنيته في هذا الزمان.</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والمصادر تستعمل بمعنى الفاعلين كقولهم: رجل عدل، وماء غور، والمراد: عادل وغائر، كأنه جعل نفس الزمان </w:t>
      </w:r>
      <w:proofErr w:type="spellStart"/>
      <w:r w:rsidRPr="005074F2">
        <w:rPr>
          <w:rFonts w:cs="Times New Roman"/>
          <w:b/>
          <w:bCs/>
          <w:sz w:val="18"/>
          <w:szCs w:val="18"/>
          <w:rtl/>
        </w:rPr>
        <w:t>خارفًا</w:t>
      </w:r>
      <w:proofErr w:type="spellEnd"/>
      <w:r w:rsidRPr="005074F2">
        <w:rPr>
          <w:rFonts w:cs="Times New Roman"/>
          <w:b/>
          <w:bCs/>
          <w:sz w:val="18"/>
          <w:szCs w:val="18"/>
          <w:rtl/>
        </w:rPr>
        <w:t xml:space="preserve">؛ لأنه يكون فيه، وكذلك ما ينسب إلى الخريف كقولنا: مطر خرفي وفاكهة </w:t>
      </w:r>
      <w:proofErr w:type="spellStart"/>
      <w:r w:rsidRPr="005074F2">
        <w:rPr>
          <w:rFonts w:cs="Times New Roman"/>
          <w:b/>
          <w:bCs/>
          <w:sz w:val="18"/>
          <w:szCs w:val="18"/>
          <w:rtl/>
        </w:rPr>
        <w:t>خرفية</w:t>
      </w:r>
      <w:proofErr w:type="spellEnd"/>
      <w:r w:rsidRPr="005074F2">
        <w:rPr>
          <w:rFonts w:cs="Times New Roman"/>
          <w:b/>
          <w:bCs/>
          <w:sz w:val="18"/>
          <w:szCs w:val="18"/>
          <w:rtl/>
        </w:rPr>
        <w:t>، كأنك بنيت من الخريف على "فعل"؛ هذا كله شرح لما رواه سيبويه.</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w:t>
      </w:r>
      <w:proofErr w:type="spellStart"/>
      <w:r w:rsidRPr="005074F2">
        <w:rPr>
          <w:rFonts w:cs="Times New Roman"/>
          <w:b/>
          <w:bCs/>
          <w:sz w:val="18"/>
          <w:szCs w:val="18"/>
          <w:rtl/>
        </w:rPr>
        <w:t>جلولي</w:t>
      </w:r>
      <w:proofErr w:type="spellEnd"/>
      <w:r w:rsidRPr="005074F2">
        <w:rPr>
          <w:rFonts w:cs="Times New Roman"/>
          <w:b/>
          <w:bCs/>
          <w:sz w:val="18"/>
          <w:szCs w:val="18"/>
          <w:rtl/>
        </w:rPr>
        <w:t xml:space="preserve"> </w:t>
      </w:r>
      <w:proofErr w:type="spellStart"/>
      <w:r w:rsidRPr="005074F2">
        <w:rPr>
          <w:rFonts w:cs="Times New Roman"/>
          <w:b/>
          <w:bCs/>
          <w:sz w:val="18"/>
          <w:szCs w:val="18"/>
          <w:rtl/>
        </w:rPr>
        <w:t>وحروري</w:t>
      </w:r>
      <w:proofErr w:type="spellEnd"/>
      <w:r w:rsidRPr="005074F2">
        <w:rPr>
          <w:rFonts w:cs="Times New Roman"/>
          <w:b/>
          <w:bCs/>
          <w:sz w:val="18"/>
          <w:szCs w:val="18"/>
          <w:rtl/>
        </w:rPr>
        <w:t xml:space="preserve"> في النسب إلى </w:t>
      </w:r>
      <w:proofErr w:type="spellStart"/>
      <w:r w:rsidRPr="005074F2">
        <w:rPr>
          <w:rFonts w:cs="Times New Roman"/>
          <w:b/>
          <w:bCs/>
          <w:sz w:val="18"/>
          <w:szCs w:val="18"/>
          <w:rtl/>
        </w:rPr>
        <w:t>جلولاء</w:t>
      </w:r>
      <w:proofErr w:type="spellEnd"/>
      <w:r w:rsidRPr="005074F2">
        <w:rPr>
          <w:rFonts w:cs="Times New Roman"/>
          <w:b/>
          <w:bCs/>
          <w:sz w:val="18"/>
          <w:szCs w:val="18"/>
          <w:rtl/>
        </w:rPr>
        <w:t xml:space="preserve"> </w:t>
      </w:r>
      <w:r w:rsidRPr="000C290F">
        <w:rPr>
          <w:rFonts w:cs="Traditional Arabic"/>
          <w:b/>
          <w:bCs/>
          <w:sz w:val="18"/>
          <w:szCs w:val="18"/>
          <w:rtl/>
        </w:rPr>
        <w:t>-</w:t>
      </w:r>
      <w:r w:rsidRPr="005074F2">
        <w:rPr>
          <w:rFonts w:cs="Times New Roman"/>
          <w:b/>
          <w:bCs/>
          <w:sz w:val="18"/>
          <w:szCs w:val="18"/>
          <w:rtl/>
        </w:rPr>
        <w:t>قرية بناحية فارس</w:t>
      </w:r>
      <w:r w:rsidRPr="000C290F">
        <w:rPr>
          <w:rFonts w:cs="Traditional Arabic"/>
          <w:b/>
          <w:bCs/>
          <w:sz w:val="18"/>
          <w:szCs w:val="18"/>
          <w:rtl/>
        </w:rPr>
        <w:t>-</w:t>
      </w:r>
      <w:r w:rsidRPr="005074F2">
        <w:rPr>
          <w:rFonts w:cs="Times New Roman"/>
          <w:b/>
          <w:bCs/>
          <w:sz w:val="18"/>
          <w:szCs w:val="18"/>
          <w:rtl/>
        </w:rPr>
        <w:t xml:space="preserve"> </w:t>
      </w:r>
      <w:proofErr w:type="spellStart"/>
      <w:r w:rsidRPr="005074F2">
        <w:rPr>
          <w:rFonts w:cs="Times New Roman"/>
          <w:b/>
          <w:bCs/>
          <w:sz w:val="18"/>
          <w:szCs w:val="18"/>
          <w:rtl/>
        </w:rPr>
        <w:t>وحروراء</w:t>
      </w:r>
      <w:proofErr w:type="spellEnd"/>
      <w:r w:rsidRPr="005074F2">
        <w:rPr>
          <w:rFonts w:cs="Times New Roman"/>
          <w:b/>
          <w:bCs/>
          <w:sz w:val="18"/>
          <w:szCs w:val="18"/>
          <w:rtl/>
        </w:rPr>
        <w:t xml:space="preserve"> </w:t>
      </w:r>
      <w:r w:rsidRPr="000C290F">
        <w:rPr>
          <w:rFonts w:cs="Traditional Arabic"/>
          <w:b/>
          <w:bCs/>
          <w:sz w:val="18"/>
          <w:szCs w:val="18"/>
          <w:rtl/>
        </w:rPr>
        <w:t>-</w:t>
      </w:r>
      <w:r w:rsidRPr="005074F2">
        <w:rPr>
          <w:rFonts w:cs="Times New Roman"/>
          <w:b/>
          <w:bCs/>
          <w:sz w:val="18"/>
          <w:szCs w:val="18"/>
          <w:rtl/>
        </w:rPr>
        <w:t xml:space="preserve">وهو الموضع الذي كان فيه القتال بين علي </w:t>
      </w:r>
      <w:r w:rsidRPr="000C290F">
        <w:rPr>
          <w:rFonts w:cs="Traditional Arabic"/>
          <w:b/>
          <w:bCs/>
          <w:sz w:val="18"/>
          <w:szCs w:val="18"/>
          <w:rtl/>
        </w:rPr>
        <w:t>-</w:t>
      </w:r>
      <w:r w:rsidRPr="005074F2">
        <w:rPr>
          <w:rFonts w:cs="Times New Roman"/>
          <w:b/>
          <w:bCs/>
          <w:sz w:val="18"/>
          <w:szCs w:val="18"/>
          <w:rtl/>
        </w:rPr>
        <w:t>كرم الله وجهه</w:t>
      </w:r>
      <w:r w:rsidRPr="000C290F">
        <w:rPr>
          <w:rFonts w:cs="Traditional Arabic"/>
          <w:b/>
          <w:bCs/>
          <w:sz w:val="18"/>
          <w:szCs w:val="18"/>
          <w:rtl/>
        </w:rPr>
        <w:t>-</w:t>
      </w:r>
      <w:r w:rsidRPr="005074F2">
        <w:rPr>
          <w:rFonts w:cs="Times New Roman"/>
          <w:b/>
          <w:bCs/>
          <w:sz w:val="18"/>
          <w:szCs w:val="18"/>
          <w:rtl/>
        </w:rPr>
        <w:t xml:space="preserve"> </w:t>
      </w:r>
      <w:proofErr w:type="spellStart"/>
      <w:r w:rsidRPr="005074F2">
        <w:rPr>
          <w:rFonts w:cs="Times New Roman"/>
          <w:b/>
          <w:bCs/>
          <w:sz w:val="18"/>
          <w:szCs w:val="18"/>
          <w:rtl/>
        </w:rPr>
        <w:t>والشراة</w:t>
      </w:r>
      <w:proofErr w:type="spellEnd"/>
      <w:r w:rsidRPr="005074F2">
        <w:rPr>
          <w:rFonts w:cs="Times New Roman"/>
          <w:b/>
          <w:bCs/>
          <w:sz w:val="18"/>
          <w:szCs w:val="18"/>
          <w:rtl/>
        </w:rPr>
        <w:t xml:space="preserve">, فنسب </w:t>
      </w:r>
      <w:proofErr w:type="spellStart"/>
      <w:r w:rsidRPr="005074F2">
        <w:rPr>
          <w:rFonts w:cs="Times New Roman"/>
          <w:b/>
          <w:bCs/>
          <w:sz w:val="18"/>
          <w:szCs w:val="18"/>
          <w:rtl/>
        </w:rPr>
        <w:t>الشراة</w:t>
      </w:r>
      <w:proofErr w:type="spellEnd"/>
      <w:r w:rsidRPr="005074F2">
        <w:rPr>
          <w:rFonts w:cs="Times New Roman"/>
          <w:b/>
          <w:bCs/>
          <w:sz w:val="18"/>
          <w:szCs w:val="18"/>
          <w:rtl/>
        </w:rPr>
        <w:t xml:space="preserve"> إلى هذا الموضع؛ فقيل لهم: </w:t>
      </w:r>
      <w:proofErr w:type="spellStart"/>
      <w:r w:rsidRPr="005074F2">
        <w:rPr>
          <w:rFonts w:cs="Times New Roman"/>
          <w:b/>
          <w:bCs/>
          <w:sz w:val="18"/>
          <w:szCs w:val="18"/>
          <w:rtl/>
        </w:rPr>
        <w:t>حرورية</w:t>
      </w:r>
      <w:proofErr w:type="spellEnd"/>
      <w:r w:rsidRPr="005074F2">
        <w:rPr>
          <w:rFonts w:cs="Times New Roman"/>
          <w:b/>
          <w:bCs/>
          <w:sz w:val="18"/>
          <w:szCs w:val="18"/>
          <w:rtl/>
        </w:rPr>
        <w:t xml:space="preserve">، والواحد </w:t>
      </w:r>
      <w:proofErr w:type="spellStart"/>
      <w:r w:rsidRPr="005074F2">
        <w:rPr>
          <w:rFonts w:cs="Times New Roman"/>
          <w:b/>
          <w:bCs/>
          <w:sz w:val="18"/>
          <w:szCs w:val="18"/>
          <w:rtl/>
        </w:rPr>
        <w:t>حروري</w:t>
      </w:r>
      <w:proofErr w:type="spellEnd"/>
      <w:r w:rsidRPr="005074F2">
        <w:rPr>
          <w:rFonts w:cs="Times New Roman"/>
          <w:b/>
          <w:bCs/>
          <w:sz w:val="18"/>
          <w:szCs w:val="18"/>
          <w:rtl/>
        </w:rPr>
        <w:t xml:space="preserve">- والقياس: </w:t>
      </w:r>
      <w:proofErr w:type="spellStart"/>
      <w:r w:rsidRPr="005074F2">
        <w:rPr>
          <w:rFonts w:cs="Times New Roman"/>
          <w:b/>
          <w:bCs/>
          <w:sz w:val="18"/>
          <w:szCs w:val="18"/>
          <w:rtl/>
        </w:rPr>
        <w:t>حروراوي</w:t>
      </w:r>
      <w:proofErr w:type="spellEnd"/>
      <w:r w:rsidRPr="005074F2">
        <w:rPr>
          <w:rFonts w:cs="Times New Roman"/>
          <w:b/>
          <w:bCs/>
          <w:sz w:val="18"/>
          <w:szCs w:val="18"/>
          <w:rtl/>
        </w:rPr>
        <w:t xml:space="preserve"> </w:t>
      </w:r>
      <w:proofErr w:type="spellStart"/>
      <w:r w:rsidRPr="005074F2">
        <w:rPr>
          <w:rFonts w:cs="Times New Roman"/>
          <w:b/>
          <w:bCs/>
          <w:sz w:val="18"/>
          <w:szCs w:val="18"/>
          <w:rtl/>
        </w:rPr>
        <w:t>وجلولاوي</w:t>
      </w:r>
      <w:proofErr w:type="spellEnd"/>
      <w:r w:rsidRPr="005074F2">
        <w:rPr>
          <w:rFonts w:cs="Times New Roman"/>
          <w:b/>
          <w:bCs/>
          <w:sz w:val="18"/>
          <w:szCs w:val="18"/>
          <w:rtl/>
        </w:rPr>
        <w:t xml:space="preserve">؛ لأن ما في آخره ألف ممدودة لا تحذف في النسب كقولنا: حمراوي </w:t>
      </w:r>
      <w:proofErr w:type="spellStart"/>
      <w:r w:rsidRPr="005074F2">
        <w:rPr>
          <w:rFonts w:cs="Times New Roman"/>
          <w:b/>
          <w:bCs/>
          <w:sz w:val="18"/>
          <w:szCs w:val="18"/>
          <w:rtl/>
        </w:rPr>
        <w:t>وسمراوي</w:t>
      </w:r>
      <w:proofErr w:type="spellEnd"/>
      <w:r w:rsidRPr="005074F2">
        <w:rPr>
          <w:rFonts w:cs="Times New Roman"/>
          <w:b/>
          <w:bCs/>
          <w:sz w:val="18"/>
          <w:szCs w:val="18"/>
          <w:rtl/>
        </w:rPr>
        <w:t>، وما أشبه ذلك، غير أنهم أسقطوا ألف التأنيث لطول الاسم فشبهوها بتاء التأنيث.</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w:t>
      </w:r>
      <w:proofErr w:type="spellStart"/>
      <w:r w:rsidRPr="005074F2">
        <w:rPr>
          <w:rFonts w:cs="Times New Roman"/>
          <w:b/>
          <w:bCs/>
          <w:sz w:val="18"/>
          <w:szCs w:val="18"/>
          <w:rtl/>
        </w:rPr>
        <w:t>خُريبي</w:t>
      </w:r>
      <w:proofErr w:type="spellEnd"/>
      <w:r w:rsidRPr="005074F2">
        <w:rPr>
          <w:rFonts w:cs="Times New Roman"/>
          <w:b/>
          <w:bCs/>
          <w:sz w:val="18"/>
          <w:szCs w:val="18"/>
          <w:rtl/>
        </w:rPr>
        <w:t xml:space="preserve"> في النسب إلى </w:t>
      </w:r>
      <w:proofErr w:type="spellStart"/>
      <w:r w:rsidRPr="005074F2">
        <w:rPr>
          <w:rFonts w:cs="Times New Roman"/>
          <w:b/>
          <w:bCs/>
          <w:sz w:val="18"/>
          <w:szCs w:val="18"/>
          <w:rtl/>
        </w:rPr>
        <w:t>خريبة</w:t>
      </w:r>
      <w:proofErr w:type="spellEnd"/>
      <w:r w:rsidRPr="005074F2">
        <w:rPr>
          <w:rFonts w:cs="Times New Roman"/>
          <w:b/>
          <w:bCs/>
          <w:sz w:val="18"/>
          <w:szCs w:val="18"/>
          <w:rtl/>
        </w:rPr>
        <w:t xml:space="preserve"> وهي قبيلة, والقياس: خَرَبي، وقالوا: سَليمي </w:t>
      </w:r>
      <w:proofErr w:type="spellStart"/>
      <w:r w:rsidRPr="005074F2">
        <w:rPr>
          <w:rFonts w:cs="Times New Roman"/>
          <w:b/>
          <w:bCs/>
          <w:sz w:val="18"/>
          <w:szCs w:val="18"/>
          <w:rtl/>
        </w:rPr>
        <w:t>وعَميري</w:t>
      </w:r>
      <w:proofErr w:type="spellEnd"/>
      <w:r w:rsidRPr="005074F2">
        <w:rPr>
          <w:rFonts w:cs="Times New Roman"/>
          <w:b/>
          <w:bCs/>
          <w:sz w:val="18"/>
          <w:szCs w:val="18"/>
          <w:rtl/>
        </w:rPr>
        <w:t xml:space="preserve"> في النسب إلى سليمة من </w:t>
      </w:r>
      <w:proofErr w:type="spellStart"/>
      <w:r w:rsidRPr="005074F2">
        <w:rPr>
          <w:rFonts w:cs="Times New Roman"/>
          <w:b/>
          <w:bCs/>
          <w:sz w:val="18"/>
          <w:szCs w:val="18"/>
          <w:rtl/>
        </w:rPr>
        <w:t>الأزد</w:t>
      </w:r>
      <w:proofErr w:type="spellEnd"/>
      <w:r w:rsidRPr="005074F2">
        <w:rPr>
          <w:rFonts w:cs="Times New Roman"/>
          <w:b/>
          <w:bCs/>
          <w:sz w:val="18"/>
          <w:szCs w:val="18"/>
          <w:rtl/>
        </w:rPr>
        <w:t xml:space="preserve"> </w:t>
      </w:r>
      <w:proofErr w:type="spellStart"/>
      <w:r w:rsidRPr="005074F2">
        <w:rPr>
          <w:rFonts w:cs="Times New Roman"/>
          <w:b/>
          <w:bCs/>
          <w:sz w:val="18"/>
          <w:szCs w:val="18"/>
          <w:rtl/>
        </w:rPr>
        <w:t>وعميرة</w:t>
      </w:r>
      <w:proofErr w:type="spellEnd"/>
      <w:r w:rsidRPr="005074F2">
        <w:rPr>
          <w:rFonts w:cs="Times New Roman"/>
          <w:b/>
          <w:bCs/>
          <w:sz w:val="18"/>
          <w:szCs w:val="18"/>
          <w:rtl/>
        </w:rPr>
        <w:t xml:space="preserve">، وقال يونس: هذا قليل خبيث، وقالوا: </w:t>
      </w:r>
      <w:proofErr w:type="spellStart"/>
      <w:r w:rsidRPr="005074F2">
        <w:rPr>
          <w:rFonts w:cs="Times New Roman"/>
          <w:b/>
          <w:bCs/>
          <w:sz w:val="18"/>
          <w:szCs w:val="18"/>
          <w:rtl/>
        </w:rPr>
        <w:t>سليقي</w:t>
      </w:r>
      <w:proofErr w:type="spellEnd"/>
      <w:r w:rsidRPr="005074F2">
        <w:rPr>
          <w:rFonts w:cs="Times New Roman"/>
          <w:b/>
          <w:bCs/>
          <w:sz w:val="18"/>
          <w:szCs w:val="18"/>
          <w:rtl/>
        </w:rPr>
        <w:t xml:space="preserve"> للرجل يتكلّم معربًا، أي: إنه من أهل السليقة، يتكلم بالسليقة العربية، كأن يتكلّم دون تعليم من معلم أو دون توجيه من موجه، وإنما كان ينطق اللفظ سليمًا بالسليقة.</w:t>
      </w:r>
    </w:p>
    <w:p w:rsidR="004562FE" w:rsidRPr="005074F2"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وقالوا: رماح </w:t>
      </w:r>
      <w:proofErr w:type="spellStart"/>
      <w:r w:rsidRPr="005074F2">
        <w:rPr>
          <w:rFonts w:cs="Times New Roman"/>
          <w:b/>
          <w:bCs/>
          <w:sz w:val="18"/>
          <w:szCs w:val="18"/>
          <w:rtl/>
        </w:rPr>
        <w:t>رُدينية</w:t>
      </w:r>
      <w:proofErr w:type="spellEnd"/>
      <w:r w:rsidRPr="005074F2">
        <w:rPr>
          <w:rFonts w:cs="Times New Roman"/>
          <w:b/>
          <w:bCs/>
          <w:sz w:val="18"/>
          <w:szCs w:val="18"/>
          <w:rtl/>
        </w:rPr>
        <w:t xml:space="preserve">، وهي منسوبة إلى </w:t>
      </w:r>
      <w:proofErr w:type="spellStart"/>
      <w:r w:rsidRPr="005074F2">
        <w:rPr>
          <w:rFonts w:cs="Times New Roman"/>
          <w:b/>
          <w:bCs/>
          <w:sz w:val="18"/>
          <w:szCs w:val="18"/>
          <w:rtl/>
        </w:rPr>
        <w:t>ردينة</w:t>
      </w:r>
      <w:proofErr w:type="spellEnd"/>
      <w:r w:rsidRPr="005074F2">
        <w:rPr>
          <w:rFonts w:cs="Times New Roman"/>
          <w:b/>
          <w:bCs/>
          <w:sz w:val="18"/>
          <w:szCs w:val="18"/>
          <w:rtl/>
        </w:rPr>
        <w:t xml:space="preserve"> وهي زوجة </w:t>
      </w:r>
      <w:proofErr w:type="spellStart"/>
      <w:r w:rsidRPr="005074F2">
        <w:rPr>
          <w:rFonts w:cs="Times New Roman"/>
          <w:b/>
          <w:bCs/>
          <w:sz w:val="18"/>
          <w:szCs w:val="18"/>
          <w:rtl/>
        </w:rPr>
        <w:t>سمهر</w:t>
      </w:r>
      <w:proofErr w:type="spellEnd"/>
      <w:r w:rsidRPr="005074F2">
        <w:rPr>
          <w:rFonts w:cs="Times New Roman"/>
          <w:b/>
          <w:bCs/>
          <w:sz w:val="18"/>
          <w:szCs w:val="18"/>
          <w:rtl/>
        </w:rPr>
        <w:t xml:space="preserve">، كانا يقوّمان الرماح، وهذا الشذوذ خلاف الشذوذ في ثَقَفي وهَذَلي؛ لأن هناك حذفوا الياء والدليل يقتضي إثباتها, وهنا أثبتوا الياء والدليل يقتضي حذفها, ووجهه: أنه حمل كل واحد منهما على </w:t>
      </w:r>
      <w:r w:rsidRPr="005074F2">
        <w:rPr>
          <w:rFonts w:cs="Times New Roman"/>
          <w:b/>
          <w:bCs/>
          <w:sz w:val="18"/>
          <w:szCs w:val="18"/>
          <w:rtl/>
        </w:rPr>
        <w:lastRenderedPageBreak/>
        <w:t xml:space="preserve">الآخر تشبيهًا، وقد جاء عنهم في الشّاذ الكثير، فقالوا في النسب إلى الأفق: أُفْقِي؛ لأن "فُعُلًا" و"فُعْلًا" يجتمعان كثيرًا، كعجم وعُجْم، وعرب وعرب، قال سيبويه: ومن العرب من يقول: أفُقي وأفْقي, بسكون الفاء هو القياس؛ لأن "فعلا" يجوز أن يسكن ثانيه قياسًا مطردًا.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 بعضهم: إبلٌ حمضية إذا أكلت الحمض، قال سيبويه: "وحمضية أجود وأقصر وأقيس في كلامهم"، وقال المبرد: "يقال: حمْض وحمَض"، قال ابن يعيش: "وإن صح ما يقوله، فيكون حمضي قياسًا".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 سيبويه: "أما من جعل جميع العضة عضوات </w:t>
      </w:r>
      <w:r w:rsidRPr="000C290F">
        <w:rPr>
          <w:rFonts w:cs="Traditional Arabic"/>
          <w:b/>
          <w:bCs/>
          <w:sz w:val="18"/>
          <w:szCs w:val="18"/>
          <w:rtl/>
        </w:rPr>
        <w:t>-</w:t>
      </w:r>
      <w:r w:rsidRPr="005074F2">
        <w:rPr>
          <w:rFonts w:cs="Times New Roman"/>
          <w:b/>
          <w:bCs/>
          <w:sz w:val="18"/>
          <w:szCs w:val="18"/>
          <w:rtl/>
        </w:rPr>
        <w:t>أي: جمعها على عضوات</w:t>
      </w:r>
      <w:r w:rsidRPr="000C290F">
        <w:rPr>
          <w:rFonts w:cs="Traditional Arabic"/>
          <w:b/>
          <w:bCs/>
          <w:sz w:val="18"/>
          <w:szCs w:val="18"/>
          <w:rtl/>
        </w:rPr>
        <w:t>-</w:t>
      </w:r>
      <w:r w:rsidRPr="005074F2">
        <w:rPr>
          <w:rFonts w:cs="Times New Roman"/>
          <w:b/>
          <w:bCs/>
          <w:sz w:val="18"/>
          <w:szCs w:val="18"/>
          <w:rtl/>
        </w:rPr>
        <w:t xml:space="preserve"> وجعل الذي ذهب </w:t>
      </w:r>
      <w:r w:rsidRPr="000C290F">
        <w:rPr>
          <w:rFonts w:cs="Traditional Arabic"/>
          <w:b/>
          <w:bCs/>
          <w:sz w:val="18"/>
          <w:szCs w:val="18"/>
          <w:rtl/>
        </w:rPr>
        <w:t>-</w:t>
      </w:r>
      <w:r w:rsidRPr="005074F2">
        <w:rPr>
          <w:rFonts w:cs="Times New Roman"/>
          <w:b/>
          <w:bCs/>
          <w:sz w:val="18"/>
          <w:szCs w:val="18"/>
          <w:rtl/>
        </w:rPr>
        <w:t>أي: حُذف</w:t>
      </w:r>
      <w:r w:rsidRPr="000C290F">
        <w:rPr>
          <w:rFonts w:cs="Traditional Arabic"/>
          <w:b/>
          <w:bCs/>
          <w:sz w:val="18"/>
          <w:szCs w:val="18"/>
          <w:rtl/>
        </w:rPr>
        <w:t>-</w:t>
      </w:r>
      <w:r w:rsidRPr="005074F2">
        <w:rPr>
          <w:rFonts w:cs="Times New Roman"/>
          <w:b/>
          <w:bCs/>
          <w:sz w:val="18"/>
          <w:szCs w:val="18"/>
          <w:rtl/>
        </w:rPr>
        <w:t xml:space="preserve"> منها هو الواو؛ فإنه يقول: عضويّ، وأما من جعله بمنزلة المياه، وجعل الواحدة </w:t>
      </w:r>
      <w:proofErr w:type="spellStart"/>
      <w:r w:rsidRPr="005074F2">
        <w:rPr>
          <w:rFonts w:cs="Times New Roman"/>
          <w:b/>
          <w:bCs/>
          <w:sz w:val="18"/>
          <w:szCs w:val="18"/>
          <w:rtl/>
        </w:rPr>
        <w:t>عضاهة</w:t>
      </w:r>
      <w:proofErr w:type="spellEnd"/>
      <w:r w:rsidRPr="005074F2">
        <w:rPr>
          <w:rFonts w:cs="Times New Roman"/>
          <w:b/>
          <w:bCs/>
          <w:sz w:val="18"/>
          <w:szCs w:val="18"/>
          <w:rtl/>
        </w:rPr>
        <w:t xml:space="preserve"> فإنه يقول: </w:t>
      </w:r>
      <w:proofErr w:type="spellStart"/>
      <w:r w:rsidRPr="005074F2">
        <w:rPr>
          <w:rFonts w:cs="Times New Roman"/>
          <w:b/>
          <w:bCs/>
          <w:sz w:val="18"/>
          <w:szCs w:val="18"/>
          <w:rtl/>
        </w:rPr>
        <w:t>عضاهيّ</w:t>
      </w:r>
      <w:proofErr w:type="spellEnd"/>
      <w:r w:rsidRPr="005074F2">
        <w:rPr>
          <w:rFonts w:cs="Times New Roman"/>
          <w:b/>
          <w:bCs/>
          <w:sz w:val="18"/>
          <w:szCs w:val="18"/>
          <w:rtl/>
        </w:rPr>
        <w:t xml:space="preserve">". </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قال: ويقال: بعير حامض </w:t>
      </w:r>
      <w:proofErr w:type="spellStart"/>
      <w:r w:rsidRPr="005074F2">
        <w:rPr>
          <w:rFonts w:cs="Times New Roman"/>
          <w:b/>
          <w:bCs/>
          <w:spacing w:val="-4"/>
          <w:sz w:val="18"/>
          <w:szCs w:val="18"/>
          <w:rtl/>
        </w:rPr>
        <w:t>وعاضه</w:t>
      </w:r>
      <w:proofErr w:type="spellEnd"/>
      <w:r w:rsidRPr="005074F2">
        <w:rPr>
          <w:rFonts w:cs="Times New Roman"/>
          <w:b/>
          <w:bCs/>
          <w:spacing w:val="-4"/>
          <w:sz w:val="18"/>
          <w:szCs w:val="18"/>
          <w:rtl/>
        </w:rPr>
        <w:t xml:space="preserve"> إذا أكل </w:t>
      </w:r>
      <w:proofErr w:type="spellStart"/>
      <w:r w:rsidRPr="005074F2">
        <w:rPr>
          <w:rFonts w:cs="Times New Roman"/>
          <w:b/>
          <w:bCs/>
          <w:spacing w:val="-4"/>
          <w:sz w:val="18"/>
          <w:szCs w:val="18"/>
          <w:rtl/>
        </w:rPr>
        <w:t>العضاه</w:t>
      </w:r>
      <w:proofErr w:type="spellEnd"/>
      <w:r w:rsidRPr="005074F2">
        <w:rPr>
          <w:rFonts w:cs="Times New Roman"/>
          <w:b/>
          <w:bCs/>
          <w:spacing w:val="-4"/>
          <w:sz w:val="18"/>
          <w:szCs w:val="18"/>
          <w:rtl/>
        </w:rPr>
        <w:t xml:space="preserve">، وهو ضربٌ من الشجر، وقالوا في عضاه: </w:t>
      </w:r>
      <w:proofErr w:type="spellStart"/>
      <w:r w:rsidRPr="005074F2">
        <w:rPr>
          <w:rFonts w:cs="Times New Roman"/>
          <w:b/>
          <w:bCs/>
          <w:spacing w:val="-4"/>
          <w:sz w:val="18"/>
          <w:szCs w:val="18"/>
          <w:rtl/>
        </w:rPr>
        <w:t>عضاهيّ</w:t>
      </w:r>
      <w:proofErr w:type="spellEnd"/>
      <w:r w:rsidRPr="005074F2">
        <w:rPr>
          <w:rFonts w:cs="Times New Roman"/>
          <w:b/>
          <w:bCs/>
          <w:spacing w:val="-4"/>
          <w:sz w:val="18"/>
          <w:szCs w:val="18"/>
          <w:rtl/>
        </w:rPr>
        <w:t xml:space="preserve"> في قول من جعل الواحدة </w:t>
      </w:r>
      <w:proofErr w:type="spellStart"/>
      <w:r w:rsidRPr="005074F2">
        <w:rPr>
          <w:rFonts w:cs="Times New Roman"/>
          <w:b/>
          <w:bCs/>
          <w:spacing w:val="-4"/>
          <w:sz w:val="18"/>
          <w:szCs w:val="18"/>
          <w:rtl/>
        </w:rPr>
        <w:t>عضاهة</w:t>
      </w:r>
      <w:proofErr w:type="spellEnd"/>
      <w:r w:rsidRPr="005074F2">
        <w:rPr>
          <w:rFonts w:cs="Times New Roman"/>
          <w:b/>
          <w:bCs/>
          <w:spacing w:val="-4"/>
          <w:sz w:val="18"/>
          <w:szCs w:val="18"/>
          <w:rtl/>
        </w:rPr>
        <w:t xml:space="preserve">، وجعله بمنزلة المياه، </w:t>
      </w:r>
      <w:proofErr w:type="spellStart"/>
      <w:r w:rsidRPr="005074F2">
        <w:rPr>
          <w:rFonts w:cs="Times New Roman"/>
          <w:b/>
          <w:bCs/>
          <w:spacing w:val="-4"/>
          <w:sz w:val="18"/>
          <w:szCs w:val="18"/>
          <w:rtl/>
        </w:rPr>
        <w:t>والعضاهة</w:t>
      </w:r>
      <w:proofErr w:type="spellEnd"/>
      <w:r w:rsidRPr="005074F2">
        <w:rPr>
          <w:rFonts w:cs="Times New Roman"/>
          <w:b/>
          <w:bCs/>
          <w:spacing w:val="-4"/>
          <w:sz w:val="18"/>
          <w:szCs w:val="18"/>
          <w:rtl/>
        </w:rPr>
        <w:t xml:space="preserve"> على القياس، وقال في بني الحُبلى وهم حيٌّ من الأنصار: حَبلي، كأنهم فتحوا الباء للفرق بينهم وبين غيرهم من القبائل، وإنما سمّوا بني الحُبلى لكبر بطن أبيهم الذي انتسبوا إليه، فحَبلي في النسب إلى بني الحُبلى للفرق بينهم وبين مسمى بهذا الاسم في القبائل غيرهم، وقالوا في النسب إلى الشتاء: شَتوي, كأنهم نسبوه إلى </w:t>
      </w:r>
      <w:proofErr w:type="spellStart"/>
      <w:r w:rsidRPr="005074F2">
        <w:rPr>
          <w:rFonts w:cs="Times New Roman"/>
          <w:b/>
          <w:bCs/>
          <w:spacing w:val="-4"/>
          <w:sz w:val="18"/>
          <w:szCs w:val="18"/>
          <w:rtl/>
        </w:rPr>
        <w:t>شتوة</w:t>
      </w:r>
      <w:proofErr w:type="spellEnd"/>
      <w:r w:rsidRPr="005074F2">
        <w:rPr>
          <w:rFonts w:cs="Times New Roman"/>
          <w:b/>
          <w:bCs/>
          <w:spacing w:val="-4"/>
          <w:sz w:val="18"/>
          <w:szCs w:val="18"/>
          <w:rtl/>
        </w:rPr>
        <w:t xml:space="preserve">، وقيل: إن شتاء جمع </w:t>
      </w:r>
      <w:proofErr w:type="spellStart"/>
      <w:r w:rsidRPr="005074F2">
        <w:rPr>
          <w:rFonts w:cs="Times New Roman"/>
          <w:b/>
          <w:bCs/>
          <w:spacing w:val="-4"/>
          <w:sz w:val="18"/>
          <w:szCs w:val="18"/>
          <w:rtl/>
        </w:rPr>
        <w:t>شتوة</w:t>
      </w:r>
      <w:proofErr w:type="spellEnd"/>
      <w:r w:rsidRPr="005074F2">
        <w:rPr>
          <w:rFonts w:cs="Times New Roman"/>
          <w:b/>
          <w:bCs/>
          <w:spacing w:val="-4"/>
          <w:sz w:val="18"/>
          <w:szCs w:val="18"/>
          <w:rtl/>
        </w:rPr>
        <w:t xml:space="preserve"> كقصعة </w:t>
      </w:r>
      <w:proofErr w:type="spellStart"/>
      <w:r w:rsidRPr="005074F2">
        <w:rPr>
          <w:rFonts w:cs="Times New Roman"/>
          <w:b/>
          <w:bCs/>
          <w:spacing w:val="-4"/>
          <w:sz w:val="18"/>
          <w:szCs w:val="18"/>
          <w:rtl/>
        </w:rPr>
        <w:t>وقصاع</w:t>
      </w:r>
      <w:proofErr w:type="spellEnd"/>
      <w:r w:rsidRPr="005074F2">
        <w:rPr>
          <w:rFonts w:cs="Times New Roman"/>
          <w:b/>
          <w:bCs/>
          <w:spacing w:val="-4"/>
          <w:sz w:val="18"/>
          <w:szCs w:val="18"/>
          <w:rtl/>
        </w:rPr>
        <w:t xml:space="preserve"> </w:t>
      </w:r>
      <w:proofErr w:type="spellStart"/>
      <w:r w:rsidRPr="005074F2">
        <w:rPr>
          <w:rFonts w:cs="Times New Roman"/>
          <w:b/>
          <w:bCs/>
          <w:spacing w:val="-4"/>
          <w:sz w:val="18"/>
          <w:szCs w:val="18"/>
          <w:rtl/>
        </w:rPr>
        <w:t>وصحفة</w:t>
      </w:r>
      <w:proofErr w:type="spellEnd"/>
      <w:r w:rsidRPr="005074F2">
        <w:rPr>
          <w:rFonts w:cs="Times New Roman"/>
          <w:b/>
          <w:bCs/>
          <w:spacing w:val="-4"/>
          <w:sz w:val="18"/>
          <w:szCs w:val="18"/>
          <w:rtl/>
        </w:rPr>
        <w:t xml:space="preserve"> وصحاف، وإذا أردنا النسب إلى الجمع رَدَدْناه إلى واحده؛ فعلى هذا يكون قياسًا.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وقالوا في الطويل الجُمّة -أي: الطويل الشعر</w:t>
      </w:r>
      <w:r w:rsidRPr="000C290F">
        <w:rPr>
          <w:rFonts w:cs="Traditional Arabic"/>
          <w:b/>
          <w:bCs/>
          <w:sz w:val="18"/>
          <w:szCs w:val="18"/>
          <w:rtl/>
        </w:rPr>
        <w:t>-</w:t>
      </w:r>
      <w:r w:rsidRPr="005074F2">
        <w:rPr>
          <w:rFonts w:cs="Times New Roman"/>
          <w:b/>
          <w:bCs/>
          <w:sz w:val="18"/>
          <w:szCs w:val="18"/>
          <w:rtl/>
        </w:rPr>
        <w:t xml:space="preserve">: جُمّاني، وفي الطويل اللحية: لِحيانيّ، ولو كانت لحية اسم بلد أو رجل لم يقولوا إلا: لحيي عند سيبويه، وعند يونس لحويّ. </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وقالوا في الغليظ الرقبة: </w:t>
      </w:r>
      <w:proofErr w:type="spellStart"/>
      <w:r w:rsidRPr="005074F2">
        <w:rPr>
          <w:rFonts w:cs="Times New Roman"/>
          <w:b/>
          <w:bCs/>
          <w:spacing w:val="-4"/>
          <w:sz w:val="18"/>
          <w:szCs w:val="18"/>
          <w:rtl/>
        </w:rPr>
        <w:t>رقبانيّ</w:t>
      </w:r>
      <w:proofErr w:type="spellEnd"/>
      <w:r w:rsidRPr="005074F2">
        <w:rPr>
          <w:rFonts w:cs="Times New Roman"/>
          <w:b/>
          <w:bCs/>
          <w:spacing w:val="-4"/>
          <w:sz w:val="18"/>
          <w:szCs w:val="18"/>
          <w:rtl/>
        </w:rPr>
        <w:t>، فزادوا الألف والنون للمبالغة دلالة على هذا المعنى، وهذا خارج قياس النسبة؛ ولذلك لا يُستعمل إلا فيما استعملته العرب، ولو نسبت إلى نفس الرقبة لم تقل إلا "</w:t>
      </w:r>
      <w:proofErr w:type="spellStart"/>
      <w:r w:rsidRPr="005074F2">
        <w:rPr>
          <w:rFonts w:cs="Times New Roman"/>
          <w:b/>
          <w:bCs/>
          <w:spacing w:val="-4"/>
          <w:sz w:val="18"/>
          <w:szCs w:val="18"/>
          <w:rtl/>
        </w:rPr>
        <w:t>رقبي</w:t>
      </w:r>
      <w:proofErr w:type="spellEnd"/>
      <w:r w:rsidRPr="005074F2">
        <w:rPr>
          <w:rFonts w:cs="Times New Roman"/>
          <w:b/>
          <w:bCs/>
          <w:spacing w:val="-4"/>
          <w:sz w:val="18"/>
          <w:szCs w:val="18"/>
          <w:rtl/>
        </w:rPr>
        <w:t xml:space="preserve">"، وقالوا: إبلٌ </w:t>
      </w:r>
      <w:proofErr w:type="spellStart"/>
      <w:r w:rsidRPr="005074F2">
        <w:rPr>
          <w:rFonts w:cs="Times New Roman"/>
          <w:b/>
          <w:bCs/>
          <w:spacing w:val="-4"/>
          <w:sz w:val="18"/>
          <w:szCs w:val="18"/>
          <w:rtl/>
        </w:rPr>
        <w:t>طُلاحية</w:t>
      </w:r>
      <w:proofErr w:type="spellEnd"/>
      <w:r w:rsidRPr="005074F2">
        <w:rPr>
          <w:rFonts w:cs="Times New Roman"/>
          <w:b/>
          <w:bCs/>
          <w:spacing w:val="-4"/>
          <w:sz w:val="18"/>
          <w:szCs w:val="18"/>
          <w:rtl/>
        </w:rPr>
        <w:t xml:space="preserve"> إذا أكلت الطلح.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وقالوا في </w:t>
      </w:r>
      <w:proofErr w:type="spellStart"/>
      <w:r w:rsidRPr="005074F2">
        <w:rPr>
          <w:rFonts w:cs="Times New Roman"/>
          <w:b/>
          <w:bCs/>
          <w:sz w:val="18"/>
          <w:szCs w:val="18"/>
          <w:rtl/>
        </w:rPr>
        <w:t>القفى</w:t>
      </w:r>
      <w:proofErr w:type="spellEnd"/>
      <w:r w:rsidRPr="005074F2">
        <w:rPr>
          <w:rFonts w:cs="Times New Roman"/>
          <w:b/>
          <w:bCs/>
          <w:sz w:val="18"/>
          <w:szCs w:val="18"/>
          <w:rtl/>
        </w:rPr>
        <w:t xml:space="preserve">: قفيّ، وفي </w:t>
      </w:r>
      <w:proofErr w:type="spellStart"/>
      <w:r w:rsidRPr="005074F2">
        <w:rPr>
          <w:rFonts w:cs="Times New Roman"/>
          <w:b/>
          <w:bCs/>
          <w:sz w:val="18"/>
          <w:szCs w:val="18"/>
          <w:rtl/>
        </w:rPr>
        <w:t>طُهية</w:t>
      </w:r>
      <w:proofErr w:type="spellEnd"/>
      <w:r w:rsidRPr="005074F2">
        <w:rPr>
          <w:rFonts w:cs="Times New Roman"/>
          <w:b/>
          <w:bCs/>
          <w:sz w:val="18"/>
          <w:szCs w:val="18"/>
          <w:rtl/>
        </w:rPr>
        <w:t xml:space="preserve">: </w:t>
      </w:r>
      <w:proofErr w:type="spellStart"/>
      <w:r w:rsidRPr="005074F2">
        <w:rPr>
          <w:rFonts w:cs="Times New Roman"/>
          <w:b/>
          <w:bCs/>
          <w:sz w:val="18"/>
          <w:szCs w:val="18"/>
          <w:rtl/>
        </w:rPr>
        <w:t>طُهْويّ</w:t>
      </w:r>
      <w:proofErr w:type="spellEnd"/>
      <w:r w:rsidRPr="005074F2">
        <w:rPr>
          <w:rFonts w:cs="Times New Roman"/>
          <w:b/>
          <w:bCs/>
          <w:sz w:val="18"/>
          <w:szCs w:val="18"/>
          <w:rtl/>
        </w:rPr>
        <w:t xml:space="preserve">، وقال بعضهم: </w:t>
      </w:r>
      <w:proofErr w:type="spellStart"/>
      <w:r w:rsidRPr="005074F2">
        <w:rPr>
          <w:rFonts w:cs="Times New Roman"/>
          <w:b/>
          <w:bCs/>
          <w:sz w:val="18"/>
          <w:szCs w:val="18"/>
          <w:rtl/>
        </w:rPr>
        <w:t>طُهَويّ</w:t>
      </w:r>
      <w:proofErr w:type="spellEnd"/>
      <w:r w:rsidRPr="005074F2">
        <w:rPr>
          <w:rFonts w:cs="Times New Roman"/>
          <w:b/>
          <w:bCs/>
          <w:sz w:val="18"/>
          <w:szCs w:val="18"/>
          <w:rtl/>
        </w:rPr>
        <w:t xml:space="preserve"> على القياس، كما قال الشاعر:</w:t>
      </w:r>
    </w:p>
    <w:tbl>
      <w:tblPr>
        <w:bidiVisual/>
        <w:tblW w:w="0" w:type="auto"/>
        <w:jc w:val="center"/>
        <w:tblLook w:val="01E0"/>
      </w:tblPr>
      <w:tblGrid>
        <w:gridCol w:w="2286"/>
        <w:gridCol w:w="601"/>
        <w:gridCol w:w="2291"/>
      </w:tblGrid>
      <w:tr w:rsidR="004562FE" w:rsidRPr="00A451CC">
        <w:trPr>
          <w:trHeight w:hRule="exact" w:val="510"/>
          <w:jc w:val="center"/>
        </w:trPr>
        <w:tc>
          <w:tcPr>
            <w:tcW w:w="2909"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 xml:space="preserve">بكل </w:t>
            </w:r>
            <w:proofErr w:type="spellStart"/>
            <w:r w:rsidRPr="00A451CC">
              <w:rPr>
                <w:rFonts w:ascii="Arial" w:hAnsi="Arial" w:cs="AGA Furat Regular"/>
                <w:b/>
                <w:bCs/>
                <w:sz w:val="18"/>
                <w:szCs w:val="18"/>
                <w:rtl/>
                <w:lang w:eastAsia="en-MY"/>
              </w:rPr>
              <w:t>قريشي</w:t>
            </w:r>
            <w:proofErr w:type="spellEnd"/>
            <w:r w:rsidRPr="00A451CC">
              <w:rPr>
                <w:rFonts w:ascii="Arial" w:hAnsi="Arial" w:cs="AGA Furat Regular"/>
                <w:b/>
                <w:bCs/>
                <w:sz w:val="18"/>
                <w:szCs w:val="18"/>
                <w:rtl/>
                <w:lang w:eastAsia="en-MY"/>
              </w:rPr>
              <w:t xml:space="preserve"> إذا ما </w:t>
            </w:r>
            <w:proofErr w:type="spellStart"/>
            <w:r w:rsidRPr="00A451CC">
              <w:rPr>
                <w:rFonts w:ascii="Arial" w:hAnsi="Arial" w:cs="AGA Furat Regular"/>
                <w:b/>
                <w:bCs/>
                <w:sz w:val="18"/>
                <w:szCs w:val="18"/>
                <w:rtl/>
                <w:lang w:eastAsia="en-MY"/>
              </w:rPr>
              <w:t>لقيته</w:t>
            </w:r>
            <w:proofErr w:type="spellEnd"/>
            <w:r w:rsidRPr="00A451CC">
              <w:rPr>
                <w:rFonts w:cs="AGA Furat Regular"/>
                <w:b/>
                <w:bCs/>
                <w:sz w:val="18"/>
                <w:szCs w:val="18"/>
                <w:rtl/>
              </w:rPr>
              <w:br/>
            </w:r>
          </w:p>
        </w:tc>
        <w:tc>
          <w:tcPr>
            <w:tcW w:w="709" w:type="dxa"/>
            <w:vAlign w:val="center"/>
          </w:tcPr>
          <w:p w:rsidR="004562FE" w:rsidRPr="005074F2" w:rsidRDefault="004562FE" w:rsidP="000C290F">
            <w:pPr>
              <w:spacing w:after="0" w:line="240" w:lineRule="auto"/>
              <w:jc w:val="center"/>
              <w:rPr>
                <w:rFonts w:cs="Times New Roman"/>
                <w:b/>
                <w:bCs/>
                <w:sz w:val="18"/>
                <w:szCs w:val="18"/>
                <w:rtl/>
              </w:rPr>
            </w:pPr>
            <w:r w:rsidRPr="005074F2">
              <w:rPr>
                <w:rFonts w:cs="Times New Roman"/>
                <w:b/>
                <w:bCs/>
                <w:sz w:val="18"/>
                <w:szCs w:val="18"/>
                <w:rtl/>
              </w:rPr>
              <w:t>*</w:t>
            </w:r>
          </w:p>
        </w:tc>
        <w:tc>
          <w:tcPr>
            <w:tcW w:w="2909" w:type="dxa"/>
            <w:vAlign w:val="center"/>
          </w:tcPr>
          <w:p w:rsidR="004562FE" w:rsidRPr="00A451CC" w:rsidRDefault="004562FE" w:rsidP="000C290F">
            <w:pPr>
              <w:spacing w:after="0" w:line="240" w:lineRule="auto"/>
              <w:jc w:val="both"/>
              <w:rPr>
                <w:rFonts w:cs="AGA Furat Regular"/>
                <w:b/>
                <w:bCs/>
                <w:sz w:val="18"/>
                <w:szCs w:val="18"/>
              </w:rPr>
            </w:pPr>
            <w:r w:rsidRPr="00A451CC">
              <w:rPr>
                <w:rFonts w:ascii="Arial" w:hAnsi="Arial" w:cs="AGA Furat Regular"/>
                <w:b/>
                <w:bCs/>
                <w:sz w:val="18"/>
                <w:szCs w:val="18"/>
                <w:rtl/>
                <w:lang w:eastAsia="en-MY"/>
              </w:rPr>
              <w:t>سريع إلى داعي الندى والتكرم</w:t>
            </w:r>
            <w:r w:rsidRPr="00A451CC">
              <w:rPr>
                <w:rFonts w:cs="AGA Furat Regular"/>
                <w:b/>
                <w:bCs/>
                <w:sz w:val="18"/>
                <w:szCs w:val="18"/>
                <w:rtl/>
              </w:rPr>
              <w:br/>
            </w:r>
          </w:p>
        </w:tc>
      </w:tr>
    </w:tbl>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فجاء على أصله واستوفيت حروفه؛ لأن الياء لا يطرّد حذفها إلا فيما كانت فيها تاء التأنيث، إلا أن العرب آثرت في قريش الحذف، فقالوا: قرشي لكثرة الاستعمال، وقريش "</w:t>
      </w:r>
      <w:proofErr w:type="spellStart"/>
      <w:r w:rsidRPr="005074F2">
        <w:rPr>
          <w:rFonts w:cs="Times New Roman"/>
          <w:b/>
          <w:bCs/>
          <w:sz w:val="18"/>
          <w:szCs w:val="18"/>
          <w:rtl/>
        </w:rPr>
        <w:t>فُعَيل</w:t>
      </w:r>
      <w:proofErr w:type="spellEnd"/>
      <w:r w:rsidRPr="005074F2">
        <w:rPr>
          <w:rFonts w:cs="Times New Roman"/>
          <w:b/>
          <w:bCs/>
          <w:sz w:val="18"/>
          <w:szCs w:val="18"/>
          <w:rtl/>
        </w:rPr>
        <w:t xml:space="preserve">" القياس: </w:t>
      </w:r>
      <w:proofErr w:type="spellStart"/>
      <w:r w:rsidRPr="005074F2">
        <w:rPr>
          <w:rFonts w:cs="Times New Roman"/>
          <w:b/>
          <w:bCs/>
          <w:sz w:val="18"/>
          <w:szCs w:val="18"/>
          <w:rtl/>
        </w:rPr>
        <w:t>قريشي</w:t>
      </w:r>
      <w:proofErr w:type="spellEnd"/>
      <w:r w:rsidRPr="005074F2">
        <w:rPr>
          <w:rFonts w:cs="Times New Roman"/>
          <w:b/>
          <w:bCs/>
          <w:sz w:val="18"/>
          <w:szCs w:val="18"/>
          <w:rtl/>
        </w:rPr>
        <w:t xml:space="preserve">، لكن استعمال العرب لهذا القياس كان بحذف الياء فقالوا: قرشيّ، فكأنما لجئوا إلى التخفيف فحذفوا الياء.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قال سيبويه: وممّا جاء محدودًا عن بنائه, محذوفة منه إحدى الياءين </w:t>
      </w:r>
      <w:r w:rsidRPr="000C290F">
        <w:rPr>
          <w:rFonts w:cs="Traditional Arabic"/>
          <w:b/>
          <w:bCs/>
          <w:sz w:val="18"/>
          <w:szCs w:val="18"/>
          <w:rtl/>
        </w:rPr>
        <w:t>-</w:t>
      </w:r>
      <w:r w:rsidRPr="005074F2">
        <w:rPr>
          <w:rFonts w:cs="Times New Roman"/>
          <w:b/>
          <w:bCs/>
          <w:sz w:val="18"/>
          <w:szCs w:val="18"/>
          <w:rtl/>
        </w:rPr>
        <w:t>ياءي الإضافة</w:t>
      </w:r>
      <w:r w:rsidRPr="000C290F">
        <w:rPr>
          <w:rFonts w:cs="Traditional Arabic"/>
          <w:b/>
          <w:bCs/>
          <w:sz w:val="18"/>
          <w:szCs w:val="18"/>
          <w:rtl/>
        </w:rPr>
        <w:t>-</w:t>
      </w:r>
      <w:r w:rsidRPr="005074F2">
        <w:rPr>
          <w:rFonts w:cs="Times New Roman"/>
          <w:b/>
          <w:bCs/>
          <w:sz w:val="18"/>
          <w:szCs w:val="18"/>
          <w:rtl/>
        </w:rPr>
        <w:t xml:space="preserve"> التي هي ياء النسب، قولك في </w:t>
      </w:r>
      <w:proofErr w:type="spellStart"/>
      <w:r w:rsidRPr="005074F2">
        <w:rPr>
          <w:rFonts w:cs="Times New Roman"/>
          <w:b/>
          <w:bCs/>
          <w:sz w:val="18"/>
          <w:szCs w:val="18"/>
          <w:rtl/>
        </w:rPr>
        <w:t>الشأم</w:t>
      </w:r>
      <w:proofErr w:type="spellEnd"/>
      <w:r w:rsidRPr="005074F2">
        <w:rPr>
          <w:rFonts w:cs="Times New Roman"/>
          <w:b/>
          <w:bCs/>
          <w:sz w:val="18"/>
          <w:szCs w:val="18"/>
          <w:rtl/>
        </w:rPr>
        <w:t xml:space="preserve">: </w:t>
      </w:r>
      <w:proofErr w:type="spellStart"/>
      <w:r w:rsidRPr="005074F2">
        <w:rPr>
          <w:rFonts w:cs="Times New Roman"/>
          <w:b/>
          <w:bCs/>
          <w:sz w:val="18"/>
          <w:szCs w:val="18"/>
          <w:rtl/>
        </w:rPr>
        <w:t>شآمٍ</w:t>
      </w:r>
      <w:proofErr w:type="spellEnd"/>
      <w:r w:rsidRPr="005074F2">
        <w:rPr>
          <w:rFonts w:cs="Times New Roman"/>
          <w:b/>
          <w:bCs/>
          <w:sz w:val="18"/>
          <w:szCs w:val="18"/>
          <w:rtl/>
        </w:rPr>
        <w:t xml:space="preserve">، وفي تهَامة: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ومن كسر التاء قال: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وفي اليمن: يمانيّ، هنا حذفوا علامة النسب، وهي الياء المشدّدة، وقالوا: </w:t>
      </w:r>
      <w:proofErr w:type="spellStart"/>
      <w:r w:rsidRPr="005074F2">
        <w:rPr>
          <w:rFonts w:cs="Times New Roman"/>
          <w:b/>
          <w:bCs/>
          <w:sz w:val="18"/>
          <w:szCs w:val="18"/>
          <w:rtl/>
        </w:rPr>
        <w:t>شآمٍ</w:t>
      </w:r>
      <w:proofErr w:type="spellEnd"/>
      <w:r w:rsidRPr="005074F2">
        <w:rPr>
          <w:rFonts w:cs="Times New Roman"/>
          <w:b/>
          <w:bCs/>
          <w:sz w:val="18"/>
          <w:szCs w:val="18"/>
          <w:rtl/>
        </w:rPr>
        <w:t xml:space="preserve"> بالنسبة إلى الشام، </w:t>
      </w:r>
      <w:proofErr w:type="spellStart"/>
      <w:r w:rsidRPr="005074F2">
        <w:rPr>
          <w:rFonts w:cs="Times New Roman"/>
          <w:b/>
          <w:bCs/>
          <w:sz w:val="18"/>
          <w:szCs w:val="18"/>
          <w:rtl/>
        </w:rPr>
        <w:t>وتهامٍ</w:t>
      </w:r>
      <w:proofErr w:type="spellEnd"/>
      <w:r w:rsidRPr="005074F2">
        <w:rPr>
          <w:rFonts w:cs="Times New Roman"/>
          <w:b/>
          <w:bCs/>
          <w:sz w:val="18"/>
          <w:szCs w:val="18"/>
          <w:rtl/>
        </w:rPr>
        <w:t xml:space="preserve"> بالنسبة إلى تهامة، وزعم الخليل أنهم ألحقوا هذه الألفات "</w:t>
      </w:r>
      <w:proofErr w:type="spellStart"/>
      <w:r w:rsidRPr="005074F2">
        <w:rPr>
          <w:rFonts w:cs="Times New Roman"/>
          <w:b/>
          <w:bCs/>
          <w:sz w:val="18"/>
          <w:szCs w:val="18"/>
          <w:rtl/>
        </w:rPr>
        <w:t>شآمٍ</w:t>
      </w:r>
      <w:proofErr w:type="spellEnd"/>
      <w:r w:rsidRPr="005074F2">
        <w:rPr>
          <w:rFonts w:cs="Times New Roman"/>
          <w:b/>
          <w:bCs/>
          <w:sz w:val="18"/>
          <w:szCs w:val="18"/>
          <w:rtl/>
        </w:rPr>
        <w:t>" و"</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عوضًا من ذهاب إحدى الياءين، وكأن الذين حذفوا الياء من </w:t>
      </w:r>
      <w:proofErr w:type="spellStart"/>
      <w:r w:rsidRPr="005074F2">
        <w:rPr>
          <w:rFonts w:cs="Times New Roman"/>
          <w:b/>
          <w:bCs/>
          <w:sz w:val="18"/>
          <w:szCs w:val="18"/>
          <w:rtl/>
        </w:rPr>
        <w:t>ثقيف</w:t>
      </w:r>
      <w:proofErr w:type="spellEnd"/>
      <w:r w:rsidRPr="005074F2">
        <w:rPr>
          <w:rFonts w:cs="Times New Roman"/>
          <w:b/>
          <w:bCs/>
          <w:sz w:val="18"/>
          <w:szCs w:val="18"/>
          <w:rtl/>
        </w:rPr>
        <w:t xml:space="preserve">, وأشبهه جعلوا الياء عوضًا منها.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قال سيبويه في حواره مع الخليل: "أرأيت تِهَامة فيها الألف؟ فقال: إنهم كسروا الاسم </w:t>
      </w:r>
      <w:r w:rsidRPr="000C290F">
        <w:rPr>
          <w:rFonts w:cs="Traditional Arabic"/>
          <w:b/>
          <w:bCs/>
          <w:sz w:val="18"/>
          <w:szCs w:val="18"/>
          <w:rtl/>
        </w:rPr>
        <w:t>-</w:t>
      </w:r>
      <w:r w:rsidRPr="005074F2">
        <w:rPr>
          <w:rFonts w:cs="Times New Roman"/>
          <w:b/>
          <w:bCs/>
          <w:sz w:val="18"/>
          <w:szCs w:val="18"/>
          <w:rtl/>
        </w:rPr>
        <w:t>ومعنى كسروا الاسم أي: جمعوا جمع تكسير</w:t>
      </w:r>
      <w:r w:rsidRPr="000C290F">
        <w:rPr>
          <w:rFonts w:cs="Traditional Arabic"/>
          <w:b/>
          <w:bCs/>
          <w:sz w:val="18"/>
          <w:szCs w:val="18"/>
          <w:rtl/>
        </w:rPr>
        <w:t>-</w:t>
      </w:r>
      <w:r w:rsidRPr="005074F2">
        <w:rPr>
          <w:rFonts w:cs="Times New Roman"/>
          <w:b/>
          <w:bCs/>
          <w:sz w:val="18"/>
          <w:szCs w:val="18"/>
          <w:rtl/>
        </w:rPr>
        <w:t xml:space="preserve"> على أن يجعلوه فَعَليًّا أو فَعْليًّا، فلما كان من شأنهم أن يحذفوا إحدى الياءين ردّوا الألف، كأنهم بنوه "تهَميّ" أو "تهْميّ"، وكأن الذين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هذا البناء كان عندهم في الأصل، وفتحتهم التاء في تهامة حيث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يدلك على أنهم لم يدعوا الاسم على بنائه" أي: إنهم غيروا بناءه، ثم نسبوه إليهم.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إذًا: هنا تهامة اسم موضع, فيسأل سيبويه الخليل: لماذا غيّروا في تِهَامة فقالوا: تهَميّ وتهْميّ، ولم يقولوا: تهاميّ؟ فقال الخليل: إنهم كسروا –أي: جمعوا هذا اللفظ جمع تكسير</w:t>
      </w:r>
      <w:r w:rsidRPr="000C290F">
        <w:rPr>
          <w:rFonts w:cs="Traditional Arabic"/>
          <w:b/>
          <w:bCs/>
          <w:sz w:val="18"/>
          <w:szCs w:val="18"/>
          <w:rtl/>
        </w:rPr>
        <w:t>-</w:t>
      </w:r>
      <w:r w:rsidRPr="005074F2">
        <w:rPr>
          <w:rFonts w:cs="Times New Roman"/>
          <w:b/>
          <w:bCs/>
          <w:sz w:val="18"/>
          <w:szCs w:val="18"/>
          <w:rtl/>
        </w:rPr>
        <w:t xml:space="preserve"> فغيّروا فيه وحذفوا إحدى الياءين، فلما حذفوا إحدى الياءين ردّوا الألف كأنهم بنوه من تهَميّ أو تهْميّ، وكأن الذين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هذا البناء كان عندهم في الأصل، وفتحتهم التاء في تِهامة؛ حيث قالوا: </w:t>
      </w:r>
      <w:proofErr w:type="spellStart"/>
      <w:r w:rsidRPr="005074F2">
        <w:rPr>
          <w:rFonts w:cs="Times New Roman"/>
          <w:b/>
          <w:bCs/>
          <w:sz w:val="18"/>
          <w:szCs w:val="18"/>
          <w:rtl/>
        </w:rPr>
        <w:t>تَهامٍ</w:t>
      </w:r>
      <w:proofErr w:type="spellEnd"/>
      <w:r w:rsidRPr="005074F2">
        <w:rPr>
          <w:rFonts w:cs="Times New Roman"/>
          <w:b/>
          <w:bCs/>
          <w:sz w:val="18"/>
          <w:szCs w:val="18"/>
          <w:rtl/>
        </w:rPr>
        <w:t xml:space="preserve"> يدلّك على أنهم لم يدعوا الاسم على بنائه بل غيّروه، ومنهم من يقول: تَهَاميّ ويمانيّ </w:t>
      </w:r>
      <w:proofErr w:type="spellStart"/>
      <w:r w:rsidRPr="005074F2">
        <w:rPr>
          <w:rFonts w:cs="Times New Roman"/>
          <w:b/>
          <w:bCs/>
          <w:sz w:val="18"/>
          <w:szCs w:val="18"/>
          <w:rtl/>
        </w:rPr>
        <w:t>وشآميّ</w:t>
      </w:r>
      <w:proofErr w:type="spellEnd"/>
      <w:r w:rsidRPr="005074F2">
        <w:rPr>
          <w:rFonts w:cs="Times New Roman"/>
          <w:b/>
          <w:bCs/>
          <w:sz w:val="18"/>
          <w:szCs w:val="18"/>
          <w:rtl/>
        </w:rPr>
        <w:t xml:space="preserve">، فهذا كله كقولهم: بحراني وأشباهه ممّا غُيّر بناؤه في الإضافة التي هي النسب -اتفقنا على أن سيبويه يقصد بالإضافة النسب- وإن شئت قلت: يَمَني نسبة إلى اليمن. إذًا: هنا يكون القياس في النسبة إلى اليمن يَمَانيّ، أما قولهم: يمنيّ فخارجٌ عن القياس. </w:t>
      </w:r>
    </w:p>
    <w:p w:rsidR="004562FE" w:rsidRPr="005074F2" w:rsidRDefault="004562FE" w:rsidP="000C290F">
      <w:pPr>
        <w:pStyle w:val="a3"/>
        <w:bidi/>
        <w:ind w:left="0" w:right="0"/>
        <w:jc w:val="lowKashida"/>
        <w:rPr>
          <w:rFonts w:cs="Times New Roman"/>
          <w:b/>
          <w:bCs/>
          <w:spacing w:val="-4"/>
          <w:sz w:val="18"/>
          <w:szCs w:val="18"/>
        </w:rPr>
      </w:pPr>
      <w:r w:rsidRPr="005074F2">
        <w:rPr>
          <w:rFonts w:cs="Times New Roman"/>
          <w:b/>
          <w:bCs/>
          <w:spacing w:val="-4"/>
          <w:sz w:val="18"/>
          <w:szCs w:val="18"/>
          <w:rtl/>
        </w:rPr>
        <w:t xml:space="preserve">وزعم أبو الخطاب أنه سمع من العرب من يقول في الإضافة إلى الملائكة والجن جميعًا: روحانيّ، إذًا: ليس منسوبًا إلى </w:t>
      </w:r>
      <w:proofErr w:type="spellStart"/>
      <w:r w:rsidRPr="005074F2">
        <w:rPr>
          <w:rFonts w:cs="Times New Roman"/>
          <w:b/>
          <w:bCs/>
          <w:spacing w:val="-4"/>
          <w:sz w:val="18"/>
          <w:szCs w:val="18"/>
          <w:rtl/>
        </w:rPr>
        <w:t>روحاء</w:t>
      </w:r>
      <w:proofErr w:type="spellEnd"/>
      <w:r w:rsidRPr="005074F2">
        <w:rPr>
          <w:rFonts w:cs="Times New Roman"/>
          <w:b/>
          <w:bCs/>
          <w:spacing w:val="-4"/>
          <w:sz w:val="18"/>
          <w:szCs w:val="18"/>
          <w:rtl/>
        </w:rPr>
        <w:t xml:space="preserve"> اسم موضع، وإنما لأن هؤلاء </w:t>
      </w:r>
      <w:r w:rsidRPr="000C290F">
        <w:rPr>
          <w:rFonts w:cs="Traditional Arabic"/>
          <w:b/>
          <w:bCs/>
          <w:spacing w:val="-4"/>
          <w:sz w:val="18"/>
          <w:szCs w:val="18"/>
          <w:rtl/>
        </w:rPr>
        <w:t>-</w:t>
      </w:r>
      <w:r w:rsidRPr="005074F2">
        <w:rPr>
          <w:rFonts w:cs="Times New Roman"/>
          <w:b/>
          <w:bCs/>
          <w:spacing w:val="-4"/>
          <w:sz w:val="18"/>
          <w:szCs w:val="18"/>
          <w:rtl/>
        </w:rPr>
        <w:t>الجن والملائكة</w:t>
      </w:r>
      <w:r w:rsidRPr="000C290F">
        <w:rPr>
          <w:rFonts w:cs="Traditional Arabic"/>
          <w:b/>
          <w:bCs/>
          <w:spacing w:val="-4"/>
          <w:sz w:val="18"/>
          <w:szCs w:val="18"/>
          <w:rtl/>
        </w:rPr>
        <w:t>-</w:t>
      </w:r>
      <w:r w:rsidRPr="005074F2">
        <w:rPr>
          <w:rFonts w:cs="Times New Roman"/>
          <w:b/>
          <w:bCs/>
          <w:spacing w:val="-4"/>
          <w:sz w:val="18"/>
          <w:szCs w:val="18"/>
          <w:rtl/>
        </w:rPr>
        <w:t xml:space="preserve"> أجسامٌ لا تُرى، وهم في غالب الغيب، ونحن نؤمن بوجودهم، فقال: هؤلاء روحانيّ في النسب إلى الملائكة والجن، وللجميع رَوحانيين أو رُوحانيين، وزعم أبو الخطاب أنه سمع من العرب من يقول: </w:t>
      </w:r>
      <w:proofErr w:type="spellStart"/>
      <w:r w:rsidRPr="005074F2">
        <w:rPr>
          <w:rFonts w:cs="Times New Roman"/>
          <w:b/>
          <w:bCs/>
          <w:spacing w:val="-4"/>
          <w:sz w:val="18"/>
          <w:szCs w:val="18"/>
          <w:rtl/>
        </w:rPr>
        <w:t>شأميّ</w:t>
      </w:r>
      <w:proofErr w:type="spellEnd"/>
      <w:r w:rsidRPr="005074F2">
        <w:rPr>
          <w:rFonts w:cs="Times New Roman"/>
          <w:b/>
          <w:bCs/>
          <w:spacing w:val="-4"/>
          <w:sz w:val="18"/>
          <w:szCs w:val="18"/>
          <w:rtl/>
        </w:rPr>
        <w:t xml:space="preserve"> فسكّن الهمزة.</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يقول سيبويه: "جميع هذا إذا صار اسمًا في غير هذا الموضع, فأضفت إليه –أي: نسبت إليه</w:t>
      </w:r>
      <w:r w:rsidRPr="000C290F">
        <w:rPr>
          <w:rFonts w:cs="Traditional Arabic"/>
          <w:b/>
          <w:bCs/>
          <w:sz w:val="18"/>
          <w:szCs w:val="18"/>
          <w:rtl/>
        </w:rPr>
        <w:t>-</w:t>
      </w:r>
      <w:r w:rsidRPr="005074F2">
        <w:rPr>
          <w:rFonts w:cs="Times New Roman"/>
          <w:b/>
          <w:bCs/>
          <w:sz w:val="18"/>
          <w:szCs w:val="18"/>
          <w:rtl/>
        </w:rPr>
        <w:t xml:space="preserve"> جرى على القياس، كما يجري تصغير ليلة وإنسان ونحوهما إذا حولتهما فجعلتهما اسمًا علمًا؛ لذلك إذا سمّينا رجلًا بليلة بالتاء، أو سمّينا رجلًا بإنسان، فيكون ذلك على القياس، وإذا سمّيت رجلًا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لم تقل: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لأن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هنا اسم قبيلة، فلما كان اسم قبيلة قلنا: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أو سميت رجلًا دهرًا، لم تقل: دُهري، ولكن تقول: </w:t>
      </w:r>
      <w:proofErr w:type="spellStart"/>
      <w:r w:rsidRPr="005074F2">
        <w:rPr>
          <w:rFonts w:cs="Times New Roman"/>
          <w:b/>
          <w:bCs/>
          <w:sz w:val="18"/>
          <w:szCs w:val="18"/>
          <w:rtl/>
        </w:rPr>
        <w:t>زَبْنيّ</w:t>
      </w:r>
      <w:proofErr w:type="spellEnd"/>
      <w:r w:rsidRPr="005074F2">
        <w:rPr>
          <w:rFonts w:cs="Times New Roman"/>
          <w:b/>
          <w:bCs/>
          <w:sz w:val="18"/>
          <w:szCs w:val="18"/>
          <w:rtl/>
        </w:rPr>
        <w:t xml:space="preserve"> ودَهْريّ. </w:t>
      </w:r>
    </w:p>
    <w:p w:rsidR="004562FE" w:rsidRPr="005074F2" w:rsidRDefault="004562FE" w:rsidP="000C290F">
      <w:pPr>
        <w:pStyle w:val="a3"/>
        <w:bidi/>
        <w:ind w:left="0" w:right="0"/>
        <w:jc w:val="lowKashida"/>
        <w:rPr>
          <w:rFonts w:cs="Times New Roman"/>
          <w:b/>
          <w:bCs/>
          <w:sz w:val="18"/>
          <w:szCs w:val="18"/>
        </w:rPr>
      </w:pPr>
      <w:r w:rsidRPr="005074F2">
        <w:rPr>
          <w:rFonts w:cs="Times New Roman"/>
          <w:b/>
          <w:bCs/>
          <w:sz w:val="18"/>
          <w:szCs w:val="18"/>
          <w:rtl/>
        </w:rPr>
        <w:t xml:space="preserve">وفي الختام نقول: ولنعلم أن هذه الأسماء التي ذُكر شذوذها إذا نسبت إليها في غير هذا الموضع، أو هذه المواضع التي شذّت فيها أجريتها على القياس، ولم تستعمل فيها الشذوذ؛ لأننا استعملنا الشذوذ في هذا الموضع، فإذا نُقل عن الموضع الذي شذّ فيه رجعنا إلى القياس, ولم ننظر إلى هذا الشاذّ يستعمل فيه الشذوذ، فإذا كان هناك رجل اسمه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نسبت إليه فقلت: </w:t>
      </w:r>
      <w:proofErr w:type="spellStart"/>
      <w:r w:rsidRPr="005074F2">
        <w:rPr>
          <w:rFonts w:cs="Times New Roman"/>
          <w:b/>
          <w:bCs/>
          <w:sz w:val="18"/>
          <w:szCs w:val="18"/>
          <w:rtl/>
        </w:rPr>
        <w:t>زَبَني</w:t>
      </w:r>
      <w:proofErr w:type="spellEnd"/>
      <w:r w:rsidRPr="005074F2">
        <w:rPr>
          <w:rFonts w:cs="Times New Roman"/>
          <w:b/>
          <w:bCs/>
          <w:sz w:val="18"/>
          <w:szCs w:val="18"/>
          <w:rtl/>
        </w:rPr>
        <w:t xml:space="preserve">، ولم يجز فيه </w:t>
      </w:r>
      <w:proofErr w:type="spellStart"/>
      <w:r w:rsidRPr="005074F2">
        <w:rPr>
          <w:rFonts w:cs="Times New Roman"/>
          <w:b/>
          <w:bCs/>
          <w:sz w:val="18"/>
          <w:szCs w:val="18"/>
          <w:rtl/>
        </w:rPr>
        <w:t>زَباني</w:t>
      </w:r>
      <w:proofErr w:type="spellEnd"/>
      <w:r w:rsidRPr="005074F2">
        <w:rPr>
          <w:rFonts w:cs="Times New Roman"/>
          <w:b/>
          <w:bCs/>
          <w:sz w:val="18"/>
          <w:szCs w:val="18"/>
          <w:rtl/>
        </w:rPr>
        <w:t xml:space="preserve">؛ لأنهم تكلّموا بالشذوذ في اسم القبيلة التي يقال: </w:t>
      </w:r>
      <w:proofErr w:type="spellStart"/>
      <w:r w:rsidRPr="005074F2">
        <w:rPr>
          <w:rFonts w:cs="Times New Roman"/>
          <w:b/>
          <w:bCs/>
          <w:sz w:val="18"/>
          <w:szCs w:val="18"/>
          <w:rtl/>
        </w:rPr>
        <w:t>زبينة</w:t>
      </w:r>
      <w:proofErr w:type="spellEnd"/>
      <w:r w:rsidRPr="005074F2">
        <w:rPr>
          <w:rFonts w:cs="Times New Roman"/>
          <w:b/>
          <w:bCs/>
          <w:sz w:val="18"/>
          <w:szCs w:val="18"/>
          <w:rtl/>
        </w:rPr>
        <w:t xml:space="preserve">، وكذلك إذا كان اسمه دهرًا لم يجز في النسب إلا دَهريّ؛ لأن </w:t>
      </w:r>
      <w:proofErr w:type="spellStart"/>
      <w:r w:rsidRPr="005074F2">
        <w:rPr>
          <w:rFonts w:cs="Times New Roman"/>
          <w:b/>
          <w:bCs/>
          <w:sz w:val="18"/>
          <w:szCs w:val="18"/>
          <w:rtl/>
        </w:rPr>
        <w:t>دهريًّا</w:t>
      </w:r>
      <w:proofErr w:type="spellEnd"/>
      <w:r w:rsidRPr="005074F2">
        <w:rPr>
          <w:rFonts w:cs="Times New Roman"/>
          <w:b/>
          <w:bCs/>
          <w:sz w:val="18"/>
          <w:szCs w:val="18"/>
          <w:rtl/>
        </w:rPr>
        <w:t xml:space="preserve"> إنما تكلموا فيه في الرجل الذي يطول عمره، وتمضي عليه الدهور، وكذلك سائر الألفاظ والأسماء التي ذكرنا شذوذها. </w:t>
      </w:r>
    </w:p>
    <w:p w:rsidR="004562FE" w:rsidRDefault="004562FE" w:rsidP="000C290F">
      <w:pPr>
        <w:pStyle w:val="a3"/>
        <w:bidi/>
        <w:ind w:left="0" w:right="0"/>
        <w:jc w:val="lowKashida"/>
        <w:rPr>
          <w:rFonts w:cs="Times New Roman"/>
          <w:b/>
          <w:bCs/>
          <w:sz w:val="18"/>
          <w:szCs w:val="18"/>
          <w:rtl/>
        </w:rPr>
      </w:pPr>
      <w:r w:rsidRPr="005074F2">
        <w:rPr>
          <w:rFonts w:cs="Times New Roman"/>
          <w:b/>
          <w:bCs/>
          <w:sz w:val="18"/>
          <w:szCs w:val="18"/>
          <w:rtl/>
        </w:rPr>
        <w:t xml:space="preserve">هذا شرح ما ذكره سيبويه شرحًا وافيًا, وضحنا فيه شذوذ اللفظ وقياسه، وأن الشذوذ لا يكون إلا في الموضع الذي نصّ عليه سيبويه، وأن ما عداه يكون على القياس، والقياس يستدعي أن نضع كل لفظٍ في موضعه. </w:t>
      </w:r>
    </w:p>
    <w:p w:rsidR="004562FE" w:rsidRPr="00C45C23" w:rsidRDefault="004562FE" w:rsidP="00346581">
      <w:pPr>
        <w:jc w:val="center"/>
        <w:rPr>
          <w:b/>
          <w:bCs/>
          <w:rtl/>
          <w:lang w:bidi="ar-EG"/>
        </w:rPr>
      </w:pPr>
      <w:r>
        <w:rPr>
          <w:rFonts w:cs="Times New Roman"/>
          <w:b/>
          <w:bCs/>
          <w:sz w:val="18"/>
          <w:szCs w:val="18"/>
        </w:rPr>
        <w:br w:type="column"/>
      </w:r>
      <w:r w:rsidRPr="00C45C23">
        <w:rPr>
          <w:rFonts w:hint="cs"/>
          <w:b/>
          <w:bCs/>
          <w:rtl/>
          <w:lang w:bidi="ar-EG"/>
        </w:rPr>
        <w:lastRenderedPageBreak/>
        <w:t>المراجع</w:t>
      </w:r>
      <w:r w:rsidRPr="00C45C23">
        <w:rPr>
          <w:b/>
          <w:bCs/>
          <w:rtl/>
          <w:lang w:bidi="ar-EG"/>
        </w:rPr>
        <w:t xml:space="preserve"> </w:t>
      </w:r>
      <w:r w:rsidRPr="00C45C23">
        <w:rPr>
          <w:rFonts w:hint="cs"/>
          <w:b/>
          <w:bCs/>
          <w:rtl/>
          <w:lang w:bidi="ar-EG"/>
        </w:rPr>
        <w:t>والمصادر</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4562FE" w:rsidRPr="006C09D7" w:rsidRDefault="004562FE" w:rsidP="005074F2">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lastRenderedPageBreak/>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4562FE" w:rsidRPr="006C09D7" w:rsidRDefault="004562FE" w:rsidP="005074F2">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4562FE" w:rsidRDefault="004562FE" w:rsidP="005074F2">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4562FE" w:rsidRPr="005074F2" w:rsidRDefault="004562FE" w:rsidP="005074F2">
      <w:pPr>
        <w:numPr>
          <w:ilvl w:val="0"/>
          <w:numId w:val="1"/>
        </w:numPr>
        <w:spacing w:after="0" w:line="240" w:lineRule="auto"/>
        <w:jc w:val="lowKashida"/>
        <w:rPr>
          <w:rFonts w:cs="Times New Roman"/>
          <w:rtl/>
        </w:rPr>
      </w:pPr>
      <w:r w:rsidRPr="005074F2">
        <w:rPr>
          <w:rFonts w:hint="cs"/>
          <w:b/>
          <w:bCs/>
          <w:sz w:val="18"/>
          <w:szCs w:val="18"/>
          <w:rtl/>
        </w:rPr>
        <w:t>أبو</w:t>
      </w:r>
      <w:r w:rsidRPr="005074F2">
        <w:rPr>
          <w:b/>
          <w:bCs/>
          <w:sz w:val="18"/>
          <w:szCs w:val="18"/>
          <w:rtl/>
        </w:rPr>
        <w:t xml:space="preserve"> </w:t>
      </w:r>
      <w:r w:rsidRPr="005074F2">
        <w:rPr>
          <w:rFonts w:hint="cs"/>
          <w:b/>
          <w:bCs/>
          <w:sz w:val="18"/>
          <w:szCs w:val="18"/>
          <w:rtl/>
        </w:rPr>
        <w:t>العباس</w:t>
      </w:r>
      <w:r w:rsidRPr="005074F2">
        <w:rPr>
          <w:b/>
          <w:bCs/>
          <w:sz w:val="18"/>
          <w:szCs w:val="18"/>
          <w:rtl/>
        </w:rPr>
        <w:t xml:space="preserve"> </w:t>
      </w:r>
      <w:r w:rsidRPr="005074F2">
        <w:rPr>
          <w:rFonts w:hint="cs"/>
          <w:b/>
          <w:bCs/>
          <w:sz w:val="18"/>
          <w:szCs w:val="18"/>
          <w:rtl/>
        </w:rPr>
        <w:t>المبرِّد،</w:t>
      </w:r>
      <w:r w:rsidRPr="005074F2">
        <w:rPr>
          <w:b/>
          <w:bCs/>
          <w:sz w:val="18"/>
          <w:szCs w:val="18"/>
          <w:rtl/>
        </w:rPr>
        <w:t xml:space="preserve"> (</w:t>
      </w:r>
      <w:r w:rsidRPr="005074F2">
        <w:rPr>
          <w:rFonts w:hint="cs"/>
          <w:b/>
          <w:bCs/>
          <w:sz w:val="18"/>
          <w:szCs w:val="18"/>
          <w:rtl/>
        </w:rPr>
        <w:t>المقتضب</w:t>
      </w:r>
      <w:r w:rsidRPr="005074F2">
        <w:rPr>
          <w:b/>
          <w:bCs/>
          <w:sz w:val="18"/>
          <w:szCs w:val="18"/>
          <w:rtl/>
        </w:rPr>
        <w:t xml:space="preserve">) </w:t>
      </w:r>
      <w:r w:rsidRPr="005074F2">
        <w:rPr>
          <w:rFonts w:hint="cs"/>
          <w:b/>
          <w:bCs/>
          <w:sz w:val="18"/>
          <w:szCs w:val="18"/>
          <w:rtl/>
        </w:rPr>
        <w:t>تحقيق</w:t>
      </w:r>
      <w:r w:rsidRPr="005074F2">
        <w:rPr>
          <w:b/>
          <w:bCs/>
          <w:sz w:val="18"/>
          <w:szCs w:val="18"/>
          <w:rtl/>
        </w:rPr>
        <w:t xml:space="preserve">: </w:t>
      </w:r>
      <w:r w:rsidRPr="005074F2">
        <w:rPr>
          <w:rFonts w:hint="cs"/>
          <w:b/>
          <w:bCs/>
          <w:sz w:val="18"/>
          <w:szCs w:val="18"/>
          <w:rtl/>
        </w:rPr>
        <w:t>حسن</w:t>
      </w:r>
      <w:r w:rsidRPr="005074F2">
        <w:rPr>
          <w:b/>
          <w:bCs/>
          <w:sz w:val="18"/>
          <w:szCs w:val="18"/>
          <w:rtl/>
        </w:rPr>
        <w:t xml:space="preserve"> </w:t>
      </w:r>
      <w:r w:rsidRPr="005074F2">
        <w:rPr>
          <w:rFonts w:hint="cs"/>
          <w:b/>
          <w:bCs/>
          <w:sz w:val="18"/>
          <w:szCs w:val="18"/>
          <w:rtl/>
        </w:rPr>
        <w:t>حمد</w:t>
      </w:r>
      <w:r w:rsidRPr="005074F2">
        <w:rPr>
          <w:b/>
          <w:bCs/>
          <w:sz w:val="18"/>
          <w:szCs w:val="18"/>
          <w:rtl/>
        </w:rPr>
        <w:t xml:space="preserve"> </w:t>
      </w:r>
      <w:r w:rsidRPr="005074F2">
        <w:rPr>
          <w:rFonts w:hint="cs"/>
          <w:b/>
          <w:bCs/>
          <w:sz w:val="18"/>
          <w:szCs w:val="18"/>
          <w:rtl/>
        </w:rPr>
        <w:t>وإميل</w:t>
      </w:r>
      <w:r w:rsidRPr="005074F2">
        <w:rPr>
          <w:b/>
          <w:bCs/>
          <w:sz w:val="18"/>
          <w:szCs w:val="18"/>
          <w:rtl/>
        </w:rPr>
        <w:t xml:space="preserve"> </w:t>
      </w:r>
      <w:r w:rsidRPr="005074F2">
        <w:rPr>
          <w:rFonts w:hint="cs"/>
          <w:b/>
          <w:bCs/>
          <w:sz w:val="18"/>
          <w:szCs w:val="18"/>
          <w:rtl/>
        </w:rPr>
        <w:t>يعقوب،</w:t>
      </w:r>
      <w:r w:rsidRPr="005074F2">
        <w:rPr>
          <w:b/>
          <w:bCs/>
          <w:sz w:val="18"/>
          <w:szCs w:val="18"/>
          <w:rtl/>
        </w:rPr>
        <w:t xml:space="preserve"> </w:t>
      </w:r>
      <w:r w:rsidRPr="005074F2">
        <w:rPr>
          <w:rFonts w:hint="cs"/>
          <w:b/>
          <w:bCs/>
          <w:sz w:val="18"/>
          <w:szCs w:val="18"/>
          <w:rtl/>
        </w:rPr>
        <w:t>دار</w:t>
      </w:r>
      <w:r w:rsidRPr="005074F2">
        <w:rPr>
          <w:b/>
          <w:bCs/>
          <w:sz w:val="18"/>
          <w:szCs w:val="18"/>
          <w:rtl/>
        </w:rPr>
        <w:t xml:space="preserve"> </w:t>
      </w:r>
      <w:r w:rsidRPr="005074F2">
        <w:rPr>
          <w:rFonts w:hint="cs"/>
          <w:b/>
          <w:bCs/>
          <w:sz w:val="18"/>
          <w:szCs w:val="18"/>
          <w:rtl/>
        </w:rPr>
        <w:t>الكتب</w:t>
      </w:r>
      <w:r w:rsidRPr="005074F2">
        <w:rPr>
          <w:b/>
          <w:bCs/>
          <w:sz w:val="18"/>
          <w:szCs w:val="18"/>
          <w:rtl/>
        </w:rPr>
        <w:t xml:space="preserve"> </w:t>
      </w:r>
      <w:r w:rsidRPr="005074F2">
        <w:rPr>
          <w:rFonts w:hint="cs"/>
          <w:b/>
          <w:bCs/>
          <w:sz w:val="18"/>
          <w:szCs w:val="18"/>
          <w:rtl/>
        </w:rPr>
        <w:t>العلمية،</w:t>
      </w:r>
      <w:r w:rsidRPr="005074F2">
        <w:rPr>
          <w:b/>
          <w:bCs/>
          <w:sz w:val="18"/>
          <w:szCs w:val="18"/>
          <w:rtl/>
        </w:rPr>
        <w:t xml:space="preserve"> 1999</w:t>
      </w:r>
      <w:r w:rsidRPr="005074F2">
        <w:rPr>
          <w:rFonts w:hint="cs"/>
          <w:b/>
          <w:bCs/>
          <w:sz w:val="18"/>
          <w:szCs w:val="18"/>
          <w:rtl/>
        </w:rPr>
        <w:t>م</w:t>
      </w:r>
      <w:r w:rsidRPr="005074F2">
        <w:rPr>
          <w:b/>
          <w:bCs/>
          <w:sz w:val="18"/>
          <w:szCs w:val="18"/>
          <w:rtl/>
        </w:rPr>
        <w:t>.</w:t>
      </w:r>
    </w:p>
    <w:p w:rsidR="004562FE" w:rsidRDefault="004562FE" w:rsidP="000C290F">
      <w:pPr>
        <w:spacing w:after="0"/>
        <w:jc w:val="center"/>
        <w:rPr>
          <w:rFonts w:ascii="Times New Roman" w:hAnsi="Times New Roman" w:cs="Times New Roman"/>
          <w:b/>
          <w:bCs/>
          <w:sz w:val="48"/>
          <w:szCs w:val="48"/>
          <w:rtl/>
        </w:rPr>
        <w:sectPr w:rsidR="004562FE" w:rsidSect="000C290F">
          <w:type w:val="continuous"/>
          <w:pgSz w:w="11906" w:h="16838"/>
          <w:pgMar w:top="426" w:right="707" w:bottom="568" w:left="567" w:header="708" w:footer="708" w:gutter="0"/>
          <w:cols w:num="2" w:space="708"/>
          <w:bidi/>
          <w:rtlGutter/>
          <w:docGrid w:linePitch="360"/>
        </w:sectPr>
      </w:pPr>
    </w:p>
    <w:p w:rsidR="004562FE" w:rsidRPr="000C290F" w:rsidRDefault="004562FE" w:rsidP="000C290F">
      <w:pPr>
        <w:spacing w:after="0"/>
        <w:jc w:val="center"/>
        <w:rPr>
          <w:rFonts w:ascii="Times New Roman" w:hAnsi="Times New Roman" w:cs="Times New Roman"/>
          <w:b/>
          <w:bCs/>
          <w:sz w:val="48"/>
          <w:szCs w:val="48"/>
        </w:rPr>
      </w:pPr>
    </w:p>
    <w:sectPr w:rsidR="004562FE" w:rsidRPr="000C290F" w:rsidSect="000C290F">
      <w:type w:val="continuous"/>
      <w:pgSz w:w="11906" w:h="16838"/>
      <w:pgMar w:top="426" w:right="707" w:bottom="568"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19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90F"/>
    <w:rsid w:val="00042D46"/>
    <w:rsid w:val="000C290F"/>
    <w:rsid w:val="001242CC"/>
    <w:rsid w:val="002A0EDD"/>
    <w:rsid w:val="00313F5E"/>
    <w:rsid w:val="003142F6"/>
    <w:rsid w:val="00320138"/>
    <w:rsid w:val="00346581"/>
    <w:rsid w:val="004168A0"/>
    <w:rsid w:val="004219C3"/>
    <w:rsid w:val="00426F7E"/>
    <w:rsid w:val="004562FE"/>
    <w:rsid w:val="005074F2"/>
    <w:rsid w:val="00507EBC"/>
    <w:rsid w:val="006C09D7"/>
    <w:rsid w:val="009C4FCB"/>
    <w:rsid w:val="00A451CC"/>
    <w:rsid w:val="00C45C23"/>
    <w:rsid w:val="00CE07D3"/>
    <w:rsid w:val="00D234B4"/>
    <w:rsid w:val="00DE0243"/>
    <w:rsid w:val="00EA0CD6"/>
    <w:rsid w:val="00EC178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290F"/>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0C29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3011</Words>
  <Characters>17168</Characters>
  <Application>Microsoft Office Word</Application>
  <DocSecurity>0</DocSecurity>
  <Lines>143</Lines>
  <Paragraphs>40</Paragraphs>
  <ScaleCrop>false</ScaleCrop>
  <Company>Fannan</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8</cp:revision>
  <dcterms:created xsi:type="dcterms:W3CDTF">2013-06-13T15:20:00Z</dcterms:created>
  <dcterms:modified xsi:type="dcterms:W3CDTF">2013-06-25T10:38:00Z</dcterms:modified>
</cp:coreProperties>
</file>