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F9" w:rsidRDefault="00F0574F" w:rsidP="00FC55F9">
      <w:pPr>
        <w:spacing w:after="0" w:line="240" w:lineRule="auto"/>
        <w:jc w:val="center"/>
        <w:rPr>
          <w:rFonts w:ascii="Times New Roman" w:hAnsi="Times New Roman" w:cs="Times New Roman" w:hint="cs"/>
          <w:b/>
          <w:bCs/>
          <w:sz w:val="48"/>
          <w:szCs w:val="48"/>
          <w:rtl/>
        </w:rPr>
      </w:pPr>
      <w:r w:rsidRPr="00975384">
        <w:rPr>
          <w:rFonts w:ascii="Times New Roman" w:hAnsi="Times New Roman" w:cs="Times New Roman"/>
          <w:b/>
          <w:bCs/>
          <w:sz w:val="48"/>
          <w:szCs w:val="48"/>
          <w:rtl/>
        </w:rPr>
        <w:t>النسب إلى ما آخره واو ساكن ما قبلها</w:t>
      </w:r>
    </w:p>
    <w:p w:rsidR="00F0574F" w:rsidRPr="00366C51" w:rsidRDefault="00F0574F" w:rsidP="00FC55F9">
      <w:pPr>
        <w:spacing w:after="0" w:line="240" w:lineRule="auto"/>
        <w:jc w:val="center"/>
        <w:rPr>
          <w:rFonts w:ascii="Times New Roman" w:hAnsi="Times New Roman" w:cs="Times New Roman"/>
          <w:color w:val="4F81BD"/>
          <w:rtl/>
          <w:lang w:bidi="ar-EG"/>
        </w:rPr>
      </w:pPr>
      <w:r w:rsidRPr="00366C51">
        <w:rPr>
          <w:rFonts w:ascii="Times New Roman" w:hAnsi="Times New Roman" w:cs="Times New Roman"/>
          <w:rtl/>
        </w:rPr>
        <w:t xml:space="preserve">بحث </w:t>
      </w:r>
      <w:proofErr w:type="spellStart"/>
      <w:r w:rsidRPr="00366C51">
        <w:rPr>
          <w:rFonts w:ascii="Times New Roman" w:hAnsi="Times New Roman" w:cs="Times New Roman"/>
          <w:rtl/>
        </w:rPr>
        <w:t>فى</w:t>
      </w:r>
      <w:proofErr w:type="spellEnd"/>
      <w:r w:rsidRPr="00366C51">
        <w:rPr>
          <w:rFonts w:ascii="Times New Roman" w:hAnsi="Times New Roman" w:cs="Times New Roman"/>
          <w:rtl/>
        </w:rPr>
        <w:t>: علم</w:t>
      </w:r>
      <w:r w:rsidRPr="00366C51">
        <w:rPr>
          <w:rFonts w:ascii="Times New Roman" w:hAnsi="Times New Roman" w:cs="Times New Roman"/>
          <w:rtl/>
          <w:lang w:bidi="ar-EG"/>
        </w:rPr>
        <w:t xml:space="preserve"> الصرف </w:t>
      </w:r>
    </w:p>
    <w:p w:rsidR="00F0574F" w:rsidRPr="00366C51" w:rsidRDefault="00F0574F" w:rsidP="00FC55F9">
      <w:pPr>
        <w:spacing w:after="0" w:line="240" w:lineRule="auto"/>
        <w:jc w:val="center"/>
        <w:rPr>
          <w:rFonts w:ascii="Times New Roman" w:hAnsi="Times New Roman" w:cs="Times New Roman"/>
          <w:lang w:bidi="ar-EG"/>
        </w:rPr>
      </w:pPr>
      <w:r w:rsidRPr="00366C51">
        <w:rPr>
          <w:rFonts w:ascii="Times New Roman" w:hAnsi="Times New Roman" w:cs="Times New Roman"/>
          <w:rtl/>
        </w:rPr>
        <w:t xml:space="preserve">إعداد / </w:t>
      </w:r>
      <w:r w:rsidR="00FC55F9" w:rsidRPr="00FC55F9">
        <w:rPr>
          <w:rFonts w:ascii="Times New Roman" w:hAnsi="Times New Roman" w:cs="Times New Roman"/>
          <w:i/>
          <w:iCs/>
          <w:rtl/>
          <w:lang w:bidi="ar-EG"/>
        </w:rPr>
        <w:t>محمد سعد حسن</w:t>
      </w:r>
    </w:p>
    <w:p w:rsidR="00F0574F" w:rsidRPr="00366C51" w:rsidRDefault="00F0574F" w:rsidP="00975384">
      <w:pPr>
        <w:spacing w:after="0" w:line="240" w:lineRule="auto"/>
        <w:jc w:val="center"/>
        <w:rPr>
          <w:rFonts w:ascii="Times New Roman" w:hAnsi="Times New Roman" w:cs="Times New Roman"/>
        </w:rPr>
      </w:pPr>
      <w:r w:rsidRPr="00366C51">
        <w:rPr>
          <w:rFonts w:ascii="Times New Roman" w:hAnsi="Times New Roman" w:cs="Times New Roman"/>
          <w:rtl/>
        </w:rPr>
        <w:t>قسم الدعوة وأصول الدين</w:t>
      </w:r>
    </w:p>
    <w:p w:rsidR="00F0574F" w:rsidRPr="00366C51" w:rsidRDefault="00F0574F" w:rsidP="00975384">
      <w:pPr>
        <w:spacing w:after="0" w:line="240" w:lineRule="auto"/>
        <w:jc w:val="center"/>
        <w:rPr>
          <w:rFonts w:ascii="Times New Roman" w:hAnsi="Times New Roman" w:cs="Times New Roman"/>
        </w:rPr>
      </w:pPr>
      <w:r w:rsidRPr="00366C51">
        <w:rPr>
          <w:rFonts w:ascii="Times New Roman" w:hAnsi="Times New Roman" w:cs="Times New Roman"/>
          <w:rtl/>
        </w:rPr>
        <w:t>كلية العلوم الإسلامية – جامعة المدينة العالمية</w:t>
      </w:r>
    </w:p>
    <w:p w:rsidR="00F0574F" w:rsidRPr="00366C51" w:rsidRDefault="00F0574F" w:rsidP="00975384">
      <w:pPr>
        <w:spacing w:after="0" w:line="240" w:lineRule="auto"/>
        <w:jc w:val="center"/>
        <w:rPr>
          <w:rFonts w:ascii="Times New Roman" w:hAnsi="Times New Roman" w:cs="Times New Roman"/>
          <w:rtl/>
        </w:rPr>
      </w:pPr>
      <w:r w:rsidRPr="00366C51">
        <w:rPr>
          <w:rFonts w:ascii="Times New Roman" w:hAnsi="Times New Roman" w:cs="Times New Roman"/>
          <w:rtl/>
        </w:rPr>
        <w:t>شاه علم - ماليزيا</w:t>
      </w:r>
    </w:p>
    <w:p w:rsidR="00F0574F" w:rsidRDefault="00FC55F9" w:rsidP="00FC55F9">
      <w:pPr>
        <w:tabs>
          <w:tab w:val="left" w:pos="4050"/>
        </w:tabs>
        <w:spacing w:after="0"/>
        <w:jc w:val="center"/>
        <w:rPr>
          <w:rFonts w:ascii="Times New Roman" w:hAnsi="Times New Roman" w:cs="Times New Roman"/>
          <w:b/>
          <w:bCs/>
          <w:sz w:val="18"/>
          <w:szCs w:val="18"/>
          <w:rtl/>
          <w:lang w:bidi="ar-EG"/>
        </w:rPr>
      </w:pPr>
      <w:r w:rsidRPr="00FC55F9">
        <w:rPr>
          <w:rFonts w:ascii="Times New Roman" w:hAnsi="Times New Roman" w:cs="Times New Roman"/>
          <w:b/>
          <w:bCs/>
          <w:i/>
          <w:iCs/>
          <w:lang w:bidi="ar-EG"/>
        </w:rPr>
        <w:t>mohamad.saad@mediu.ws</w:t>
      </w:r>
    </w:p>
    <w:p w:rsidR="00F0574F" w:rsidRPr="00426F7E" w:rsidRDefault="00F0574F" w:rsidP="00975384">
      <w:pPr>
        <w:tabs>
          <w:tab w:val="left" w:pos="4050"/>
        </w:tabs>
        <w:spacing w:after="0"/>
        <w:jc w:val="center"/>
        <w:rPr>
          <w:rFonts w:ascii="Times New Roman" w:hAnsi="Times New Roman" w:cs="Times New Roman"/>
          <w:b/>
          <w:bCs/>
          <w:sz w:val="18"/>
          <w:szCs w:val="18"/>
          <w:lang w:bidi="ar-EG"/>
        </w:rPr>
      </w:pPr>
    </w:p>
    <w:p w:rsidR="00F0574F" w:rsidRDefault="00F0574F" w:rsidP="00975384">
      <w:pPr>
        <w:spacing w:after="0" w:line="240" w:lineRule="auto"/>
        <w:rPr>
          <w:rFonts w:ascii="Times New Roman" w:hAnsi="Times New Roman" w:cs="Times New Roman"/>
          <w:b/>
          <w:bCs/>
          <w:sz w:val="18"/>
          <w:szCs w:val="18"/>
        </w:rPr>
        <w:sectPr w:rsidR="00F0574F" w:rsidSect="00975384">
          <w:pgSz w:w="11906" w:h="16838"/>
          <w:pgMar w:top="709" w:right="707" w:bottom="709" w:left="851" w:header="708" w:footer="708" w:gutter="0"/>
          <w:cols w:space="708"/>
          <w:bidi/>
          <w:rtlGutter/>
          <w:docGrid w:linePitch="360"/>
        </w:sectPr>
      </w:pPr>
    </w:p>
    <w:p w:rsidR="00F0574F" w:rsidRPr="00975384" w:rsidRDefault="00F0574F" w:rsidP="00975384">
      <w:pPr>
        <w:spacing w:after="0" w:line="240" w:lineRule="auto"/>
        <w:rPr>
          <w:rFonts w:ascii="Times New Roman" w:hAnsi="Times New Roman" w:cs="Times New Roman"/>
          <w:b/>
          <w:bCs/>
          <w:sz w:val="18"/>
          <w:szCs w:val="18"/>
          <w:rtl/>
        </w:rPr>
      </w:pPr>
      <w:r w:rsidRPr="00975384">
        <w:rPr>
          <w:rFonts w:ascii="Times New Roman" w:hAnsi="Times New Roman" w:cs="Times New Roman"/>
          <w:b/>
          <w:bCs/>
          <w:sz w:val="18"/>
          <w:szCs w:val="18"/>
          <w:rtl/>
        </w:rPr>
        <w:lastRenderedPageBreak/>
        <w:t xml:space="preserve">الخلاصة – هذا البحث يبحث </w:t>
      </w:r>
      <w:proofErr w:type="spellStart"/>
      <w:r w:rsidRPr="00975384">
        <w:rPr>
          <w:rFonts w:ascii="Times New Roman" w:hAnsi="Times New Roman" w:cs="Times New Roman"/>
          <w:b/>
          <w:bCs/>
          <w:sz w:val="18"/>
          <w:szCs w:val="18"/>
          <w:rtl/>
        </w:rPr>
        <w:t>فى</w:t>
      </w:r>
      <w:proofErr w:type="spellEnd"/>
      <w:r w:rsidRPr="00975384">
        <w:rPr>
          <w:rFonts w:ascii="Times New Roman" w:hAnsi="Times New Roman" w:cs="Times New Roman"/>
          <w:b/>
          <w:bCs/>
          <w:sz w:val="18"/>
          <w:szCs w:val="18"/>
          <w:rtl/>
        </w:rPr>
        <w:t xml:space="preserve"> النسب إلى ما آخره واو ساكن ما قبلها، وباب الإضافة إلى ما لامه ياء أو واو وقبلهما ألف ساكنة غير مهموزة، مع شرح كلام سيبويه بالتفصيل</w:t>
      </w:r>
    </w:p>
    <w:p w:rsidR="00F0574F" w:rsidRPr="00975384" w:rsidRDefault="00F0574F" w:rsidP="00975384">
      <w:pPr>
        <w:spacing w:before="60" w:after="0" w:line="240" w:lineRule="auto"/>
        <w:rPr>
          <w:rFonts w:ascii="Times New Roman" w:hAnsi="Times New Roman" w:cs="Times New Roman"/>
          <w:b/>
          <w:bCs/>
          <w:sz w:val="18"/>
          <w:szCs w:val="18"/>
          <w:rtl/>
        </w:rPr>
      </w:pPr>
      <w:r w:rsidRPr="00975384">
        <w:rPr>
          <w:rFonts w:ascii="Times New Roman" w:hAnsi="Times New Roman" w:cs="Times New Roman"/>
          <w:b/>
          <w:bCs/>
          <w:sz w:val="18"/>
          <w:szCs w:val="18"/>
          <w:rtl/>
        </w:rPr>
        <w:t xml:space="preserve">الكلمات </w:t>
      </w:r>
      <w:proofErr w:type="spellStart"/>
      <w:r w:rsidRPr="00975384">
        <w:rPr>
          <w:rFonts w:ascii="Times New Roman" w:hAnsi="Times New Roman" w:cs="Times New Roman"/>
          <w:b/>
          <w:bCs/>
          <w:sz w:val="18"/>
          <w:szCs w:val="18"/>
          <w:rtl/>
        </w:rPr>
        <w:t>المفتاحية</w:t>
      </w:r>
      <w:proofErr w:type="spellEnd"/>
      <w:r w:rsidRPr="00975384">
        <w:rPr>
          <w:rFonts w:ascii="Times New Roman" w:hAnsi="Times New Roman" w:cs="Times New Roman"/>
          <w:b/>
          <w:bCs/>
          <w:sz w:val="18"/>
          <w:szCs w:val="18"/>
          <w:rtl/>
        </w:rPr>
        <w:t xml:space="preserve"> – ساكنه، </w:t>
      </w:r>
      <w:proofErr w:type="spellStart"/>
      <w:r w:rsidRPr="00975384">
        <w:rPr>
          <w:rFonts w:ascii="Times New Roman" w:hAnsi="Times New Roman" w:cs="Times New Roman"/>
          <w:b/>
          <w:bCs/>
          <w:sz w:val="18"/>
          <w:szCs w:val="18"/>
          <w:rtl/>
        </w:rPr>
        <w:t>مهموزه</w:t>
      </w:r>
      <w:proofErr w:type="spellEnd"/>
      <w:r w:rsidRPr="00975384">
        <w:rPr>
          <w:rFonts w:ascii="Times New Roman" w:hAnsi="Times New Roman" w:cs="Times New Roman"/>
          <w:b/>
          <w:bCs/>
          <w:sz w:val="18"/>
          <w:szCs w:val="18"/>
          <w:rtl/>
        </w:rPr>
        <w:t>، ساكن</w:t>
      </w:r>
    </w:p>
    <w:p w:rsidR="00F0574F" w:rsidRPr="00975384" w:rsidRDefault="00F0574F" w:rsidP="00975384">
      <w:pPr>
        <w:numPr>
          <w:ilvl w:val="0"/>
          <w:numId w:val="2"/>
        </w:numPr>
        <w:spacing w:before="60" w:after="0" w:line="240" w:lineRule="auto"/>
        <w:ind w:left="643" w:hanging="90"/>
        <w:jc w:val="center"/>
        <w:rPr>
          <w:rFonts w:ascii="Times New Roman" w:hAnsi="Times New Roman" w:cs="Times New Roman"/>
          <w:b/>
          <w:bCs/>
          <w:sz w:val="18"/>
          <w:szCs w:val="18"/>
          <w:rtl/>
        </w:rPr>
      </w:pPr>
      <w:r w:rsidRPr="00975384">
        <w:rPr>
          <w:rFonts w:ascii="Times New Roman" w:hAnsi="Times New Roman" w:cs="Times New Roman"/>
          <w:b/>
          <w:bCs/>
          <w:sz w:val="18"/>
          <w:szCs w:val="18"/>
          <w:rtl/>
        </w:rPr>
        <w:t>.المقدمة</w:t>
      </w:r>
    </w:p>
    <w:p w:rsidR="00F0574F" w:rsidRPr="00975384" w:rsidRDefault="00F0574F" w:rsidP="00975384">
      <w:pPr>
        <w:spacing w:before="60" w:after="0" w:line="240" w:lineRule="auto"/>
        <w:rPr>
          <w:rFonts w:ascii="Times New Roman" w:hAnsi="Times New Roman" w:cs="Times New Roman"/>
          <w:b/>
          <w:bCs/>
          <w:sz w:val="18"/>
          <w:szCs w:val="18"/>
          <w:rtl/>
        </w:rPr>
      </w:pPr>
      <w:r w:rsidRPr="00975384">
        <w:rPr>
          <w:rFonts w:ascii="Times New Roman" w:hAnsi="Times New Roman" w:cs="Times New Roman"/>
          <w:b/>
          <w:bCs/>
          <w:sz w:val="18"/>
          <w:szCs w:val="18"/>
          <w:rtl/>
        </w:rPr>
        <w:t xml:space="preserve"> الحمد لله رب العالمين، والصلاة والسلام على أشرف المرسلين سيدنا محمد، وعلى آله وصحبه والتابعين ، سوف نقوم في هذا البحث بمعرفة النسب إلى ما آخره واو ساكن ما قبلها، وباب الإضافة إلى ما لامه ياء أو واو وقبلهما ألف ساكنة غير مهموزة، مع شرح كلام سيبويه بالتفصيل</w:t>
      </w:r>
    </w:p>
    <w:p w:rsidR="00F0574F" w:rsidRPr="00975384" w:rsidRDefault="00F0574F" w:rsidP="00975384">
      <w:pPr>
        <w:numPr>
          <w:ilvl w:val="0"/>
          <w:numId w:val="3"/>
        </w:numPr>
        <w:spacing w:after="0" w:line="240" w:lineRule="auto"/>
        <w:ind w:left="733" w:hanging="90"/>
        <w:jc w:val="center"/>
        <w:rPr>
          <w:rFonts w:ascii="Times New Roman" w:hAnsi="Times New Roman" w:cs="Times New Roman"/>
          <w:b/>
          <w:bCs/>
          <w:sz w:val="18"/>
          <w:szCs w:val="18"/>
          <w:rtl/>
        </w:rPr>
      </w:pPr>
      <w:r w:rsidRPr="00975384">
        <w:rPr>
          <w:rFonts w:ascii="Times New Roman" w:hAnsi="Times New Roman" w:cs="Times New Roman"/>
          <w:b/>
          <w:bCs/>
          <w:sz w:val="18"/>
          <w:szCs w:val="18"/>
          <w:rtl/>
        </w:rPr>
        <w:t>.عنوان المقال</w:t>
      </w:r>
    </w:p>
    <w:p w:rsidR="00F0574F" w:rsidRPr="00975384" w:rsidRDefault="00F0574F" w:rsidP="00975384">
      <w:pPr>
        <w:spacing w:after="0" w:line="240" w:lineRule="auto"/>
        <w:jc w:val="center"/>
        <w:rPr>
          <w:rFonts w:ascii="Times New Roman" w:hAnsi="Times New Roman" w:cs="Times New Roman"/>
          <w:b/>
          <w:bCs/>
          <w:sz w:val="18"/>
          <w:szCs w:val="18"/>
          <w:rtl/>
        </w:rPr>
      </w:pPr>
    </w:p>
    <w:p w:rsidR="00F0574F" w:rsidRPr="00366C51" w:rsidRDefault="00F0574F" w:rsidP="00975384">
      <w:pPr>
        <w:pStyle w:val="a3"/>
        <w:bidi/>
        <w:spacing w:before="100" w:beforeAutospacing="1"/>
        <w:ind w:left="0" w:right="0"/>
        <w:jc w:val="lowKashida"/>
        <w:rPr>
          <w:rFonts w:cs="Times New Roman"/>
          <w:b/>
          <w:bCs/>
          <w:sz w:val="18"/>
          <w:szCs w:val="18"/>
        </w:rPr>
      </w:pPr>
      <w:r w:rsidRPr="00366C51">
        <w:rPr>
          <w:rFonts w:cs="Times New Roman"/>
          <w:b/>
          <w:bCs/>
          <w:sz w:val="18"/>
          <w:szCs w:val="18"/>
          <w:rtl/>
        </w:rPr>
        <w:t>النسب إلى ما آخره واو ساكن ما قبلها: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أما ذوات الواو فيحصل بتحريك عينها ثقل من دون خفة, ولم يرد </w:t>
      </w:r>
      <w:proofErr w:type="spellStart"/>
      <w:r w:rsidRPr="00366C51">
        <w:rPr>
          <w:rFonts w:cs="Times New Roman"/>
          <w:b/>
          <w:bCs/>
          <w:sz w:val="18"/>
          <w:szCs w:val="18"/>
          <w:rtl/>
        </w:rPr>
        <w:t>به</w:t>
      </w:r>
      <w:proofErr w:type="spellEnd"/>
      <w:r w:rsidRPr="00366C51">
        <w:rPr>
          <w:rFonts w:cs="Times New Roman"/>
          <w:b/>
          <w:bCs/>
          <w:sz w:val="18"/>
          <w:szCs w:val="18"/>
          <w:rtl/>
        </w:rPr>
        <w:t xml:space="preserve"> سماع </w:t>
      </w:r>
      <w:r w:rsidRPr="00975384">
        <w:rPr>
          <w:rFonts w:cs="Traditional Arabic"/>
          <w:b/>
          <w:bCs/>
          <w:sz w:val="18"/>
          <w:szCs w:val="18"/>
          <w:rtl/>
        </w:rPr>
        <w:t>–</w:t>
      </w:r>
      <w:r w:rsidRPr="00366C51">
        <w:rPr>
          <w:rFonts w:cs="Times New Roman"/>
          <w:b/>
          <w:bCs/>
          <w:sz w:val="18"/>
          <w:szCs w:val="18"/>
          <w:rtl/>
        </w:rPr>
        <w:t>لم يرد بتحريك عين الواو سماع</w:t>
      </w:r>
      <w:r w:rsidRPr="00975384">
        <w:rPr>
          <w:rFonts w:cs="Traditional Arabic"/>
          <w:b/>
          <w:bCs/>
          <w:sz w:val="18"/>
          <w:szCs w:val="18"/>
          <w:rtl/>
        </w:rPr>
        <w:t>-</w:t>
      </w:r>
      <w:r w:rsidRPr="00366C51">
        <w:rPr>
          <w:rFonts w:cs="Times New Roman"/>
          <w:b/>
          <w:bCs/>
          <w:sz w:val="18"/>
          <w:szCs w:val="18"/>
          <w:rtl/>
        </w:rPr>
        <w:t xml:space="preserve"> أي: كما ورد في الياء؛ فإنه قد ورد في الياء قولهم في النسب إلى قرية: "قروي", و"</w:t>
      </w:r>
      <w:proofErr w:type="spellStart"/>
      <w:r w:rsidRPr="00366C51">
        <w:rPr>
          <w:rFonts w:cs="Times New Roman"/>
          <w:b/>
          <w:bCs/>
          <w:sz w:val="18"/>
          <w:szCs w:val="18"/>
          <w:rtl/>
        </w:rPr>
        <w:t>زنية</w:t>
      </w:r>
      <w:proofErr w:type="spellEnd"/>
      <w:r w:rsidRPr="00366C51">
        <w:rPr>
          <w:rFonts w:cs="Times New Roman"/>
          <w:b/>
          <w:bCs/>
          <w:sz w:val="18"/>
          <w:szCs w:val="18"/>
          <w:rtl/>
        </w:rPr>
        <w:t>": "</w:t>
      </w:r>
      <w:proofErr w:type="spellStart"/>
      <w:r w:rsidRPr="00366C51">
        <w:rPr>
          <w:rFonts w:cs="Times New Roman"/>
          <w:b/>
          <w:bCs/>
          <w:sz w:val="18"/>
          <w:szCs w:val="18"/>
          <w:rtl/>
        </w:rPr>
        <w:t>زنوي</w:t>
      </w:r>
      <w:proofErr w:type="spellEnd"/>
      <w:r w:rsidRPr="00366C51">
        <w:rPr>
          <w:rFonts w:cs="Times New Roman"/>
          <w:b/>
          <w:bCs/>
          <w:sz w:val="18"/>
          <w:szCs w:val="18"/>
          <w:rtl/>
        </w:rPr>
        <w:t>", و"</w:t>
      </w:r>
      <w:proofErr w:type="spellStart"/>
      <w:r w:rsidRPr="00366C51">
        <w:rPr>
          <w:rFonts w:cs="Times New Roman"/>
          <w:b/>
          <w:bCs/>
          <w:sz w:val="18"/>
          <w:szCs w:val="18"/>
          <w:rtl/>
        </w:rPr>
        <w:t>بطية</w:t>
      </w:r>
      <w:proofErr w:type="spellEnd"/>
      <w:r w:rsidRPr="00366C51">
        <w:rPr>
          <w:rFonts w:cs="Times New Roman"/>
          <w:b/>
          <w:bCs/>
          <w:sz w:val="18"/>
          <w:szCs w:val="18"/>
          <w:rtl/>
        </w:rPr>
        <w:t>": "</w:t>
      </w:r>
      <w:proofErr w:type="spellStart"/>
      <w:r w:rsidRPr="00366C51">
        <w:rPr>
          <w:rFonts w:cs="Times New Roman"/>
          <w:b/>
          <w:bCs/>
          <w:sz w:val="18"/>
          <w:szCs w:val="18"/>
          <w:rtl/>
        </w:rPr>
        <w:t>بطوي</w:t>
      </w:r>
      <w:proofErr w:type="spellEnd"/>
      <w:r w:rsidRPr="00366C51">
        <w:rPr>
          <w:rFonts w:cs="Times New Roman"/>
          <w:b/>
          <w:bCs/>
          <w:sz w:val="18"/>
          <w:szCs w:val="18"/>
          <w:rtl/>
        </w:rPr>
        <w:t>" ومع ذلك فاختيار الخليل ما ذكرنا أولًا.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فإذا كان ما قبل الواو ساكنًا, صحيحًا كان أو لا؛ لم تُغَيَّرِ الواو في النسب اتفاقًا؛ </w:t>
      </w:r>
      <w:proofErr w:type="spellStart"/>
      <w:r w:rsidRPr="00366C51">
        <w:rPr>
          <w:rFonts w:cs="Times New Roman"/>
          <w:b/>
          <w:bCs/>
          <w:sz w:val="18"/>
          <w:szCs w:val="18"/>
          <w:rtl/>
        </w:rPr>
        <w:t>كـ</w:t>
      </w:r>
      <w:proofErr w:type="spellEnd"/>
      <w:r w:rsidRPr="00366C51">
        <w:rPr>
          <w:rFonts w:cs="Times New Roman"/>
          <w:b/>
          <w:bCs/>
          <w:sz w:val="18"/>
          <w:szCs w:val="18"/>
          <w:rtl/>
        </w:rPr>
        <w:t xml:space="preserve">"غزوي" و"دوِّي" و"ساوي" في "ساوى", ونقول: قصيدة واوية، أو كانت الواو رابعة </w:t>
      </w:r>
      <w:proofErr w:type="spellStart"/>
      <w:r w:rsidRPr="00366C51">
        <w:rPr>
          <w:rFonts w:cs="Times New Roman"/>
          <w:b/>
          <w:bCs/>
          <w:sz w:val="18"/>
          <w:szCs w:val="18"/>
          <w:rtl/>
        </w:rPr>
        <w:t>كـ</w:t>
      </w:r>
      <w:proofErr w:type="spellEnd"/>
      <w:r w:rsidRPr="00366C51">
        <w:rPr>
          <w:rFonts w:cs="Times New Roman"/>
          <w:b/>
          <w:bCs/>
          <w:sz w:val="18"/>
          <w:szCs w:val="18"/>
          <w:rtl/>
        </w:rPr>
        <w:t xml:space="preserve">"شقاوة", أو خامسة </w:t>
      </w:r>
      <w:proofErr w:type="spellStart"/>
      <w:r w:rsidRPr="00366C51">
        <w:rPr>
          <w:rFonts w:cs="Times New Roman"/>
          <w:b/>
          <w:bCs/>
          <w:sz w:val="18"/>
          <w:szCs w:val="18"/>
          <w:rtl/>
        </w:rPr>
        <w:t>كـ</w:t>
      </w:r>
      <w:proofErr w:type="spellEnd"/>
      <w:r w:rsidRPr="00366C51">
        <w:rPr>
          <w:rFonts w:cs="Times New Roman"/>
          <w:b/>
          <w:bCs/>
          <w:sz w:val="18"/>
          <w:szCs w:val="18"/>
          <w:rtl/>
        </w:rPr>
        <w:t>"</w:t>
      </w:r>
      <w:proofErr w:type="spellStart"/>
      <w:r w:rsidRPr="00366C51">
        <w:rPr>
          <w:rFonts w:cs="Times New Roman"/>
          <w:b/>
          <w:bCs/>
          <w:sz w:val="18"/>
          <w:szCs w:val="18"/>
          <w:rtl/>
        </w:rPr>
        <w:t>حنطئو</w:t>
      </w:r>
      <w:proofErr w:type="spellEnd"/>
      <w:r w:rsidRPr="00366C51">
        <w:rPr>
          <w:rFonts w:cs="Times New Roman"/>
          <w:b/>
          <w:bCs/>
          <w:sz w:val="18"/>
          <w:szCs w:val="18"/>
          <w:rtl/>
        </w:rPr>
        <w:t>" و"</w:t>
      </w:r>
      <w:proofErr w:type="spellStart"/>
      <w:r w:rsidRPr="00366C51">
        <w:rPr>
          <w:rFonts w:cs="Times New Roman"/>
          <w:b/>
          <w:bCs/>
          <w:sz w:val="18"/>
          <w:szCs w:val="18"/>
          <w:rtl/>
        </w:rPr>
        <w:t>مغزو</w:t>
      </w:r>
      <w:proofErr w:type="spellEnd"/>
      <w:r w:rsidRPr="00366C51">
        <w:rPr>
          <w:rFonts w:cs="Times New Roman"/>
          <w:b/>
          <w:bCs/>
          <w:sz w:val="18"/>
          <w:szCs w:val="18"/>
          <w:rtl/>
        </w:rPr>
        <w:t>"؛ إذ الواو لا تُسْتَثْقَلُ قبل الياء إذا سَكَنَ ما قبلها؛ إذ تغاير حرف العلة وسكون ما قبلها يخففان أمر الثقل، وإذا كان يُلْتَجَأُ إلى الواو مع تحرك ما قبلها في نحو: "</w:t>
      </w:r>
      <w:proofErr w:type="spellStart"/>
      <w:r w:rsidRPr="00366C51">
        <w:rPr>
          <w:rFonts w:cs="Times New Roman"/>
          <w:b/>
          <w:bCs/>
          <w:sz w:val="18"/>
          <w:szCs w:val="18"/>
          <w:rtl/>
        </w:rPr>
        <w:t>عَمَوِيّ</w:t>
      </w:r>
      <w:proofErr w:type="spellEnd"/>
      <w:r w:rsidRPr="00366C51">
        <w:rPr>
          <w:rFonts w:cs="Times New Roman"/>
          <w:b/>
          <w:bCs/>
          <w:sz w:val="18"/>
          <w:szCs w:val="18"/>
          <w:rtl/>
        </w:rPr>
        <w:t>" في النسب إلى "عَمِي", و"</w:t>
      </w:r>
      <w:proofErr w:type="spellStart"/>
      <w:r w:rsidRPr="00366C51">
        <w:rPr>
          <w:rFonts w:cs="Times New Roman"/>
          <w:b/>
          <w:bCs/>
          <w:sz w:val="18"/>
          <w:szCs w:val="18"/>
          <w:rtl/>
        </w:rPr>
        <w:t>قضوي</w:t>
      </w:r>
      <w:proofErr w:type="spellEnd"/>
      <w:r w:rsidRPr="00366C51">
        <w:rPr>
          <w:rFonts w:cs="Times New Roman"/>
          <w:b/>
          <w:bCs/>
          <w:sz w:val="18"/>
          <w:szCs w:val="18"/>
          <w:rtl/>
        </w:rPr>
        <w:t xml:space="preserve">" في النسب إلى "قاضي" </w:t>
      </w:r>
      <w:r w:rsidRPr="00975384">
        <w:rPr>
          <w:rFonts w:cs="Traditional Arabic"/>
          <w:b/>
          <w:bCs/>
          <w:sz w:val="18"/>
          <w:szCs w:val="18"/>
          <w:rtl/>
        </w:rPr>
        <w:t>-</w:t>
      </w:r>
      <w:r w:rsidRPr="00366C51">
        <w:rPr>
          <w:rFonts w:cs="Times New Roman"/>
          <w:b/>
          <w:bCs/>
          <w:sz w:val="18"/>
          <w:szCs w:val="18"/>
          <w:rtl/>
        </w:rPr>
        <w:t>عند بعضهم</w:t>
      </w:r>
      <w:r w:rsidRPr="00975384">
        <w:rPr>
          <w:rFonts w:cs="Traditional Arabic"/>
          <w:b/>
          <w:bCs/>
          <w:sz w:val="18"/>
          <w:szCs w:val="18"/>
          <w:rtl/>
        </w:rPr>
        <w:t>-</w:t>
      </w:r>
      <w:r w:rsidRPr="00366C51">
        <w:rPr>
          <w:rFonts w:cs="Times New Roman"/>
          <w:b/>
          <w:bCs/>
          <w:sz w:val="18"/>
          <w:szCs w:val="18"/>
          <w:rtl/>
        </w:rPr>
        <w:t xml:space="preserve"> فما ظننا بترك الواو على حالها؟!</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إذا كنا نستجلب الواو بدلًا من الياء؛ لتعطينا نوعًا من الخفة، فالأولى أن نترك الواو كما هي دون أن نحذفها أو نغيرها مع سكون ما قبلها، فعلى هذا لا بحث في ذي الواو الساكن ما قبلها إلا في نحو "عروة"؛ فإن في فتح عينه وإسكانها خلافًا كما سيجيء. فبعضهم يقول: تُفْتَحُ عين ما قبلها </w:t>
      </w:r>
      <w:r w:rsidRPr="00975384">
        <w:rPr>
          <w:rFonts w:cs="Traditional Arabic"/>
          <w:b/>
          <w:bCs/>
          <w:sz w:val="18"/>
          <w:szCs w:val="18"/>
          <w:rtl/>
        </w:rPr>
        <w:t>-</w:t>
      </w:r>
      <w:r w:rsidRPr="00366C51">
        <w:rPr>
          <w:rFonts w:cs="Times New Roman"/>
          <w:b/>
          <w:bCs/>
          <w:sz w:val="18"/>
          <w:szCs w:val="18"/>
          <w:rtl/>
        </w:rPr>
        <w:t>تفتح العين</w:t>
      </w:r>
      <w:r w:rsidRPr="00975384">
        <w:rPr>
          <w:rFonts w:cs="Traditional Arabic"/>
          <w:b/>
          <w:bCs/>
          <w:sz w:val="18"/>
          <w:szCs w:val="18"/>
          <w:rtl/>
        </w:rPr>
        <w:t>-</w:t>
      </w:r>
      <w:r w:rsidRPr="00366C51">
        <w:rPr>
          <w:rFonts w:cs="Times New Roman"/>
          <w:b/>
          <w:bCs/>
          <w:sz w:val="18"/>
          <w:szCs w:val="18"/>
          <w:rtl/>
        </w:rPr>
        <w:t xml:space="preserve"> وبعضهم يقول نبقيها ساكنة كما هي, ثم قال سيبويه: وإذا كانت هاء التأنيث بعد هذه الياءات, فإن فيه اختلافًا.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نرجع مرة أخرى إلى ما فيه الياء، لكننا نقول: إن الخليل بن أحمد </w:t>
      </w:r>
      <w:proofErr w:type="spellStart"/>
      <w:r w:rsidRPr="00366C51">
        <w:rPr>
          <w:rFonts w:cs="Times New Roman"/>
          <w:b/>
          <w:bCs/>
          <w:sz w:val="18"/>
          <w:szCs w:val="18"/>
          <w:rtl/>
        </w:rPr>
        <w:t>الفراهيدي</w:t>
      </w:r>
      <w:proofErr w:type="spellEnd"/>
      <w:r w:rsidRPr="00366C51">
        <w:rPr>
          <w:rFonts w:cs="Times New Roman"/>
          <w:b/>
          <w:bCs/>
          <w:sz w:val="18"/>
          <w:szCs w:val="18"/>
          <w:rtl/>
        </w:rPr>
        <w:t xml:space="preserve"> في الواو خاصة </w:t>
      </w:r>
      <w:r w:rsidRPr="00975384">
        <w:rPr>
          <w:rFonts w:cs="Traditional Arabic"/>
          <w:b/>
          <w:bCs/>
          <w:sz w:val="18"/>
          <w:szCs w:val="18"/>
          <w:rtl/>
        </w:rPr>
        <w:t>-</w:t>
      </w:r>
      <w:r w:rsidRPr="00366C51">
        <w:rPr>
          <w:rFonts w:cs="Times New Roman"/>
          <w:b/>
          <w:bCs/>
          <w:sz w:val="18"/>
          <w:szCs w:val="18"/>
          <w:rtl/>
        </w:rPr>
        <w:t>الواوي</w:t>
      </w:r>
      <w:r w:rsidRPr="00975384">
        <w:rPr>
          <w:rFonts w:cs="Traditional Arabic"/>
          <w:b/>
          <w:bCs/>
          <w:sz w:val="18"/>
          <w:szCs w:val="18"/>
          <w:rtl/>
        </w:rPr>
        <w:t>-</w:t>
      </w:r>
      <w:r w:rsidRPr="00366C51">
        <w:rPr>
          <w:rFonts w:cs="Times New Roman"/>
          <w:b/>
          <w:bCs/>
          <w:sz w:val="18"/>
          <w:szCs w:val="18"/>
          <w:rtl/>
        </w:rPr>
        <w:t xml:space="preserve"> لا نقول في غزوة إلا "غزوي"؛ لأن ذلك لا يشبه إلا آخر "فَعِلَة" إذا أسكنت عينه، ومثلها "غُدْوة" لا نقول إلا "غُدْوِي"؛ لأنه لا يُشْبِهُ "فَعِلَة" ولا "فُعِلَة", ولا يكون "فَعِلة" ولا "فُعِلَة" من بنات الواو هكذا.</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وأما يونس فجعل بنات الياء من ذا, وبنات الواو سواء </w:t>
      </w:r>
      <w:r w:rsidRPr="00975384">
        <w:rPr>
          <w:rFonts w:cs="Traditional Arabic"/>
          <w:b/>
          <w:bCs/>
          <w:sz w:val="18"/>
          <w:szCs w:val="18"/>
          <w:rtl/>
        </w:rPr>
        <w:t>-أ</w:t>
      </w:r>
      <w:r w:rsidRPr="00366C51">
        <w:rPr>
          <w:rFonts w:cs="Times New Roman"/>
          <w:b/>
          <w:bCs/>
          <w:sz w:val="18"/>
          <w:szCs w:val="18"/>
          <w:rtl/>
        </w:rPr>
        <w:t>ي: جعل اليائي والواوي من "فَعْل" و"فَعْلة" و"فُعْلَة" سواء، ويقول في "عروة": "</w:t>
      </w:r>
      <w:proofErr w:type="spellStart"/>
      <w:r w:rsidRPr="00366C51">
        <w:rPr>
          <w:rFonts w:cs="Times New Roman"/>
          <w:b/>
          <w:bCs/>
          <w:sz w:val="18"/>
          <w:szCs w:val="18"/>
          <w:rtl/>
        </w:rPr>
        <w:t>عُرَوِي</w:t>
      </w:r>
      <w:proofErr w:type="spellEnd"/>
      <w:r w:rsidRPr="00366C51">
        <w:rPr>
          <w:rFonts w:cs="Times New Roman"/>
          <w:b/>
          <w:bCs/>
          <w:sz w:val="18"/>
          <w:szCs w:val="18"/>
          <w:rtl/>
        </w:rPr>
        <w:t xml:space="preserve">" وقول سيبويه والخليل: </w:t>
      </w:r>
      <w:proofErr w:type="spellStart"/>
      <w:r w:rsidRPr="00366C51">
        <w:rPr>
          <w:rFonts w:cs="Times New Roman"/>
          <w:b/>
          <w:bCs/>
          <w:sz w:val="18"/>
          <w:szCs w:val="18"/>
          <w:rtl/>
        </w:rPr>
        <w:t>عُرْوِي</w:t>
      </w:r>
      <w:proofErr w:type="spellEnd"/>
      <w:r w:rsidRPr="00366C51">
        <w:rPr>
          <w:rFonts w:cs="Times New Roman"/>
          <w:b/>
          <w:bCs/>
          <w:sz w:val="18"/>
          <w:szCs w:val="18"/>
          <w:rtl/>
        </w:rPr>
        <w:t xml:space="preserve"> لا غير.</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والواو الواقعة طرفًا تبقى عند النسب </w:t>
      </w:r>
      <w:r w:rsidRPr="00975384">
        <w:rPr>
          <w:rFonts w:cs="Traditional Arabic"/>
          <w:b/>
          <w:bCs/>
          <w:sz w:val="18"/>
          <w:szCs w:val="18"/>
          <w:rtl/>
        </w:rPr>
        <w:t>-</w:t>
      </w:r>
      <w:r w:rsidRPr="00366C51">
        <w:rPr>
          <w:rFonts w:cs="Times New Roman"/>
          <w:b/>
          <w:bCs/>
          <w:sz w:val="18"/>
          <w:szCs w:val="18"/>
          <w:rtl/>
        </w:rPr>
        <w:t>إن كان ما قبلها ساكنًا صحيحًا أو معتلًّا</w:t>
      </w:r>
      <w:r w:rsidRPr="00975384">
        <w:rPr>
          <w:rFonts w:cs="Traditional Arabic"/>
          <w:b/>
          <w:bCs/>
          <w:sz w:val="18"/>
          <w:szCs w:val="18"/>
          <w:rtl/>
        </w:rPr>
        <w:t>-</w:t>
      </w:r>
      <w:r w:rsidRPr="00366C51">
        <w:rPr>
          <w:rFonts w:cs="Times New Roman"/>
          <w:b/>
          <w:bCs/>
          <w:sz w:val="18"/>
          <w:szCs w:val="18"/>
          <w:rtl/>
        </w:rPr>
        <w:t xml:space="preserve"> فنقول في النسب إلى "دَلْو" و"طَلَاوَة" و"مَدْعُو": "دلوي" و"</w:t>
      </w:r>
      <w:proofErr w:type="spellStart"/>
      <w:r w:rsidRPr="00366C51">
        <w:rPr>
          <w:rFonts w:cs="Times New Roman"/>
          <w:b/>
          <w:bCs/>
          <w:sz w:val="18"/>
          <w:szCs w:val="18"/>
          <w:rtl/>
        </w:rPr>
        <w:t>طلاوي</w:t>
      </w:r>
      <w:proofErr w:type="spellEnd"/>
      <w:r w:rsidRPr="00366C51">
        <w:rPr>
          <w:rFonts w:cs="Times New Roman"/>
          <w:b/>
          <w:bCs/>
          <w:sz w:val="18"/>
          <w:szCs w:val="18"/>
          <w:rtl/>
        </w:rPr>
        <w:t>" و"</w:t>
      </w:r>
      <w:proofErr w:type="spellStart"/>
      <w:r w:rsidRPr="00366C51">
        <w:rPr>
          <w:rFonts w:cs="Times New Roman"/>
          <w:b/>
          <w:bCs/>
          <w:sz w:val="18"/>
          <w:szCs w:val="18"/>
          <w:rtl/>
        </w:rPr>
        <w:t>مدعوي</w:t>
      </w:r>
      <w:proofErr w:type="spellEnd"/>
      <w:r w:rsidRPr="00366C51">
        <w:rPr>
          <w:rFonts w:cs="Times New Roman"/>
          <w:b/>
          <w:bCs/>
          <w:sz w:val="18"/>
          <w:szCs w:val="18"/>
          <w:rtl/>
        </w:rPr>
        <w:t>" بدون تغيير في الواو، وكما خالف يونس في "ظبية" خالف في نحو "عروة"؛ فإنه يفتح ما قبل الواو عند النسب فيقول: "</w:t>
      </w:r>
      <w:proofErr w:type="spellStart"/>
      <w:r w:rsidRPr="00366C51">
        <w:rPr>
          <w:rFonts w:cs="Times New Roman"/>
          <w:b/>
          <w:bCs/>
          <w:sz w:val="18"/>
          <w:szCs w:val="18"/>
          <w:rtl/>
        </w:rPr>
        <w:t>عُرَوِي</w:t>
      </w:r>
      <w:proofErr w:type="spellEnd"/>
      <w:r w:rsidRPr="00366C51">
        <w:rPr>
          <w:rFonts w:cs="Times New Roman"/>
          <w:b/>
          <w:bCs/>
          <w:sz w:val="18"/>
          <w:szCs w:val="18"/>
          <w:rtl/>
        </w:rPr>
        <w:t>".</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قال سيبويه: وأما يونس فجعل بنات الياء في ذا وبنات الياء سواء، يقول: </w:t>
      </w:r>
      <w:proofErr w:type="spellStart"/>
      <w:r w:rsidRPr="00366C51">
        <w:rPr>
          <w:rFonts w:cs="Times New Roman"/>
          <w:b/>
          <w:bCs/>
          <w:sz w:val="18"/>
          <w:szCs w:val="18"/>
          <w:rtl/>
        </w:rPr>
        <w:t>عُرَوي</w:t>
      </w:r>
      <w:proofErr w:type="spellEnd"/>
      <w:r w:rsidRPr="00366C51">
        <w:rPr>
          <w:rFonts w:cs="Times New Roman"/>
          <w:b/>
          <w:bCs/>
          <w:sz w:val="18"/>
          <w:szCs w:val="18"/>
          <w:rtl/>
        </w:rPr>
        <w:t xml:space="preserve">. ولا نخالف ما قلناه في قاعدتنا فنقول: </w:t>
      </w:r>
      <w:proofErr w:type="spellStart"/>
      <w:r w:rsidRPr="00366C51">
        <w:rPr>
          <w:rFonts w:cs="Times New Roman"/>
          <w:b/>
          <w:bCs/>
          <w:sz w:val="18"/>
          <w:szCs w:val="18"/>
          <w:rtl/>
        </w:rPr>
        <w:t>عُرْوِي</w:t>
      </w:r>
      <w:proofErr w:type="spellEnd"/>
      <w:r w:rsidRPr="00366C51">
        <w:rPr>
          <w:rFonts w:cs="Times New Roman"/>
          <w:b/>
          <w:bCs/>
          <w:sz w:val="18"/>
          <w:szCs w:val="18"/>
          <w:rtl/>
        </w:rPr>
        <w:t xml:space="preserve">، ولا نقول بما قاله يونس؛ </w:t>
      </w:r>
      <w:proofErr w:type="spellStart"/>
      <w:r w:rsidRPr="00366C51">
        <w:rPr>
          <w:rFonts w:cs="Times New Roman"/>
          <w:b/>
          <w:bCs/>
          <w:sz w:val="18"/>
          <w:szCs w:val="18"/>
          <w:rtl/>
        </w:rPr>
        <w:t>عُرَوِي</w:t>
      </w:r>
      <w:proofErr w:type="spellEnd"/>
      <w:r w:rsidRPr="00366C51">
        <w:rPr>
          <w:rFonts w:cs="Times New Roman"/>
          <w:b/>
          <w:bCs/>
          <w:sz w:val="18"/>
          <w:szCs w:val="18"/>
          <w:rtl/>
        </w:rPr>
        <w:t>.</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ويرى سيبويه أن النسب إلى "غدوة": "غدوي", و"عدوة": "عدوي", وفي "</w:t>
      </w:r>
      <w:proofErr w:type="spellStart"/>
      <w:r w:rsidRPr="00366C51">
        <w:rPr>
          <w:rFonts w:cs="Times New Roman"/>
          <w:b/>
          <w:bCs/>
          <w:sz w:val="18"/>
          <w:szCs w:val="18"/>
          <w:rtl/>
        </w:rPr>
        <w:t>مغزو</w:t>
      </w:r>
      <w:proofErr w:type="spellEnd"/>
      <w:r w:rsidRPr="00366C51">
        <w:rPr>
          <w:rFonts w:cs="Times New Roman"/>
          <w:b/>
          <w:bCs/>
          <w:sz w:val="18"/>
          <w:szCs w:val="18"/>
          <w:rtl/>
        </w:rPr>
        <w:t>": "</w:t>
      </w:r>
      <w:proofErr w:type="spellStart"/>
      <w:r w:rsidRPr="00366C51">
        <w:rPr>
          <w:rFonts w:cs="Times New Roman"/>
          <w:b/>
          <w:bCs/>
          <w:sz w:val="18"/>
          <w:szCs w:val="18"/>
          <w:rtl/>
        </w:rPr>
        <w:t>مغزوي</w:t>
      </w:r>
      <w:proofErr w:type="spellEnd"/>
      <w:r w:rsidRPr="00366C51">
        <w:rPr>
          <w:rFonts w:cs="Times New Roman"/>
          <w:b/>
          <w:bCs/>
          <w:sz w:val="18"/>
          <w:szCs w:val="18"/>
          <w:rtl/>
        </w:rPr>
        <w:t>", وفي "عدوة": "عدوِّي", أما في "عَدْوَة" فـ"عَدَوِيّ" فإن أضفت إلى عدوة قلت: عدوي لا غير.</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وإن كان ما قبل الواو متحركًا نحو: "تَرْقُوَة" و"قَلَنْسُوَة" والحركة لا تكون إلا بالضم، ولا يكون ذلك إلا فيما خُتِمَ بتاء تأنيث؛ فانفتح ما قبل الواو وتقلب ألفًا، ولو انكسر لقلبت ياءً، ولو كان قبلها ضم وليس بعدها تاء لوجب أيضًا قلب الواو ياء والضمة كسرة؛ لأن الواو المتطرفة بعد ضمٍ في كل اسمٍ مُعْرَب تقلب ياءً وجوبًا، فتقلب الضمة كسرة مثل: "أدلٍ" جمع "دلو", و"الدلو" آخره واو، فلما قلنا: "أَدْلِو" صار آخرها واوًا وما قبلها مكسورًا، وأصلها "أَدْلُو"، ونحو "تدانٍ" أصلها </w:t>
      </w:r>
      <w:proofErr w:type="spellStart"/>
      <w:r w:rsidRPr="00366C51">
        <w:rPr>
          <w:rFonts w:cs="Times New Roman"/>
          <w:b/>
          <w:bCs/>
          <w:sz w:val="18"/>
          <w:szCs w:val="18"/>
          <w:rtl/>
        </w:rPr>
        <w:t>تدانِو</w:t>
      </w:r>
      <w:proofErr w:type="spellEnd"/>
      <w:r w:rsidRPr="00366C51">
        <w:rPr>
          <w:rFonts w:cs="Times New Roman"/>
          <w:b/>
          <w:bCs/>
          <w:sz w:val="18"/>
          <w:szCs w:val="18"/>
          <w:rtl/>
        </w:rPr>
        <w:t>؛ لأنه ليس في اللغة العربية اسمٌ معرب آخره واو قبلها ضمة.</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وبعد: فالواو الأخيرة التي قبلها ضم وبعدها تاء؛ إما أن تكون ثالثة أو رابعة أو خامسة مثل: "</w:t>
      </w:r>
      <w:proofErr w:type="spellStart"/>
      <w:r w:rsidRPr="00366C51">
        <w:rPr>
          <w:rFonts w:cs="Times New Roman"/>
          <w:b/>
          <w:bCs/>
          <w:sz w:val="18"/>
          <w:szCs w:val="18"/>
          <w:rtl/>
        </w:rPr>
        <w:t>لَبُوَة</w:t>
      </w:r>
      <w:proofErr w:type="spellEnd"/>
      <w:r w:rsidRPr="00366C51">
        <w:rPr>
          <w:rFonts w:cs="Times New Roman"/>
          <w:b/>
          <w:bCs/>
          <w:sz w:val="18"/>
          <w:szCs w:val="18"/>
          <w:rtl/>
        </w:rPr>
        <w:t>" و"تَرْقُوَة" و"قَلَنْسُوَة", وعند النسب إلى هذه الكلمات وما أشبهها يكون التغيير فيها كما يلي:</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أولًا: تُحْذَفُ التاء وجوبًا في كل هذا, ثانيًا: تُقْلَبُ الْوَاوُ ياء, ثالثًا: تُقْلَبُ الضمة كسرة, فتدخل هذه الكلمات في دائرة المنقوص -كقاضٍ وداعٍ وساعٍ- وتأخذ حكمه, نقول: "</w:t>
      </w:r>
      <w:proofErr w:type="spellStart"/>
      <w:r w:rsidRPr="00366C51">
        <w:rPr>
          <w:rFonts w:cs="Times New Roman"/>
          <w:b/>
          <w:bCs/>
          <w:sz w:val="18"/>
          <w:szCs w:val="18"/>
          <w:rtl/>
        </w:rPr>
        <w:t>لَبُوِي</w:t>
      </w:r>
      <w:proofErr w:type="spellEnd"/>
      <w:r w:rsidRPr="00366C51">
        <w:rPr>
          <w:rFonts w:cs="Times New Roman"/>
          <w:b/>
          <w:bCs/>
          <w:sz w:val="18"/>
          <w:szCs w:val="18"/>
          <w:rtl/>
        </w:rPr>
        <w:t>", "تَرْقُوِي" كما قلنا في "قاضٍ": "</w:t>
      </w:r>
      <w:proofErr w:type="spellStart"/>
      <w:r w:rsidRPr="00366C51">
        <w:rPr>
          <w:rFonts w:cs="Times New Roman"/>
          <w:b/>
          <w:bCs/>
          <w:sz w:val="18"/>
          <w:szCs w:val="18"/>
          <w:rtl/>
        </w:rPr>
        <w:t>قضوي</w:t>
      </w:r>
      <w:proofErr w:type="spellEnd"/>
      <w:r w:rsidRPr="00366C51">
        <w:rPr>
          <w:rFonts w:cs="Times New Roman"/>
          <w:b/>
          <w:bCs/>
          <w:sz w:val="18"/>
          <w:szCs w:val="18"/>
          <w:rtl/>
        </w:rPr>
        <w:t>", وفي "قلنسوة": "</w:t>
      </w:r>
      <w:proofErr w:type="spellStart"/>
      <w:r w:rsidRPr="00366C51">
        <w:rPr>
          <w:rFonts w:cs="Times New Roman"/>
          <w:b/>
          <w:bCs/>
          <w:sz w:val="18"/>
          <w:szCs w:val="18"/>
          <w:rtl/>
        </w:rPr>
        <w:t>قلنسي</w:t>
      </w:r>
      <w:proofErr w:type="spellEnd"/>
      <w:r w:rsidRPr="00366C51">
        <w:rPr>
          <w:rFonts w:cs="Times New Roman"/>
          <w:b/>
          <w:bCs/>
          <w:sz w:val="18"/>
          <w:szCs w:val="18"/>
          <w:rtl/>
        </w:rPr>
        <w:t xml:space="preserve">" بحذف الياء؛ لكونها خامسة، وبعض العرب يبقي الواو ولا يقلبها؛ لأن ياء النسب </w:t>
      </w:r>
      <w:r w:rsidRPr="00366C51">
        <w:rPr>
          <w:rFonts w:cs="Times New Roman"/>
          <w:b/>
          <w:bCs/>
          <w:sz w:val="18"/>
          <w:szCs w:val="18"/>
          <w:rtl/>
        </w:rPr>
        <w:lastRenderedPageBreak/>
        <w:t xml:space="preserve">حفظتها، "قلنسوة" الواو هنا محفوظة بالتاء </w:t>
      </w:r>
      <w:r w:rsidRPr="00975384">
        <w:rPr>
          <w:rFonts w:cs="Traditional Arabic"/>
          <w:b/>
          <w:bCs/>
          <w:sz w:val="18"/>
          <w:szCs w:val="18"/>
          <w:rtl/>
        </w:rPr>
        <w:t>-</w:t>
      </w:r>
      <w:r w:rsidRPr="00366C51">
        <w:rPr>
          <w:rFonts w:cs="Times New Roman"/>
          <w:b/>
          <w:bCs/>
          <w:sz w:val="18"/>
          <w:szCs w:val="18"/>
          <w:rtl/>
        </w:rPr>
        <w:t>تاء التأنيث</w:t>
      </w:r>
      <w:r w:rsidRPr="00975384">
        <w:rPr>
          <w:rFonts w:cs="Traditional Arabic"/>
          <w:b/>
          <w:bCs/>
          <w:sz w:val="18"/>
          <w:szCs w:val="18"/>
          <w:rtl/>
        </w:rPr>
        <w:t>-</w:t>
      </w:r>
      <w:r w:rsidRPr="00366C51">
        <w:rPr>
          <w:rFonts w:cs="Times New Roman"/>
          <w:b/>
          <w:bCs/>
          <w:sz w:val="18"/>
          <w:szCs w:val="18"/>
          <w:rtl/>
        </w:rPr>
        <w:t xml:space="preserve"> فهو يقول: إن ياء النسب مثل تاء التأنيث تحفظ الواو قبلها.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فيقول: "</w:t>
      </w:r>
      <w:proofErr w:type="spellStart"/>
      <w:r w:rsidRPr="00366C51">
        <w:rPr>
          <w:rFonts w:cs="Times New Roman"/>
          <w:b/>
          <w:bCs/>
          <w:sz w:val="18"/>
          <w:szCs w:val="18"/>
          <w:rtl/>
        </w:rPr>
        <w:t>لَبُوِي</w:t>
      </w:r>
      <w:proofErr w:type="spellEnd"/>
      <w:r w:rsidRPr="00366C51">
        <w:rPr>
          <w:rFonts w:cs="Times New Roman"/>
          <w:b/>
          <w:bCs/>
          <w:sz w:val="18"/>
          <w:szCs w:val="18"/>
          <w:rtl/>
        </w:rPr>
        <w:t>" و"تَرْقُوِي" و"</w:t>
      </w:r>
      <w:proofErr w:type="spellStart"/>
      <w:r w:rsidRPr="00366C51">
        <w:rPr>
          <w:rFonts w:cs="Times New Roman"/>
          <w:b/>
          <w:bCs/>
          <w:sz w:val="18"/>
          <w:szCs w:val="18"/>
          <w:rtl/>
        </w:rPr>
        <w:t>قَلَنْسُوِي</w:t>
      </w:r>
      <w:proofErr w:type="spellEnd"/>
      <w:r w:rsidRPr="00366C51">
        <w:rPr>
          <w:rFonts w:cs="Times New Roman"/>
          <w:b/>
          <w:bCs/>
          <w:sz w:val="18"/>
          <w:szCs w:val="18"/>
          <w:rtl/>
        </w:rPr>
        <w:t>", وعلى هذه اللغة نقول: إن الواو المتطرفة تبقى عند النسب مطلقًا؛ سواء كان قبلها ساكن أو متحرك، وإن كانت أكثر من ثلاثة فلنا فيها وجهان؛ قلبها همزة أو واوًا, فنقول في النسب إلى "رماية" و"</w:t>
      </w:r>
      <w:proofErr w:type="spellStart"/>
      <w:r w:rsidRPr="00366C51">
        <w:rPr>
          <w:rFonts w:cs="Times New Roman"/>
          <w:b/>
          <w:bCs/>
          <w:sz w:val="18"/>
          <w:szCs w:val="18"/>
          <w:rtl/>
        </w:rPr>
        <w:t>درحاية</w:t>
      </w:r>
      <w:proofErr w:type="spellEnd"/>
      <w:r w:rsidRPr="00366C51">
        <w:rPr>
          <w:rFonts w:cs="Times New Roman"/>
          <w:b/>
          <w:bCs/>
          <w:sz w:val="18"/>
          <w:szCs w:val="18"/>
          <w:rtl/>
        </w:rPr>
        <w:t>" و"</w:t>
      </w:r>
      <w:proofErr w:type="spellStart"/>
      <w:r w:rsidRPr="00366C51">
        <w:rPr>
          <w:rFonts w:cs="Times New Roman"/>
          <w:b/>
          <w:bCs/>
          <w:sz w:val="18"/>
          <w:szCs w:val="18"/>
          <w:rtl/>
        </w:rPr>
        <w:t>بردرايا</w:t>
      </w:r>
      <w:proofErr w:type="spellEnd"/>
      <w:r w:rsidRPr="00366C51">
        <w:rPr>
          <w:rFonts w:cs="Times New Roman"/>
          <w:b/>
          <w:bCs/>
          <w:sz w:val="18"/>
          <w:szCs w:val="18"/>
          <w:rtl/>
        </w:rPr>
        <w:t xml:space="preserve">" </w:t>
      </w:r>
      <w:r w:rsidRPr="00975384">
        <w:rPr>
          <w:rFonts w:cs="Traditional Arabic"/>
          <w:b/>
          <w:bCs/>
          <w:sz w:val="18"/>
          <w:szCs w:val="18"/>
          <w:rtl/>
        </w:rPr>
        <w:t>-</w:t>
      </w:r>
      <w:r w:rsidRPr="00366C51">
        <w:rPr>
          <w:rFonts w:cs="Times New Roman"/>
          <w:b/>
          <w:bCs/>
          <w:sz w:val="18"/>
          <w:szCs w:val="18"/>
          <w:rtl/>
        </w:rPr>
        <w:t>من قلب همزة</w:t>
      </w:r>
      <w:r w:rsidRPr="00975384">
        <w:rPr>
          <w:rFonts w:cs="Traditional Arabic"/>
          <w:b/>
          <w:bCs/>
          <w:sz w:val="18"/>
          <w:szCs w:val="18"/>
          <w:rtl/>
        </w:rPr>
        <w:t>-</w:t>
      </w:r>
      <w:r w:rsidRPr="00366C51">
        <w:rPr>
          <w:rFonts w:cs="Times New Roman"/>
          <w:b/>
          <w:bCs/>
          <w:sz w:val="18"/>
          <w:szCs w:val="18"/>
          <w:rtl/>
        </w:rPr>
        <w:t xml:space="preserve"> "</w:t>
      </w:r>
      <w:proofErr w:type="spellStart"/>
      <w:r w:rsidRPr="00366C51">
        <w:rPr>
          <w:rFonts w:cs="Times New Roman"/>
          <w:b/>
          <w:bCs/>
          <w:sz w:val="18"/>
          <w:szCs w:val="18"/>
          <w:rtl/>
        </w:rPr>
        <w:t>رمائي</w:t>
      </w:r>
      <w:proofErr w:type="spellEnd"/>
      <w:r w:rsidRPr="00366C51">
        <w:rPr>
          <w:rFonts w:cs="Times New Roman"/>
          <w:b/>
          <w:bCs/>
          <w:sz w:val="18"/>
          <w:szCs w:val="18"/>
          <w:rtl/>
        </w:rPr>
        <w:t>" و"</w:t>
      </w:r>
      <w:proofErr w:type="spellStart"/>
      <w:r w:rsidRPr="00366C51">
        <w:rPr>
          <w:rFonts w:cs="Times New Roman"/>
          <w:b/>
          <w:bCs/>
          <w:sz w:val="18"/>
          <w:szCs w:val="18"/>
          <w:rtl/>
        </w:rPr>
        <w:t>دِرْحَائِي</w:t>
      </w:r>
      <w:proofErr w:type="spellEnd"/>
      <w:r w:rsidRPr="00366C51">
        <w:rPr>
          <w:rFonts w:cs="Times New Roman"/>
          <w:b/>
          <w:bCs/>
          <w:sz w:val="18"/>
          <w:szCs w:val="18"/>
          <w:rtl/>
        </w:rPr>
        <w:t>" و"</w:t>
      </w:r>
      <w:proofErr w:type="spellStart"/>
      <w:r w:rsidRPr="00366C51">
        <w:rPr>
          <w:rFonts w:cs="Times New Roman"/>
          <w:b/>
          <w:bCs/>
          <w:sz w:val="18"/>
          <w:szCs w:val="18"/>
          <w:rtl/>
        </w:rPr>
        <w:t>بَرْدَرَائِي</w:t>
      </w:r>
      <w:proofErr w:type="spellEnd"/>
      <w:r w:rsidRPr="00366C51">
        <w:rPr>
          <w:rFonts w:cs="Times New Roman"/>
          <w:b/>
          <w:bCs/>
          <w:sz w:val="18"/>
          <w:szCs w:val="18"/>
          <w:rtl/>
        </w:rPr>
        <w:t>", هذا فيما زاد على أكثر من ثلاثة.</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إذًا: في النسب إلى "رماية" و"</w:t>
      </w:r>
      <w:proofErr w:type="spellStart"/>
      <w:r w:rsidRPr="00366C51">
        <w:rPr>
          <w:rFonts w:cs="Times New Roman"/>
          <w:b/>
          <w:bCs/>
          <w:sz w:val="18"/>
          <w:szCs w:val="18"/>
          <w:rtl/>
        </w:rPr>
        <w:t>درحاية</w:t>
      </w:r>
      <w:proofErr w:type="spellEnd"/>
      <w:r w:rsidRPr="00366C51">
        <w:rPr>
          <w:rFonts w:cs="Times New Roman"/>
          <w:b/>
          <w:bCs/>
          <w:sz w:val="18"/>
          <w:szCs w:val="18"/>
          <w:rtl/>
        </w:rPr>
        <w:t>" و"</w:t>
      </w:r>
      <w:proofErr w:type="spellStart"/>
      <w:r w:rsidRPr="00366C51">
        <w:rPr>
          <w:rFonts w:cs="Times New Roman"/>
          <w:b/>
          <w:bCs/>
          <w:sz w:val="18"/>
          <w:szCs w:val="18"/>
          <w:rtl/>
        </w:rPr>
        <w:t>بردرايا</w:t>
      </w:r>
      <w:proofErr w:type="spellEnd"/>
      <w:r w:rsidRPr="00366C51">
        <w:rPr>
          <w:rFonts w:cs="Times New Roman"/>
          <w:b/>
          <w:bCs/>
          <w:sz w:val="18"/>
          <w:szCs w:val="18"/>
          <w:rtl/>
        </w:rPr>
        <w:t>" نقول: إن الياء هنا ممكن فيها أكثر من وجه:</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نقلبها همزة فنقول: "</w:t>
      </w:r>
      <w:proofErr w:type="spellStart"/>
      <w:r w:rsidRPr="00366C51">
        <w:rPr>
          <w:rFonts w:cs="Times New Roman"/>
          <w:b/>
          <w:bCs/>
          <w:sz w:val="18"/>
          <w:szCs w:val="18"/>
          <w:rtl/>
        </w:rPr>
        <w:t>رمائي</w:t>
      </w:r>
      <w:proofErr w:type="spellEnd"/>
      <w:r w:rsidRPr="00366C51">
        <w:rPr>
          <w:rFonts w:cs="Times New Roman"/>
          <w:b/>
          <w:bCs/>
          <w:sz w:val="18"/>
          <w:szCs w:val="18"/>
          <w:rtl/>
        </w:rPr>
        <w:t>" و"</w:t>
      </w:r>
      <w:proofErr w:type="spellStart"/>
      <w:r w:rsidRPr="00366C51">
        <w:rPr>
          <w:rFonts w:cs="Times New Roman"/>
          <w:b/>
          <w:bCs/>
          <w:sz w:val="18"/>
          <w:szCs w:val="18"/>
          <w:rtl/>
        </w:rPr>
        <w:t>درحائي</w:t>
      </w:r>
      <w:proofErr w:type="spellEnd"/>
      <w:r w:rsidRPr="00366C51">
        <w:rPr>
          <w:rFonts w:cs="Times New Roman"/>
          <w:b/>
          <w:bCs/>
          <w:sz w:val="18"/>
          <w:szCs w:val="18"/>
          <w:rtl/>
        </w:rPr>
        <w:t>" و"</w:t>
      </w:r>
      <w:proofErr w:type="spellStart"/>
      <w:r w:rsidRPr="00366C51">
        <w:rPr>
          <w:rFonts w:cs="Times New Roman"/>
          <w:b/>
          <w:bCs/>
          <w:sz w:val="18"/>
          <w:szCs w:val="18"/>
          <w:rtl/>
        </w:rPr>
        <w:t>بردرائي</w:t>
      </w:r>
      <w:proofErr w:type="spellEnd"/>
      <w:r w:rsidRPr="00366C51">
        <w:rPr>
          <w:rFonts w:cs="Times New Roman"/>
          <w:b/>
          <w:bCs/>
          <w:sz w:val="18"/>
          <w:szCs w:val="18"/>
          <w:rtl/>
        </w:rPr>
        <w:t xml:space="preserve">" الياء قلبت همزة؛ لأن الياء إذا تَطَرَّفَتْ إثر ألفٍ زائدة في آخر الكلمة قُلِبَتْ </w:t>
      </w:r>
      <w:r w:rsidRPr="00975384">
        <w:rPr>
          <w:rFonts w:cs="Traditional Arabic"/>
          <w:b/>
          <w:bCs/>
          <w:sz w:val="18"/>
          <w:szCs w:val="18"/>
          <w:rtl/>
        </w:rPr>
        <w:t>-</w:t>
      </w:r>
      <w:r w:rsidRPr="00366C51">
        <w:rPr>
          <w:rFonts w:cs="Times New Roman"/>
          <w:b/>
          <w:bCs/>
          <w:sz w:val="18"/>
          <w:szCs w:val="18"/>
          <w:rtl/>
        </w:rPr>
        <w:t>وكذلك الواو قلبت</w:t>
      </w:r>
      <w:r w:rsidRPr="00975384">
        <w:rPr>
          <w:rFonts w:cs="Traditional Arabic"/>
          <w:b/>
          <w:bCs/>
          <w:sz w:val="18"/>
          <w:szCs w:val="18"/>
          <w:rtl/>
        </w:rPr>
        <w:t>-</w:t>
      </w:r>
      <w:r w:rsidRPr="00366C51">
        <w:rPr>
          <w:rFonts w:cs="Times New Roman"/>
          <w:b/>
          <w:bCs/>
          <w:sz w:val="18"/>
          <w:szCs w:val="18"/>
          <w:rtl/>
        </w:rPr>
        <w:t xml:space="preserve"> همزة.</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أو نقلبها واوًا, فنقول: "</w:t>
      </w:r>
      <w:proofErr w:type="spellStart"/>
      <w:r w:rsidRPr="00366C51">
        <w:rPr>
          <w:rFonts w:cs="Times New Roman"/>
          <w:b/>
          <w:bCs/>
          <w:sz w:val="18"/>
          <w:szCs w:val="18"/>
          <w:rtl/>
        </w:rPr>
        <w:t>رِمَاوِي</w:t>
      </w:r>
      <w:proofErr w:type="spellEnd"/>
      <w:r w:rsidRPr="00366C51">
        <w:rPr>
          <w:rFonts w:cs="Times New Roman"/>
          <w:b/>
          <w:bCs/>
          <w:sz w:val="18"/>
          <w:szCs w:val="18"/>
          <w:rtl/>
        </w:rPr>
        <w:t>" و"</w:t>
      </w:r>
      <w:proofErr w:type="spellStart"/>
      <w:r w:rsidRPr="00366C51">
        <w:rPr>
          <w:rFonts w:cs="Times New Roman"/>
          <w:b/>
          <w:bCs/>
          <w:sz w:val="18"/>
          <w:szCs w:val="18"/>
          <w:rtl/>
        </w:rPr>
        <w:t>دِرْحَاوِيّ</w:t>
      </w:r>
      <w:proofErr w:type="spellEnd"/>
      <w:r w:rsidRPr="00366C51">
        <w:rPr>
          <w:rFonts w:cs="Times New Roman"/>
          <w:b/>
          <w:bCs/>
          <w:sz w:val="18"/>
          <w:szCs w:val="18"/>
          <w:rtl/>
        </w:rPr>
        <w:t>" و"</w:t>
      </w:r>
      <w:proofErr w:type="spellStart"/>
      <w:r w:rsidRPr="00366C51">
        <w:rPr>
          <w:rFonts w:cs="Times New Roman"/>
          <w:b/>
          <w:bCs/>
          <w:sz w:val="18"/>
          <w:szCs w:val="18"/>
          <w:rtl/>
        </w:rPr>
        <w:t>بَرْدَرَاوِيّ</w:t>
      </w:r>
      <w:proofErr w:type="spellEnd"/>
      <w:r w:rsidRPr="00366C51">
        <w:rPr>
          <w:rFonts w:cs="Times New Roman"/>
          <w:b/>
          <w:bCs/>
          <w:sz w:val="18"/>
          <w:szCs w:val="18"/>
          <w:rtl/>
        </w:rPr>
        <w:t xml:space="preserve">"؛ لأنه يجب حذفها عند النسب، وكذلك ألف المقصور في الكلمة المتجاوزة أربعة </w:t>
      </w:r>
      <w:r w:rsidRPr="00975384">
        <w:rPr>
          <w:rFonts w:cs="Traditional Arabic"/>
          <w:b/>
          <w:bCs/>
          <w:sz w:val="18"/>
          <w:szCs w:val="18"/>
          <w:rtl/>
        </w:rPr>
        <w:t>-</w:t>
      </w:r>
      <w:r w:rsidRPr="00366C51">
        <w:rPr>
          <w:rFonts w:cs="Times New Roman"/>
          <w:b/>
          <w:bCs/>
          <w:sz w:val="18"/>
          <w:szCs w:val="18"/>
          <w:rtl/>
        </w:rPr>
        <w:t xml:space="preserve">كما في </w:t>
      </w:r>
      <w:proofErr w:type="spellStart"/>
      <w:r w:rsidRPr="00366C51">
        <w:rPr>
          <w:rFonts w:cs="Times New Roman"/>
          <w:b/>
          <w:bCs/>
          <w:sz w:val="18"/>
          <w:szCs w:val="18"/>
          <w:rtl/>
        </w:rPr>
        <w:t>بردرايا</w:t>
      </w:r>
      <w:proofErr w:type="spellEnd"/>
      <w:r w:rsidRPr="00975384">
        <w:rPr>
          <w:rFonts w:cs="Traditional Arabic"/>
          <w:b/>
          <w:bCs/>
          <w:sz w:val="18"/>
          <w:szCs w:val="18"/>
          <w:rtl/>
        </w:rPr>
        <w:t>-</w:t>
      </w:r>
      <w:r w:rsidRPr="00366C51">
        <w:rPr>
          <w:rFonts w:cs="Times New Roman"/>
          <w:b/>
          <w:bCs/>
          <w:sz w:val="18"/>
          <w:szCs w:val="18"/>
          <w:rtl/>
        </w:rPr>
        <w:t xml:space="preserve"> وبذلك تقع الياء متطرفة بعد ألفٍ زائدة, فَتُقْلَبُ همزة وجوبًا، ولم تُقْلَبِ الْيَاءُ الثالثة همزة؛ لأن الألف قبلها أصلية وليست زائدة، إنما تقلب همزة بعد الألف الزائدة، أما ألف الثلاثي وغيره؛ فهي من أصل الكلمة وليست بزائدة.</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إن كانت الياء قبلها ساكن صحيح، ولا تكون إلا ثالثة نحو: "رمي" و"رمية" و"ظبي" و"ظبية"؛ فجمهور الصرفيين يبقي هذه الياء؛ سواء كان بعدها تاء أو لا، فيقول في النسب إلى "رمي" و"رمية" و"ظبي" و"ظبية": "رميي" و"ظبيي", أما يونس فإنه يبقي الياء إذا لم يكن بعدها تاء موافقًا للجمهور، فيقول عند النسب إلى "رمي" و"ظبي": "رميي" و"ظبيي", أما إذا كان بعدها تاء "رمية" و"ظبية"؛ فإنه بعد حذف التاء يقلب الياء ألفًا ثم واوًا، ويفتح ما قبلها، فيقول: "</w:t>
      </w:r>
      <w:proofErr w:type="spellStart"/>
      <w:r w:rsidRPr="00366C51">
        <w:rPr>
          <w:rFonts w:cs="Times New Roman"/>
          <w:b/>
          <w:bCs/>
          <w:sz w:val="18"/>
          <w:szCs w:val="18"/>
          <w:rtl/>
        </w:rPr>
        <w:t>ظبوي</w:t>
      </w:r>
      <w:proofErr w:type="spellEnd"/>
      <w:r w:rsidRPr="00366C51">
        <w:rPr>
          <w:rFonts w:cs="Times New Roman"/>
          <w:b/>
          <w:bCs/>
          <w:sz w:val="18"/>
          <w:szCs w:val="18"/>
          <w:rtl/>
        </w:rPr>
        <w:t xml:space="preserve">" وحمله على ذلك قولهم </w:t>
      </w:r>
      <w:r w:rsidRPr="00975384">
        <w:rPr>
          <w:rFonts w:cs="Traditional Arabic"/>
          <w:b/>
          <w:bCs/>
          <w:sz w:val="18"/>
          <w:szCs w:val="18"/>
          <w:rtl/>
        </w:rPr>
        <w:t>-</w:t>
      </w:r>
      <w:r w:rsidRPr="00366C51">
        <w:rPr>
          <w:rFonts w:cs="Times New Roman"/>
          <w:b/>
          <w:bCs/>
          <w:sz w:val="18"/>
          <w:szCs w:val="18"/>
          <w:rtl/>
        </w:rPr>
        <w:t>في النسب إلى قرية</w:t>
      </w:r>
      <w:r w:rsidRPr="00975384">
        <w:rPr>
          <w:rFonts w:cs="Traditional Arabic"/>
          <w:b/>
          <w:bCs/>
          <w:sz w:val="18"/>
          <w:szCs w:val="18"/>
          <w:rtl/>
        </w:rPr>
        <w:t>-</w:t>
      </w:r>
      <w:r w:rsidRPr="00366C51">
        <w:rPr>
          <w:rFonts w:cs="Times New Roman"/>
          <w:b/>
          <w:bCs/>
          <w:sz w:val="18"/>
          <w:szCs w:val="18"/>
          <w:rtl/>
        </w:rPr>
        <w:t xml:space="preserve">: "قروي", وفي </w:t>
      </w:r>
      <w:proofErr w:type="spellStart"/>
      <w:r w:rsidRPr="00366C51">
        <w:rPr>
          <w:rFonts w:cs="Times New Roman"/>
          <w:b/>
          <w:bCs/>
          <w:sz w:val="18"/>
          <w:szCs w:val="18"/>
          <w:rtl/>
        </w:rPr>
        <w:t>بطية</w:t>
      </w:r>
      <w:proofErr w:type="spellEnd"/>
      <w:r w:rsidRPr="00366C51">
        <w:rPr>
          <w:rFonts w:cs="Times New Roman"/>
          <w:b/>
          <w:bCs/>
          <w:sz w:val="18"/>
          <w:szCs w:val="18"/>
          <w:rtl/>
        </w:rPr>
        <w:t>: "</w:t>
      </w:r>
      <w:proofErr w:type="spellStart"/>
      <w:r w:rsidRPr="00366C51">
        <w:rPr>
          <w:rFonts w:cs="Times New Roman"/>
          <w:b/>
          <w:bCs/>
          <w:sz w:val="18"/>
          <w:szCs w:val="18"/>
          <w:rtl/>
        </w:rPr>
        <w:t>بطوي</w:t>
      </w:r>
      <w:proofErr w:type="spellEnd"/>
      <w:r w:rsidRPr="00366C51">
        <w:rPr>
          <w:rFonts w:cs="Times New Roman"/>
          <w:b/>
          <w:bCs/>
          <w:sz w:val="18"/>
          <w:szCs w:val="18"/>
          <w:rtl/>
        </w:rPr>
        <w:t>", وفي "</w:t>
      </w:r>
      <w:proofErr w:type="spellStart"/>
      <w:r w:rsidRPr="00366C51">
        <w:rPr>
          <w:rFonts w:cs="Times New Roman"/>
          <w:b/>
          <w:bCs/>
          <w:sz w:val="18"/>
          <w:szCs w:val="18"/>
          <w:rtl/>
        </w:rPr>
        <w:t>زنية</w:t>
      </w:r>
      <w:proofErr w:type="spellEnd"/>
      <w:r w:rsidRPr="00366C51">
        <w:rPr>
          <w:rFonts w:cs="Times New Roman"/>
          <w:b/>
          <w:bCs/>
          <w:sz w:val="18"/>
          <w:szCs w:val="18"/>
          <w:rtl/>
        </w:rPr>
        <w:t>": "</w:t>
      </w:r>
      <w:proofErr w:type="spellStart"/>
      <w:r w:rsidRPr="00366C51">
        <w:rPr>
          <w:rFonts w:cs="Times New Roman"/>
          <w:b/>
          <w:bCs/>
          <w:sz w:val="18"/>
          <w:szCs w:val="18"/>
          <w:rtl/>
        </w:rPr>
        <w:t>زنوي</w:t>
      </w:r>
      <w:proofErr w:type="spellEnd"/>
      <w:r w:rsidRPr="00366C51">
        <w:rPr>
          <w:rFonts w:cs="Times New Roman"/>
          <w:b/>
          <w:bCs/>
          <w:sz w:val="18"/>
          <w:szCs w:val="18"/>
          <w:rtl/>
        </w:rPr>
        <w:t>"؛ فاعتبر ذلك قياسًا، ولكن سيبويه والخليل اعتبرا ذلك مخالفًا للقياس.</w:t>
      </w:r>
    </w:p>
    <w:p w:rsidR="00F0574F" w:rsidRPr="00366C51" w:rsidRDefault="00F0574F" w:rsidP="00975384">
      <w:pPr>
        <w:pStyle w:val="a3"/>
        <w:bidi/>
        <w:spacing w:before="100" w:beforeAutospacing="1"/>
        <w:ind w:left="0" w:right="0"/>
        <w:jc w:val="lowKashida"/>
        <w:rPr>
          <w:rFonts w:cs="Times New Roman"/>
          <w:b/>
          <w:bCs/>
          <w:sz w:val="18"/>
          <w:szCs w:val="18"/>
        </w:rPr>
      </w:pPr>
      <w:r w:rsidRPr="00366C51">
        <w:rPr>
          <w:rFonts w:cs="Times New Roman"/>
          <w:b/>
          <w:bCs/>
          <w:sz w:val="18"/>
          <w:szCs w:val="18"/>
          <w:rtl/>
        </w:rPr>
        <w:t>2. باب: الإضافة إلى ما لامه ياء أو واو، وقبلهما ألف ساكنة غير مهموزة:</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يقول سيبويه: هذا باب الإضافة إلى كل شيءٍ لامه ياء أو واو، وقبلهما ألف ساكنة غير مهموزة.</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في الباب السابق كان الحرف السابق على الواو والياء حرفًا صحيحًا, فـ"ظبي" الباء, و"رمية" الميم, و"فتية" التاء، و"عروة" الراء، و"نِحي" الحاء، و"العري" الراء أيضًا، وهنا يختلف الأمر عما سبق، هنا الياء والواو سُبِقَتَا بألفٍ ساكنة غير مهموزة، وذلك نحو: "سِقَايَة", وإذا وُضِعَتِ الألف مع ثلاثة أصول فلنعلم أنها زائدة, وذلك نحو: "سقاية" و"</w:t>
      </w:r>
      <w:proofErr w:type="spellStart"/>
      <w:r w:rsidRPr="00366C51">
        <w:rPr>
          <w:rFonts w:cs="Times New Roman"/>
          <w:b/>
          <w:bCs/>
          <w:sz w:val="18"/>
          <w:szCs w:val="18"/>
          <w:rtl/>
        </w:rPr>
        <w:t>صلاية</w:t>
      </w:r>
      <w:proofErr w:type="spellEnd"/>
      <w:r w:rsidRPr="00366C51">
        <w:rPr>
          <w:rFonts w:cs="Times New Roman"/>
          <w:b/>
          <w:bCs/>
          <w:sz w:val="18"/>
          <w:szCs w:val="18"/>
          <w:rtl/>
        </w:rPr>
        <w:t xml:space="preserve">" و"نفاية" في الياء، الياء هنا مسبوقة بألف غير مهموزة </w:t>
      </w:r>
      <w:r w:rsidRPr="00975384">
        <w:rPr>
          <w:rFonts w:cs="Traditional Arabic"/>
          <w:b/>
          <w:bCs/>
          <w:sz w:val="18"/>
          <w:szCs w:val="18"/>
          <w:rtl/>
        </w:rPr>
        <w:t>-</w:t>
      </w:r>
      <w:r w:rsidRPr="00366C51">
        <w:rPr>
          <w:rFonts w:cs="Times New Roman"/>
          <w:b/>
          <w:bCs/>
          <w:sz w:val="18"/>
          <w:szCs w:val="18"/>
          <w:rtl/>
        </w:rPr>
        <w:t>أي: ليست عليها همزة</w:t>
      </w:r>
      <w:r w:rsidRPr="00975384">
        <w:rPr>
          <w:rFonts w:cs="Traditional Arabic"/>
          <w:b/>
          <w:bCs/>
          <w:sz w:val="18"/>
          <w:szCs w:val="18"/>
          <w:rtl/>
        </w:rPr>
        <w:t>-</w:t>
      </w:r>
      <w:r w:rsidRPr="00366C51">
        <w:rPr>
          <w:rFonts w:cs="Times New Roman"/>
          <w:b/>
          <w:bCs/>
          <w:sz w:val="18"/>
          <w:szCs w:val="18"/>
          <w:rtl/>
        </w:rPr>
        <w:t xml:space="preserve"> والواو مثل: "شَقَاوَة" و"غباوة" فالواو هنا مسبوقة بألف ليست مهموزة.</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تقول في الإضافة إلى -ومقصد سيبويه من كلمة الإضافة: النسب, وسيبويه هنا جاء لنا بثلاث صيغٍ لما آخره ياء مسبوقة بألف- "سقاية": "</w:t>
      </w:r>
      <w:proofErr w:type="spellStart"/>
      <w:r w:rsidRPr="00366C51">
        <w:rPr>
          <w:rFonts w:cs="Times New Roman"/>
          <w:b/>
          <w:bCs/>
          <w:sz w:val="18"/>
          <w:szCs w:val="18"/>
          <w:rtl/>
        </w:rPr>
        <w:t>سِقَائِيّ</w:t>
      </w:r>
      <w:proofErr w:type="spellEnd"/>
      <w:r w:rsidRPr="00366C51">
        <w:rPr>
          <w:rFonts w:cs="Times New Roman"/>
          <w:b/>
          <w:bCs/>
          <w:sz w:val="18"/>
          <w:szCs w:val="18"/>
          <w:rtl/>
        </w:rPr>
        <w:t xml:space="preserve">", الياء هنا سُبِقَتْ بألفٍ زائدة فَقُلِبَتْ هَمْزَة, وفي </w:t>
      </w:r>
      <w:proofErr w:type="spellStart"/>
      <w:r w:rsidRPr="00366C51">
        <w:rPr>
          <w:rFonts w:cs="Times New Roman"/>
          <w:b/>
          <w:bCs/>
          <w:sz w:val="18"/>
          <w:szCs w:val="18"/>
          <w:rtl/>
        </w:rPr>
        <w:t>صلاية</w:t>
      </w:r>
      <w:proofErr w:type="spellEnd"/>
      <w:r w:rsidRPr="00366C51">
        <w:rPr>
          <w:rFonts w:cs="Times New Roman"/>
          <w:b/>
          <w:bCs/>
          <w:sz w:val="18"/>
          <w:szCs w:val="18"/>
          <w:rtl/>
        </w:rPr>
        <w:t>: "</w:t>
      </w:r>
      <w:proofErr w:type="spellStart"/>
      <w:r w:rsidRPr="00366C51">
        <w:rPr>
          <w:rFonts w:cs="Times New Roman"/>
          <w:b/>
          <w:bCs/>
          <w:sz w:val="18"/>
          <w:szCs w:val="18"/>
          <w:rtl/>
        </w:rPr>
        <w:t>صلائي</w:t>
      </w:r>
      <w:proofErr w:type="spellEnd"/>
      <w:r w:rsidRPr="00366C51">
        <w:rPr>
          <w:rFonts w:cs="Times New Roman"/>
          <w:b/>
          <w:bCs/>
          <w:sz w:val="18"/>
          <w:szCs w:val="18"/>
          <w:rtl/>
        </w:rPr>
        <w:t>", وفي نفاية: "</w:t>
      </w:r>
      <w:proofErr w:type="spellStart"/>
      <w:r w:rsidRPr="00366C51">
        <w:rPr>
          <w:rFonts w:cs="Times New Roman"/>
          <w:b/>
          <w:bCs/>
          <w:sz w:val="18"/>
          <w:szCs w:val="18"/>
          <w:rtl/>
        </w:rPr>
        <w:t>نفائي</w:t>
      </w:r>
      <w:proofErr w:type="spellEnd"/>
      <w:r w:rsidRPr="00366C51">
        <w:rPr>
          <w:rFonts w:cs="Times New Roman"/>
          <w:b/>
          <w:bCs/>
          <w:sz w:val="18"/>
          <w:szCs w:val="18"/>
          <w:rtl/>
        </w:rPr>
        <w:t>", هنا الياء المسبوقة بألفٍ زائدة غير مهموزة قُلبت همزة كما في "سقاية" و"</w:t>
      </w:r>
      <w:proofErr w:type="spellStart"/>
      <w:r w:rsidRPr="00366C51">
        <w:rPr>
          <w:rFonts w:cs="Times New Roman"/>
          <w:b/>
          <w:bCs/>
          <w:sz w:val="18"/>
          <w:szCs w:val="18"/>
          <w:rtl/>
        </w:rPr>
        <w:t>صلاية</w:t>
      </w:r>
      <w:proofErr w:type="spellEnd"/>
      <w:r w:rsidRPr="00366C51">
        <w:rPr>
          <w:rFonts w:cs="Times New Roman"/>
          <w:b/>
          <w:bCs/>
          <w:sz w:val="18"/>
          <w:szCs w:val="18"/>
          <w:rtl/>
        </w:rPr>
        <w:t>" و"نفاية"؛ كأنك حذفت التاء, ولما حذفت التاء من الثلاثة قلبت الياء همزة فقلت: "سقاء" و"</w:t>
      </w:r>
      <w:proofErr w:type="spellStart"/>
      <w:r w:rsidRPr="00366C51">
        <w:rPr>
          <w:rFonts w:cs="Times New Roman"/>
          <w:b/>
          <w:bCs/>
          <w:sz w:val="18"/>
          <w:szCs w:val="18"/>
          <w:rtl/>
        </w:rPr>
        <w:t>صلاء</w:t>
      </w:r>
      <w:proofErr w:type="spellEnd"/>
      <w:r w:rsidRPr="00366C51">
        <w:rPr>
          <w:rFonts w:cs="Times New Roman"/>
          <w:b/>
          <w:bCs/>
          <w:sz w:val="18"/>
          <w:szCs w:val="18"/>
          <w:rtl/>
        </w:rPr>
        <w:t>" و"نُفَاء", ثم نَسَبْتَ إِلَى هَذِهِ الصِّيَغِ بَعْدَ حَذْفِ التَّاء وقلب الياء همزة، فكأنك أضفت إلى "سقاء" و"</w:t>
      </w:r>
      <w:proofErr w:type="spellStart"/>
      <w:r w:rsidRPr="00366C51">
        <w:rPr>
          <w:rFonts w:cs="Times New Roman"/>
          <w:b/>
          <w:bCs/>
          <w:sz w:val="18"/>
          <w:szCs w:val="18"/>
          <w:rtl/>
        </w:rPr>
        <w:t>صلاء</w:t>
      </w:r>
      <w:proofErr w:type="spellEnd"/>
      <w:r w:rsidRPr="00366C51">
        <w:rPr>
          <w:rFonts w:cs="Times New Roman"/>
          <w:b/>
          <w:bCs/>
          <w:sz w:val="18"/>
          <w:szCs w:val="18"/>
          <w:rtl/>
        </w:rPr>
        <w:t xml:space="preserve">"؛ لأنك حذفت الهاء، ولم تكن الياء لتثبت بعد الألف، فأبدلت الهمزة مكانها؛ لأنك أردت أن تدخل ياء الإضافة </w:t>
      </w:r>
      <w:r w:rsidRPr="00975384">
        <w:rPr>
          <w:rFonts w:cs="Traditional Arabic"/>
          <w:b/>
          <w:bCs/>
          <w:sz w:val="18"/>
          <w:szCs w:val="18"/>
          <w:rtl/>
        </w:rPr>
        <w:t>-</w:t>
      </w:r>
      <w:r w:rsidRPr="00366C51">
        <w:rPr>
          <w:rFonts w:cs="Times New Roman"/>
          <w:b/>
          <w:bCs/>
          <w:sz w:val="18"/>
          <w:szCs w:val="18"/>
          <w:rtl/>
        </w:rPr>
        <w:t>أي: ياء النسب</w:t>
      </w:r>
      <w:r w:rsidRPr="00975384">
        <w:rPr>
          <w:rFonts w:cs="Traditional Arabic"/>
          <w:b/>
          <w:bCs/>
          <w:sz w:val="18"/>
          <w:szCs w:val="18"/>
          <w:rtl/>
        </w:rPr>
        <w:t>-</w:t>
      </w:r>
      <w:r w:rsidRPr="00366C51">
        <w:rPr>
          <w:rFonts w:cs="Times New Roman"/>
          <w:b/>
          <w:bCs/>
          <w:sz w:val="18"/>
          <w:szCs w:val="18"/>
          <w:rtl/>
        </w:rPr>
        <w:t xml:space="preserve"> على "فِعَالٍ" أو "فَعَالٍ" أو "فُعَالٍ".</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وسيبويه قصد من عنوان الباب "هذا باب الإضافة إلى كل شيء لامه ياء أو واو, وقبلها ألف ساكنة غير مهموزة", "سِقَايَة" "فِعَالَة" "نُفَايَة" "فُعالة" "شَقاوة" "فَعالة", إذًا: "فِعَالة" و"فُعَالَة" و"فَعَالَة"؛ إما أن يكون قبل التاء وبعد الألف ياء، أو يكون ما بعدها واوًا؛ فإذا كان ما بعد الألف ياء وعَمَدْنَا إلى حذف التاء </w:t>
      </w:r>
      <w:r w:rsidRPr="00975384">
        <w:rPr>
          <w:rFonts w:cs="Traditional Arabic"/>
          <w:b/>
          <w:bCs/>
          <w:sz w:val="18"/>
          <w:szCs w:val="18"/>
          <w:rtl/>
        </w:rPr>
        <w:t>-</w:t>
      </w:r>
      <w:r w:rsidRPr="00366C51">
        <w:rPr>
          <w:rFonts w:cs="Times New Roman"/>
          <w:b/>
          <w:bCs/>
          <w:sz w:val="18"/>
          <w:szCs w:val="18"/>
          <w:rtl/>
        </w:rPr>
        <w:t>كما هي القاعدة</w:t>
      </w:r>
      <w:r w:rsidRPr="00975384">
        <w:rPr>
          <w:rFonts w:cs="Traditional Arabic"/>
          <w:b/>
          <w:bCs/>
          <w:sz w:val="18"/>
          <w:szCs w:val="18"/>
          <w:rtl/>
        </w:rPr>
        <w:t>-</w:t>
      </w:r>
      <w:r w:rsidRPr="00366C51">
        <w:rPr>
          <w:rFonts w:cs="Times New Roman"/>
          <w:b/>
          <w:bCs/>
          <w:sz w:val="18"/>
          <w:szCs w:val="18"/>
          <w:rtl/>
        </w:rPr>
        <w:t xml:space="preserve"> "سقاية" و"نُفَايَة" و"</w:t>
      </w:r>
      <w:proofErr w:type="spellStart"/>
      <w:r w:rsidRPr="00366C51">
        <w:rPr>
          <w:rFonts w:cs="Times New Roman"/>
          <w:b/>
          <w:bCs/>
          <w:sz w:val="18"/>
          <w:szCs w:val="18"/>
          <w:rtl/>
        </w:rPr>
        <w:t>صَلَاية</w:t>
      </w:r>
      <w:proofErr w:type="spellEnd"/>
      <w:r w:rsidRPr="00366C51">
        <w:rPr>
          <w:rFonts w:cs="Times New Roman"/>
          <w:b/>
          <w:bCs/>
          <w:sz w:val="18"/>
          <w:szCs w:val="18"/>
          <w:rtl/>
        </w:rPr>
        <w:t>"؛ نحذف التاء وتبقى الياء بعد الألف، والياء لا تثبت بعد الألف الزائدة فتقلب همزة، فكأننا صرنا إلى "سقاء" و"</w:t>
      </w:r>
      <w:proofErr w:type="spellStart"/>
      <w:r w:rsidRPr="00366C51">
        <w:rPr>
          <w:rFonts w:cs="Times New Roman"/>
          <w:b/>
          <w:bCs/>
          <w:sz w:val="18"/>
          <w:szCs w:val="18"/>
          <w:rtl/>
        </w:rPr>
        <w:t>صلاء</w:t>
      </w:r>
      <w:proofErr w:type="spellEnd"/>
      <w:r w:rsidRPr="00366C51">
        <w:rPr>
          <w:rFonts w:cs="Times New Roman"/>
          <w:b/>
          <w:bCs/>
          <w:sz w:val="18"/>
          <w:szCs w:val="18"/>
          <w:rtl/>
        </w:rPr>
        <w:t>" و"نُفاء", إذًا: قلبنا الياء همزة بعد حذف التاء، وإن أضفت إلى ذلك شقاوة وغباوة وعلاوة, مما آخره واو قبلها ألف زائدة نَحْذِفُ التاء، ويبقى عندنا الواو بعد الألف الزائدة فَتَبْقَى الواو كما هي؛ لأننا أحيانًا نقلب الهمزة واوًا كما في حمراء فنقول: حمراوي؛ لأننا نَفِرّ من الهمزة إلى الواو, إذًا: الواو جديرة بالبقاء، الواو تبقى ولا تغير كالياء، فلا تُقْلَبُ هَمْزَةً، وإن أضفت إلى "شقاوة" و"غباوة" و"علاوة" قلت: "</w:t>
      </w:r>
      <w:proofErr w:type="spellStart"/>
      <w:r w:rsidRPr="00366C51">
        <w:rPr>
          <w:rFonts w:cs="Times New Roman"/>
          <w:b/>
          <w:bCs/>
          <w:sz w:val="18"/>
          <w:szCs w:val="18"/>
          <w:rtl/>
        </w:rPr>
        <w:t>شقاوي</w:t>
      </w:r>
      <w:proofErr w:type="spellEnd"/>
      <w:r w:rsidRPr="00366C51">
        <w:rPr>
          <w:rFonts w:cs="Times New Roman"/>
          <w:b/>
          <w:bCs/>
          <w:sz w:val="18"/>
          <w:szCs w:val="18"/>
          <w:rtl/>
        </w:rPr>
        <w:t>" و"</w:t>
      </w:r>
      <w:proofErr w:type="spellStart"/>
      <w:r w:rsidRPr="00366C51">
        <w:rPr>
          <w:rFonts w:cs="Times New Roman"/>
          <w:b/>
          <w:bCs/>
          <w:sz w:val="18"/>
          <w:szCs w:val="18"/>
          <w:rtl/>
        </w:rPr>
        <w:t>غباوي</w:t>
      </w:r>
      <w:proofErr w:type="spellEnd"/>
      <w:r w:rsidRPr="00366C51">
        <w:rPr>
          <w:rFonts w:cs="Times New Roman"/>
          <w:b/>
          <w:bCs/>
          <w:sz w:val="18"/>
          <w:szCs w:val="18"/>
          <w:rtl/>
        </w:rPr>
        <w:t>" و"</w:t>
      </w:r>
      <w:proofErr w:type="spellStart"/>
      <w:r w:rsidRPr="00366C51">
        <w:rPr>
          <w:rFonts w:cs="Times New Roman"/>
          <w:b/>
          <w:bCs/>
          <w:sz w:val="18"/>
          <w:szCs w:val="18"/>
          <w:rtl/>
        </w:rPr>
        <w:t>علاوي</w:t>
      </w:r>
      <w:proofErr w:type="spellEnd"/>
      <w:r w:rsidRPr="00366C51">
        <w:rPr>
          <w:rFonts w:cs="Times New Roman"/>
          <w:b/>
          <w:bCs/>
          <w:sz w:val="18"/>
          <w:szCs w:val="18"/>
          <w:rtl/>
        </w:rPr>
        <w:t xml:space="preserve">"؛ إذًا: إذا كان آخر "فِعَالة" أو "فَعَالة" أو "فُعَالة" تاء، وَحَذَفْنَا التاء قلبنا هذه الياء همزة؛ فإذا كان واوًا، وَحَذَفْنَا التاء أبقينا الواو كما هي. </w:t>
      </w:r>
    </w:p>
    <w:p w:rsidR="00F0574F" w:rsidRPr="00366C51" w:rsidRDefault="00F0574F" w:rsidP="00975384">
      <w:pPr>
        <w:pStyle w:val="a3"/>
        <w:bidi/>
        <w:ind w:left="0" w:right="0"/>
        <w:jc w:val="lowKashida"/>
        <w:rPr>
          <w:rFonts w:cs="Times New Roman"/>
          <w:b/>
          <w:bCs/>
          <w:spacing w:val="-2"/>
          <w:sz w:val="18"/>
          <w:szCs w:val="18"/>
        </w:rPr>
      </w:pPr>
      <w:r w:rsidRPr="00366C51">
        <w:rPr>
          <w:rFonts w:cs="Times New Roman"/>
          <w:b/>
          <w:bCs/>
          <w:spacing w:val="-2"/>
          <w:sz w:val="18"/>
          <w:szCs w:val="18"/>
          <w:rtl/>
        </w:rPr>
        <w:lastRenderedPageBreak/>
        <w:t xml:space="preserve">يقول سيبويه معللًا ذلك: لأنهم قد يُبْدِلُونَ مَكَانَ الْهَمْزَةِ وَاوًا؛ لِثِقَلِهَا, ولأنها مع الألف مشبهة بآخر "حمراء" حين تقول: "حمراويّ", الهمزة هنا بعد ألف زائدة في "حمراء" وهذه الألف للتأنيث </w:t>
      </w:r>
      <w:r w:rsidRPr="00975384">
        <w:rPr>
          <w:rFonts w:cs="Traditional Arabic"/>
          <w:b/>
          <w:bCs/>
          <w:spacing w:val="-2"/>
          <w:sz w:val="18"/>
          <w:szCs w:val="18"/>
          <w:rtl/>
        </w:rPr>
        <w:t>-</w:t>
      </w:r>
      <w:r w:rsidRPr="00366C51">
        <w:rPr>
          <w:rFonts w:cs="Times New Roman"/>
          <w:b/>
          <w:bCs/>
          <w:spacing w:val="-2"/>
          <w:sz w:val="18"/>
          <w:szCs w:val="18"/>
          <w:rtl/>
        </w:rPr>
        <w:t>الألف الممدودة للتأنيث</w:t>
      </w:r>
      <w:r w:rsidRPr="00975384">
        <w:rPr>
          <w:rFonts w:cs="Traditional Arabic"/>
          <w:b/>
          <w:bCs/>
          <w:spacing w:val="-2"/>
          <w:sz w:val="18"/>
          <w:szCs w:val="18"/>
          <w:rtl/>
        </w:rPr>
        <w:t>-</w:t>
      </w:r>
      <w:r w:rsidRPr="00366C51">
        <w:rPr>
          <w:rFonts w:cs="Times New Roman"/>
          <w:b/>
          <w:bCs/>
          <w:spacing w:val="-2"/>
          <w:sz w:val="18"/>
          <w:szCs w:val="18"/>
          <w:rtl/>
        </w:rPr>
        <w:t xml:space="preserve"> فَقُلِبَتْ هذه الهمزة واوًا، إذًا: نحن نَفِرّ من الهمزة إلى الواو، فالواجب علينا إبقاء الواو كما هي.</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تقول: "حمراويّ" و"حمراوان" فإن خَفَّفْتَ الْهَمْزَةَ؛ فَقَدِ اجْتَمَعَ فِيهَا أَنَّهَا تُسْتَثْقَل، وهي مع ما يشبهها </w:t>
      </w:r>
      <w:r w:rsidRPr="00975384">
        <w:rPr>
          <w:rFonts w:cs="Traditional Arabic"/>
          <w:b/>
          <w:bCs/>
          <w:sz w:val="18"/>
          <w:szCs w:val="18"/>
          <w:rtl/>
        </w:rPr>
        <w:t>-</w:t>
      </w:r>
      <w:r w:rsidRPr="00366C51">
        <w:rPr>
          <w:rFonts w:cs="Times New Roman"/>
          <w:b/>
          <w:bCs/>
          <w:sz w:val="18"/>
          <w:szCs w:val="18"/>
          <w:rtl/>
        </w:rPr>
        <w:t>وهي الألف</w:t>
      </w:r>
      <w:r w:rsidRPr="00975384">
        <w:rPr>
          <w:rFonts w:cs="Traditional Arabic"/>
          <w:b/>
          <w:bCs/>
          <w:sz w:val="18"/>
          <w:szCs w:val="18"/>
          <w:rtl/>
        </w:rPr>
        <w:t>-</w:t>
      </w:r>
      <w:r w:rsidRPr="00366C51">
        <w:rPr>
          <w:rFonts w:cs="Times New Roman"/>
          <w:b/>
          <w:bCs/>
          <w:sz w:val="18"/>
          <w:szCs w:val="18"/>
          <w:rtl/>
        </w:rPr>
        <w:t xml:space="preserve"> لأن الهمزة تشبه الألف، فالهمزة والألف سواء، وما يحصل بالألف يحصل بالهمزة؛ فإذا اجتمعتا فقد ثَقَّلَتَا الكلمة، وَهِيَ فِي مَوْضعِ اعْتِلَالٍ فهي خامسة تبقى الواو كما هي؛ لأنها لو كانت همزة </w:t>
      </w:r>
      <w:r w:rsidRPr="00975384">
        <w:rPr>
          <w:rFonts w:cs="Traditional Arabic"/>
          <w:b/>
          <w:bCs/>
          <w:sz w:val="18"/>
          <w:szCs w:val="18"/>
          <w:rtl/>
        </w:rPr>
        <w:t>-</w:t>
      </w:r>
      <w:r w:rsidRPr="00366C51">
        <w:rPr>
          <w:rFonts w:cs="Times New Roman"/>
          <w:b/>
          <w:bCs/>
          <w:sz w:val="18"/>
          <w:szCs w:val="18"/>
          <w:rtl/>
        </w:rPr>
        <w:t>كما في حمراء</w:t>
      </w:r>
      <w:r w:rsidRPr="00975384">
        <w:rPr>
          <w:rFonts w:cs="Traditional Arabic"/>
          <w:b/>
          <w:bCs/>
          <w:sz w:val="18"/>
          <w:szCs w:val="18"/>
          <w:rtl/>
        </w:rPr>
        <w:t>-</w:t>
      </w:r>
      <w:r w:rsidRPr="00366C51">
        <w:rPr>
          <w:rFonts w:cs="Times New Roman"/>
          <w:b/>
          <w:bCs/>
          <w:sz w:val="18"/>
          <w:szCs w:val="18"/>
          <w:rtl/>
        </w:rPr>
        <w:t xml:space="preserve"> لقلبناها واوًا؛ فإن خفت الهمزة اجتمعت حروف متشابهة كأنها ياءات، وذلك قولك في "كساء": "</w:t>
      </w:r>
      <w:proofErr w:type="spellStart"/>
      <w:r w:rsidRPr="00366C51">
        <w:rPr>
          <w:rFonts w:cs="Times New Roman"/>
          <w:b/>
          <w:bCs/>
          <w:sz w:val="18"/>
          <w:szCs w:val="18"/>
          <w:rtl/>
        </w:rPr>
        <w:t>كساوانِ</w:t>
      </w:r>
      <w:proofErr w:type="spellEnd"/>
      <w:r w:rsidRPr="00366C51">
        <w:rPr>
          <w:rFonts w:cs="Times New Roman"/>
          <w:b/>
          <w:bCs/>
          <w:sz w:val="18"/>
          <w:szCs w:val="18"/>
          <w:rtl/>
        </w:rPr>
        <w:t>" وفي "رداء": "</w:t>
      </w:r>
      <w:proofErr w:type="spellStart"/>
      <w:r w:rsidRPr="00366C51">
        <w:rPr>
          <w:rFonts w:cs="Times New Roman"/>
          <w:b/>
          <w:bCs/>
          <w:sz w:val="18"/>
          <w:szCs w:val="18"/>
          <w:rtl/>
        </w:rPr>
        <w:t>رداوان</w:t>
      </w:r>
      <w:proofErr w:type="spellEnd"/>
      <w:r w:rsidRPr="00366C51">
        <w:rPr>
          <w:rFonts w:cs="Times New Roman"/>
          <w:b/>
          <w:bCs/>
          <w:sz w:val="18"/>
          <w:szCs w:val="18"/>
          <w:rtl/>
        </w:rPr>
        <w:t>" وفي "</w:t>
      </w:r>
      <w:proofErr w:type="spellStart"/>
      <w:r w:rsidRPr="00366C51">
        <w:rPr>
          <w:rFonts w:cs="Times New Roman"/>
          <w:b/>
          <w:bCs/>
          <w:sz w:val="18"/>
          <w:szCs w:val="18"/>
          <w:rtl/>
        </w:rPr>
        <w:t>علباء</w:t>
      </w:r>
      <w:proofErr w:type="spellEnd"/>
      <w:r w:rsidRPr="00366C51">
        <w:rPr>
          <w:rFonts w:cs="Times New Roman"/>
          <w:b/>
          <w:bCs/>
          <w:sz w:val="18"/>
          <w:szCs w:val="18"/>
          <w:rtl/>
        </w:rPr>
        <w:t>": "</w:t>
      </w:r>
      <w:proofErr w:type="spellStart"/>
      <w:r w:rsidRPr="00366C51">
        <w:rPr>
          <w:rFonts w:cs="Times New Roman"/>
          <w:b/>
          <w:bCs/>
          <w:sz w:val="18"/>
          <w:szCs w:val="18"/>
          <w:rtl/>
        </w:rPr>
        <w:t>علباوان</w:t>
      </w:r>
      <w:proofErr w:type="spellEnd"/>
      <w:r w:rsidRPr="00366C51">
        <w:rPr>
          <w:rFonts w:cs="Times New Roman"/>
          <w:b/>
          <w:bCs/>
          <w:sz w:val="18"/>
          <w:szCs w:val="18"/>
          <w:rtl/>
        </w:rPr>
        <w:t>", هنا الهمزة حينما جاءت بعد الألف، وأردنا أن نثني أو أن ننسب قلبنا هذه الهمزة واوًا.</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وقالوا في "غَدَاء": "</w:t>
      </w:r>
      <w:proofErr w:type="spellStart"/>
      <w:r w:rsidRPr="00366C51">
        <w:rPr>
          <w:rFonts w:cs="Times New Roman"/>
          <w:b/>
          <w:bCs/>
          <w:sz w:val="18"/>
          <w:szCs w:val="18"/>
          <w:rtl/>
        </w:rPr>
        <w:t>غداوي</w:t>
      </w:r>
      <w:proofErr w:type="spellEnd"/>
      <w:r w:rsidRPr="00366C51">
        <w:rPr>
          <w:rFonts w:cs="Times New Roman"/>
          <w:b/>
          <w:bCs/>
          <w:sz w:val="18"/>
          <w:szCs w:val="18"/>
          <w:rtl/>
        </w:rPr>
        <w:t>"، وفي "رداء": "</w:t>
      </w:r>
      <w:proofErr w:type="spellStart"/>
      <w:r w:rsidRPr="00366C51">
        <w:rPr>
          <w:rFonts w:cs="Times New Roman"/>
          <w:b/>
          <w:bCs/>
          <w:sz w:val="18"/>
          <w:szCs w:val="18"/>
          <w:rtl/>
        </w:rPr>
        <w:t>رداوي</w:t>
      </w:r>
      <w:proofErr w:type="spellEnd"/>
      <w:r w:rsidRPr="00366C51">
        <w:rPr>
          <w:rFonts w:cs="Times New Roman"/>
          <w:b/>
          <w:bCs/>
          <w:sz w:val="18"/>
          <w:szCs w:val="18"/>
          <w:rtl/>
        </w:rPr>
        <w:t>" بقلب الهمزة واوًا، فلما كان من كلامهم قياسًا مستمرًّا أن يبدلوا الواو مكان هذه الهمزة في هذه الأسماء؛ استثقالًا لها، صارت الواو إذ كانت في الاسم أولى؛ لأنهم يبدلون الواو مكان هذه الهمزة في هذه الأسماء استثقالًا لها، فصارت الواو؛ إذ كانت في الاسم أولى؛ لأنهم قد يبدلونها، وليس في الاسم فرارٌ إليها؛ فإن قَدَرُوا عليها في الاسم لم يخرجوها بالقلب، ولا يفرون إلى الياء؛ لأنهم لو فعلوا ذلك صاروا إلى نحو ما كانوا فيه, ورجعوا فقلبوا الواو ياءً مرةً أخرى؛ لأن الياء تشبه الألف، فيصير بمنزلة ما اجتمع فيه أربع ياءاتٍ؛ لأن فيها حينئذٍ ثلاث ياءاتٍ، والألف شبيهة بالياء، فتضارع "أُمَيِّي" بأربع ياءات، فكرهوا أن يفروا إلى ما هو أثقل مما هم فيه.</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فلننظر إلى كيفية التعليل وكيفية التدليل على رأيه, وتفنيد القاعدة على ما هو مسموع من كلام العرب، فالألف شبيهة بالياء فتضارع "أُمَيِّي", فكرهوا أن يفروا إلى ما هو أثقل مما هم فيه، فكرهوا الياء كما كرهوا في حصًا ورحًى بالتنوين، وحصًا ورحى من بنات الواو؛ قال الشاعر </w:t>
      </w:r>
      <w:r w:rsidRPr="00975384">
        <w:rPr>
          <w:rFonts w:cs="Traditional Arabic"/>
          <w:b/>
          <w:bCs/>
          <w:sz w:val="18"/>
          <w:szCs w:val="18"/>
          <w:rtl/>
        </w:rPr>
        <w:t>-</w:t>
      </w:r>
      <w:r w:rsidRPr="00366C51">
        <w:rPr>
          <w:rFonts w:cs="Times New Roman"/>
          <w:b/>
          <w:bCs/>
          <w:sz w:val="18"/>
          <w:szCs w:val="18"/>
          <w:rtl/>
        </w:rPr>
        <w:t>وهو جرير</w:t>
      </w:r>
      <w:r w:rsidRPr="00975384">
        <w:rPr>
          <w:rFonts w:cs="Traditional Arabic"/>
          <w:b/>
          <w:bCs/>
          <w:sz w:val="18"/>
          <w:szCs w:val="18"/>
          <w:rtl/>
        </w:rPr>
        <w:t>-</w:t>
      </w:r>
      <w:r w:rsidRPr="00366C51">
        <w:rPr>
          <w:rFonts w:cs="Times New Roman"/>
          <w:b/>
          <w:bCs/>
          <w:sz w:val="18"/>
          <w:szCs w:val="18"/>
          <w:rtl/>
        </w:rPr>
        <w:t>:</w:t>
      </w:r>
    </w:p>
    <w:tbl>
      <w:tblPr>
        <w:bidiVisual/>
        <w:tblW w:w="0" w:type="auto"/>
        <w:jc w:val="center"/>
        <w:tblLook w:val="01E0"/>
      </w:tblPr>
      <w:tblGrid>
        <w:gridCol w:w="2219"/>
        <w:gridCol w:w="589"/>
        <w:gridCol w:w="2228"/>
      </w:tblGrid>
      <w:tr w:rsidR="00F0574F" w:rsidRPr="005B1B49">
        <w:trPr>
          <w:trHeight w:hRule="exact" w:val="510"/>
          <w:jc w:val="center"/>
        </w:trPr>
        <w:tc>
          <w:tcPr>
            <w:tcW w:w="2909" w:type="dxa"/>
            <w:vAlign w:val="center"/>
          </w:tcPr>
          <w:p w:rsidR="00F0574F" w:rsidRPr="005B1B49" w:rsidRDefault="00F0574F" w:rsidP="00975384">
            <w:pPr>
              <w:spacing w:after="0" w:line="240" w:lineRule="auto"/>
              <w:jc w:val="both"/>
              <w:rPr>
                <w:rFonts w:cs="AGA Furat Regular"/>
                <w:b/>
                <w:bCs/>
                <w:sz w:val="18"/>
                <w:szCs w:val="18"/>
              </w:rPr>
            </w:pPr>
            <w:r w:rsidRPr="005B1B49">
              <w:rPr>
                <w:rFonts w:ascii="Arial" w:hAnsi="Arial" w:cs="AGA Furat Regular"/>
                <w:b/>
                <w:bCs/>
                <w:sz w:val="18"/>
                <w:szCs w:val="18"/>
                <w:rtl/>
                <w:lang w:eastAsia="en-MY"/>
              </w:rPr>
              <w:t>إذا هبطن سماويًّا موارده</w:t>
            </w:r>
            <w:r w:rsidRPr="005B1B49">
              <w:rPr>
                <w:rFonts w:cs="AGA Furat Regular"/>
                <w:b/>
                <w:bCs/>
                <w:sz w:val="18"/>
                <w:szCs w:val="18"/>
                <w:rtl/>
              </w:rPr>
              <w:br/>
            </w:r>
          </w:p>
        </w:tc>
        <w:tc>
          <w:tcPr>
            <w:tcW w:w="709" w:type="dxa"/>
            <w:vAlign w:val="center"/>
          </w:tcPr>
          <w:p w:rsidR="00F0574F" w:rsidRPr="00366C51" w:rsidRDefault="00F0574F" w:rsidP="00975384">
            <w:pPr>
              <w:spacing w:after="0" w:line="240" w:lineRule="auto"/>
              <w:jc w:val="center"/>
              <w:rPr>
                <w:rFonts w:cs="Times New Roman"/>
                <w:b/>
                <w:bCs/>
                <w:sz w:val="18"/>
                <w:szCs w:val="18"/>
                <w:rtl/>
              </w:rPr>
            </w:pPr>
            <w:r w:rsidRPr="00366C51">
              <w:rPr>
                <w:rFonts w:cs="Times New Roman"/>
                <w:b/>
                <w:bCs/>
                <w:sz w:val="18"/>
                <w:szCs w:val="18"/>
                <w:rtl/>
              </w:rPr>
              <w:t>*</w:t>
            </w:r>
          </w:p>
        </w:tc>
        <w:tc>
          <w:tcPr>
            <w:tcW w:w="2909" w:type="dxa"/>
            <w:vAlign w:val="center"/>
          </w:tcPr>
          <w:p w:rsidR="00F0574F" w:rsidRPr="005B1B49" w:rsidRDefault="00F0574F" w:rsidP="00975384">
            <w:pPr>
              <w:spacing w:after="0" w:line="240" w:lineRule="auto"/>
              <w:jc w:val="both"/>
              <w:rPr>
                <w:rFonts w:cs="AGA Furat Regular"/>
                <w:b/>
                <w:bCs/>
                <w:sz w:val="18"/>
                <w:szCs w:val="18"/>
              </w:rPr>
            </w:pPr>
            <w:r w:rsidRPr="005B1B49">
              <w:rPr>
                <w:rFonts w:ascii="Arial" w:hAnsi="Arial" w:cs="AGA Furat Regular"/>
                <w:b/>
                <w:bCs/>
                <w:sz w:val="18"/>
                <w:szCs w:val="18"/>
                <w:rtl/>
                <w:lang w:eastAsia="en-MY"/>
              </w:rPr>
              <w:t xml:space="preserve">من نحو </w:t>
            </w:r>
            <w:proofErr w:type="spellStart"/>
            <w:r w:rsidRPr="005B1B49">
              <w:rPr>
                <w:rFonts w:ascii="Arial" w:hAnsi="Arial" w:cs="AGA Furat Regular"/>
                <w:b/>
                <w:bCs/>
                <w:sz w:val="18"/>
                <w:szCs w:val="18"/>
                <w:rtl/>
                <w:lang w:eastAsia="en-MY"/>
              </w:rPr>
              <w:t>دومة</w:t>
            </w:r>
            <w:proofErr w:type="spellEnd"/>
            <w:r w:rsidRPr="005B1B49">
              <w:rPr>
                <w:rFonts w:ascii="Arial" w:hAnsi="Arial" w:cs="AGA Furat Regular"/>
                <w:b/>
                <w:bCs/>
                <w:sz w:val="18"/>
                <w:szCs w:val="18"/>
                <w:rtl/>
                <w:lang w:eastAsia="en-MY"/>
              </w:rPr>
              <w:t xml:space="preserve"> خبتٍ قلّ </w:t>
            </w:r>
            <w:proofErr w:type="spellStart"/>
            <w:r w:rsidRPr="005B1B49">
              <w:rPr>
                <w:rFonts w:ascii="Arial" w:hAnsi="Arial" w:cs="AGA Furat Regular"/>
                <w:b/>
                <w:bCs/>
                <w:sz w:val="18"/>
                <w:szCs w:val="18"/>
                <w:rtl/>
                <w:lang w:eastAsia="en-MY"/>
              </w:rPr>
              <w:t>تعريسي</w:t>
            </w:r>
            <w:proofErr w:type="spellEnd"/>
            <w:r w:rsidRPr="005B1B49">
              <w:rPr>
                <w:rFonts w:cs="AGA Furat Regular"/>
                <w:b/>
                <w:bCs/>
                <w:sz w:val="18"/>
                <w:szCs w:val="18"/>
                <w:rtl/>
              </w:rPr>
              <w:br/>
            </w:r>
          </w:p>
        </w:tc>
      </w:tr>
    </w:tbl>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وسماويًّا أصله "سماء" من "السمُوّ", بالواو التي قُلِبَتْ هَمْزَةً، ثم لما أردنا النسب إليها رددناها إلى أصلها، فقلنا: سماويًّا. </w:t>
      </w:r>
      <w:proofErr w:type="spellStart"/>
      <w:r w:rsidRPr="00366C51">
        <w:rPr>
          <w:rFonts w:cs="Times New Roman"/>
          <w:b/>
          <w:bCs/>
          <w:sz w:val="18"/>
          <w:szCs w:val="18"/>
          <w:rtl/>
        </w:rPr>
        <w:t>ودومة</w:t>
      </w:r>
      <w:proofErr w:type="spellEnd"/>
      <w:r w:rsidRPr="00366C51">
        <w:rPr>
          <w:rFonts w:cs="Times New Roman"/>
          <w:b/>
          <w:bCs/>
          <w:sz w:val="18"/>
          <w:szCs w:val="18"/>
          <w:rtl/>
        </w:rPr>
        <w:t xml:space="preserve"> خبت: مكان، وقل </w:t>
      </w:r>
      <w:proofErr w:type="spellStart"/>
      <w:r w:rsidRPr="00366C51">
        <w:rPr>
          <w:rFonts w:cs="Times New Roman"/>
          <w:b/>
          <w:bCs/>
          <w:sz w:val="18"/>
          <w:szCs w:val="18"/>
          <w:rtl/>
        </w:rPr>
        <w:t>تعريسي</w:t>
      </w:r>
      <w:proofErr w:type="spellEnd"/>
      <w:r w:rsidRPr="00366C51">
        <w:rPr>
          <w:rFonts w:cs="Times New Roman"/>
          <w:b/>
          <w:bCs/>
          <w:sz w:val="18"/>
          <w:szCs w:val="18"/>
          <w:rtl/>
        </w:rPr>
        <w:t xml:space="preserve"> أي: لَمْ أُقِمْ أو أَبِتْ في هذا المكان، وسماويًّا نسبة إلى "</w:t>
      </w:r>
      <w:proofErr w:type="spellStart"/>
      <w:r w:rsidRPr="00366C51">
        <w:rPr>
          <w:rFonts w:cs="Times New Roman"/>
          <w:b/>
          <w:bCs/>
          <w:sz w:val="18"/>
          <w:szCs w:val="18"/>
          <w:rtl/>
        </w:rPr>
        <w:t>السماوى</w:t>
      </w:r>
      <w:proofErr w:type="spellEnd"/>
      <w:r w:rsidRPr="00366C51">
        <w:rPr>
          <w:rFonts w:cs="Times New Roman"/>
          <w:b/>
          <w:bCs/>
          <w:sz w:val="18"/>
          <w:szCs w:val="18"/>
          <w:rtl/>
        </w:rPr>
        <w:t xml:space="preserve">" وهي أرض بعينها, يقول: إذا نزلت بأرض سماوي وأوردت إبلي وسقيتها؛ لم أرغب في المبيت فيها أو </w:t>
      </w:r>
      <w:proofErr w:type="spellStart"/>
      <w:r w:rsidRPr="00366C51">
        <w:rPr>
          <w:rFonts w:cs="Times New Roman"/>
          <w:b/>
          <w:bCs/>
          <w:sz w:val="18"/>
          <w:szCs w:val="18"/>
          <w:rtl/>
        </w:rPr>
        <w:t>تعريسي</w:t>
      </w:r>
      <w:proofErr w:type="spellEnd"/>
      <w:r w:rsidRPr="00366C51">
        <w:rPr>
          <w:rFonts w:cs="Times New Roman"/>
          <w:b/>
          <w:bCs/>
          <w:sz w:val="18"/>
          <w:szCs w:val="18"/>
          <w:rtl/>
        </w:rPr>
        <w:t>، أي: إقامتي فيها أو مبيتي فيها، وذلك إذا نزل المسافر آخر الليل يسمى نزوله "</w:t>
      </w:r>
      <w:proofErr w:type="spellStart"/>
      <w:r w:rsidRPr="00366C51">
        <w:rPr>
          <w:rFonts w:cs="Times New Roman"/>
          <w:b/>
          <w:bCs/>
          <w:sz w:val="18"/>
          <w:szCs w:val="18"/>
          <w:rtl/>
        </w:rPr>
        <w:t>تعريسًا</w:t>
      </w:r>
      <w:proofErr w:type="spellEnd"/>
      <w:r w:rsidRPr="00366C51">
        <w:rPr>
          <w:rFonts w:cs="Times New Roman"/>
          <w:b/>
          <w:bCs/>
          <w:sz w:val="18"/>
          <w:szCs w:val="18"/>
          <w:rtl/>
        </w:rPr>
        <w:t xml:space="preserve">" أي: إقامة، يقول: إذا هبطن سماويًّا موارده, أي: إبله هبطت، ونزلت هذا المكان.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ويقول: وياء "</w:t>
      </w:r>
      <w:proofErr w:type="spellStart"/>
      <w:r w:rsidRPr="00366C51">
        <w:rPr>
          <w:rFonts w:cs="Times New Roman"/>
          <w:b/>
          <w:bCs/>
          <w:sz w:val="18"/>
          <w:szCs w:val="18"/>
          <w:rtl/>
        </w:rPr>
        <w:t>درحاية</w:t>
      </w:r>
      <w:proofErr w:type="spellEnd"/>
      <w:r w:rsidRPr="00366C51">
        <w:rPr>
          <w:rFonts w:cs="Times New Roman"/>
          <w:b/>
          <w:bCs/>
          <w:sz w:val="18"/>
          <w:szCs w:val="18"/>
          <w:rtl/>
        </w:rPr>
        <w:t xml:space="preserve">" بِمَنْزِلَةِ الياء من نفس الحرف، ولو كان مكانها واو كانت بمنزلة الواو من نفس الحرف؛ لأن الواو والياء يجريان مجرى ما هو من نفس الحرف, مثل: السماوي </w:t>
      </w:r>
      <w:proofErr w:type="spellStart"/>
      <w:r w:rsidRPr="00366C51">
        <w:rPr>
          <w:rFonts w:cs="Times New Roman"/>
          <w:b/>
          <w:bCs/>
          <w:sz w:val="18"/>
          <w:szCs w:val="18"/>
          <w:rtl/>
        </w:rPr>
        <w:t>والطفاوي</w:t>
      </w:r>
      <w:proofErr w:type="spellEnd"/>
      <w:r w:rsidRPr="00366C51">
        <w:rPr>
          <w:rFonts w:cs="Times New Roman"/>
          <w:b/>
          <w:bCs/>
          <w:sz w:val="18"/>
          <w:szCs w:val="18"/>
          <w:rtl/>
        </w:rPr>
        <w:t>، فكانت الياء منقلبة عن أصل.</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هو يريد أنها تشبه الأصل الذي يكون في الكلمة، كأنها من نفس الحرف </w:t>
      </w:r>
      <w:r w:rsidRPr="00975384">
        <w:rPr>
          <w:rFonts w:cs="Traditional Arabic"/>
          <w:b/>
          <w:bCs/>
          <w:sz w:val="18"/>
          <w:szCs w:val="18"/>
          <w:rtl/>
        </w:rPr>
        <w:t>-</w:t>
      </w:r>
      <w:r w:rsidRPr="00366C51">
        <w:rPr>
          <w:rFonts w:cs="Times New Roman"/>
          <w:b/>
          <w:bCs/>
          <w:sz w:val="18"/>
          <w:szCs w:val="18"/>
          <w:rtl/>
        </w:rPr>
        <w:t>أي: من نفس الكلمة</w:t>
      </w:r>
      <w:r w:rsidRPr="00975384">
        <w:rPr>
          <w:rFonts w:cs="Traditional Arabic"/>
          <w:b/>
          <w:bCs/>
          <w:sz w:val="18"/>
          <w:szCs w:val="18"/>
          <w:rtl/>
        </w:rPr>
        <w:t>-</w:t>
      </w:r>
      <w:r w:rsidRPr="00366C51">
        <w:rPr>
          <w:rFonts w:cs="Times New Roman"/>
          <w:b/>
          <w:bCs/>
          <w:sz w:val="18"/>
          <w:szCs w:val="18"/>
          <w:rtl/>
        </w:rPr>
        <w:t xml:space="preserve"> وسيبويه كثيرًا ما يُطْلِقُ على الكلمة أو الاسم أو اللفظ حرفًا، وهذا لا يُفْهَمُ منه الحرف الأبجدي وإنما أراد بالحرف الكلمة؛ سواء كانت اسمًا أو فعلًا، يقول ذلك كثيرًا في الكتاب.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يقول سيبويه: وسألته عن الإضافة إلى "راية" و"</w:t>
      </w:r>
      <w:proofErr w:type="spellStart"/>
      <w:r w:rsidRPr="00366C51">
        <w:rPr>
          <w:rFonts w:cs="Times New Roman"/>
          <w:b/>
          <w:bCs/>
          <w:sz w:val="18"/>
          <w:szCs w:val="18"/>
          <w:rtl/>
        </w:rPr>
        <w:t>طاية</w:t>
      </w:r>
      <w:proofErr w:type="spellEnd"/>
      <w:r w:rsidRPr="00366C51">
        <w:rPr>
          <w:rFonts w:cs="Times New Roman"/>
          <w:b/>
          <w:bCs/>
          <w:sz w:val="18"/>
          <w:szCs w:val="18"/>
          <w:rtl/>
        </w:rPr>
        <w:t>" و"</w:t>
      </w:r>
      <w:proofErr w:type="spellStart"/>
      <w:r w:rsidRPr="00366C51">
        <w:rPr>
          <w:rFonts w:cs="Times New Roman"/>
          <w:b/>
          <w:bCs/>
          <w:sz w:val="18"/>
          <w:szCs w:val="18"/>
          <w:rtl/>
        </w:rPr>
        <w:t>ثاية</w:t>
      </w:r>
      <w:proofErr w:type="spellEnd"/>
      <w:r w:rsidRPr="00366C51">
        <w:rPr>
          <w:rFonts w:cs="Times New Roman"/>
          <w:b/>
          <w:bCs/>
          <w:sz w:val="18"/>
          <w:szCs w:val="18"/>
          <w:rtl/>
        </w:rPr>
        <w:t>" و"آية", وذلك في كل كلمة بَدَأَتْ بِهَمْزَةٍ ومُدّت هذه الهمزة، أو بدأت بحرفٍ ومد هذا الحرف، وبعده ياء. أما راية فأحذف التاء فيصبح "</w:t>
      </w:r>
      <w:proofErr w:type="spellStart"/>
      <w:r w:rsidRPr="00366C51">
        <w:rPr>
          <w:rFonts w:cs="Times New Roman"/>
          <w:b/>
          <w:bCs/>
          <w:sz w:val="18"/>
          <w:szCs w:val="18"/>
          <w:rtl/>
        </w:rPr>
        <w:t>رايَ</w:t>
      </w:r>
      <w:proofErr w:type="spellEnd"/>
      <w:r w:rsidRPr="00366C51">
        <w:rPr>
          <w:rFonts w:cs="Times New Roman"/>
          <w:b/>
          <w:bCs/>
          <w:sz w:val="18"/>
          <w:szCs w:val="18"/>
          <w:rtl/>
        </w:rPr>
        <w:t>", و"</w:t>
      </w:r>
      <w:proofErr w:type="spellStart"/>
      <w:r w:rsidRPr="00366C51">
        <w:rPr>
          <w:rFonts w:cs="Times New Roman"/>
          <w:b/>
          <w:bCs/>
          <w:sz w:val="18"/>
          <w:szCs w:val="18"/>
          <w:rtl/>
        </w:rPr>
        <w:t>طاية</w:t>
      </w:r>
      <w:proofErr w:type="spellEnd"/>
      <w:r w:rsidRPr="00366C51">
        <w:rPr>
          <w:rFonts w:cs="Times New Roman"/>
          <w:b/>
          <w:bCs/>
          <w:sz w:val="18"/>
          <w:szCs w:val="18"/>
          <w:rtl/>
        </w:rPr>
        <w:t>" أحذف التاء فيصير "</w:t>
      </w:r>
      <w:proofErr w:type="spellStart"/>
      <w:r w:rsidRPr="00366C51">
        <w:rPr>
          <w:rFonts w:cs="Times New Roman"/>
          <w:b/>
          <w:bCs/>
          <w:sz w:val="18"/>
          <w:szCs w:val="18"/>
          <w:rtl/>
        </w:rPr>
        <w:t>طايَ</w:t>
      </w:r>
      <w:proofErr w:type="spellEnd"/>
      <w:r w:rsidRPr="00366C51">
        <w:rPr>
          <w:rFonts w:cs="Times New Roman"/>
          <w:b/>
          <w:bCs/>
          <w:sz w:val="18"/>
          <w:szCs w:val="18"/>
          <w:rtl/>
        </w:rPr>
        <w:t>", و"</w:t>
      </w:r>
      <w:proofErr w:type="spellStart"/>
      <w:r w:rsidRPr="00366C51">
        <w:rPr>
          <w:rFonts w:cs="Times New Roman"/>
          <w:b/>
          <w:bCs/>
          <w:sz w:val="18"/>
          <w:szCs w:val="18"/>
          <w:rtl/>
        </w:rPr>
        <w:t>ثاية</w:t>
      </w:r>
      <w:proofErr w:type="spellEnd"/>
      <w:r w:rsidRPr="00366C51">
        <w:rPr>
          <w:rFonts w:cs="Times New Roman"/>
          <w:b/>
          <w:bCs/>
          <w:sz w:val="18"/>
          <w:szCs w:val="18"/>
          <w:rtl/>
        </w:rPr>
        <w:t>" أحذف التاء فيصير "</w:t>
      </w:r>
      <w:proofErr w:type="spellStart"/>
      <w:r w:rsidRPr="00366C51">
        <w:rPr>
          <w:rFonts w:cs="Times New Roman"/>
          <w:b/>
          <w:bCs/>
          <w:sz w:val="18"/>
          <w:szCs w:val="18"/>
          <w:rtl/>
        </w:rPr>
        <w:t>ثايَ</w:t>
      </w:r>
      <w:proofErr w:type="spellEnd"/>
      <w:r w:rsidRPr="00366C51">
        <w:rPr>
          <w:rFonts w:cs="Times New Roman"/>
          <w:b/>
          <w:bCs/>
          <w:sz w:val="18"/>
          <w:szCs w:val="18"/>
          <w:rtl/>
        </w:rPr>
        <w:t xml:space="preserve">", و"آية" أحذف التاء فيصير "آيَ", فقال: أقول في النسب إلى هذه الألفاظ الأربعة: "رائي وطائي وثائي </w:t>
      </w:r>
      <w:proofErr w:type="spellStart"/>
      <w:r w:rsidRPr="00366C51">
        <w:rPr>
          <w:rFonts w:cs="Times New Roman"/>
          <w:b/>
          <w:bCs/>
          <w:sz w:val="18"/>
          <w:szCs w:val="18"/>
          <w:rtl/>
        </w:rPr>
        <w:t>وآئي</w:t>
      </w:r>
      <w:proofErr w:type="spellEnd"/>
      <w:r w:rsidRPr="00366C51">
        <w:rPr>
          <w:rFonts w:cs="Times New Roman"/>
          <w:b/>
          <w:bCs/>
          <w:sz w:val="18"/>
          <w:szCs w:val="18"/>
          <w:rtl/>
        </w:rPr>
        <w:t xml:space="preserve">". إذًا: قلبت الياء في جميع ذلك همزة، وَأُلْحِقَ </w:t>
      </w:r>
      <w:proofErr w:type="spellStart"/>
      <w:r w:rsidRPr="00366C51">
        <w:rPr>
          <w:rFonts w:cs="Times New Roman"/>
          <w:b/>
          <w:bCs/>
          <w:sz w:val="18"/>
          <w:szCs w:val="18"/>
          <w:rtl/>
        </w:rPr>
        <w:t>بها</w:t>
      </w:r>
      <w:proofErr w:type="spellEnd"/>
      <w:r w:rsidRPr="00366C51">
        <w:rPr>
          <w:rFonts w:cs="Times New Roman"/>
          <w:b/>
          <w:bCs/>
          <w:sz w:val="18"/>
          <w:szCs w:val="18"/>
          <w:rtl/>
        </w:rPr>
        <w:t xml:space="preserve"> ياء النسب وكُسِرَتِ الْهمزة؛ لتوافق ياء النسب.</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يقول: وإنما همزوا لاجتماع الياءات مع الألف, والألف تشبه الياء أو تُشَبَّه بالياء، الألف تشبه الياء، وعندنا ياء بعد الألف، وجئنا بياء النسب المشددة فصار كأننا جئنا بأربع ياءات، وفي ذلك من الثقل ما فيه، فصارت قريبًا مما تجتمع فيه أربع ياءات، فهمزوها استثقالًا وأبدلوا مكانها همزة؛ لأنهم جعلوها بمنزلة الياء التي تبدل بعد الألف الزائدة. هذا كلام سيبويه.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وإنما همزوا لاجتماع الياءات مع الألف، والألف تُشَبَّهُ بالياء فصارت قريبًا مما تجتمع فيه أربع ياءات، فهمزوها استثقالًا وأبدلوا مكانها همزة؛ لأنهم جعلوها بمنزلة الياء التي تُبْدَلُ بعد الألف الزائدة؛ لأنهم كَرِهُوهَا كما كُرِهَتْ "ثَمَّ", وهي هنا بعد الألف كما كانت ثَمَّ، وذلك نحو ياء "رِدَاء". أي: يقول: إن الياء هنا أبدلت همزة؛ لأنهم لو تركوها ياءً لاجتمع في الكلمة عند النسب أربع ياءات متتالية، فقلبوها فصارت همزة كما في "رداء"؛ ولذلك قالوا: "ردائي" كما قالوا هنا: "رائي" و"طائي" و"ثائي" و"</w:t>
      </w:r>
      <w:proofErr w:type="spellStart"/>
      <w:r w:rsidRPr="00366C51">
        <w:rPr>
          <w:rFonts w:cs="Times New Roman"/>
          <w:b/>
          <w:bCs/>
          <w:sz w:val="18"/>
          <w:szCs w:val="18"/>
          <w:rtl/>
        </w:rPr>
        <w:t>آئي</w:t>
      </w:r>
      <w:proofErr w:type="spellEnd"/>
      <w:r w:rsidRPr="00366C51">
        <w:rPr>
          <w:rFonts w:cs="Times New Roman"/>
          <w:b/>
          <w:bCs/>
          <w:sz w:val="18"/>
          <w:szCs w:val="18"/>
          <w:rtl/>
        </w:rPr>
        <w:t>", ثم يأتي ليقارن صيغةً بصيغة، فيقول: ومن قال: "أميي" أي: سمح باجتماع أربع ياءات متتالية؛ ياء أمية المشددة، وياء النسب المشددة فصارت أربع ياءات، وذلك وارد عن العرب مسموع؛ ولذلك قال: ومن قال: "أمييّ" قال: "</w:t>
      </w:r>
      <w:proofErr w:type="spellStart"/>
      <w:r w:rsidRPr="00366C51">
        <w:rPr>
          <w:rFonts w:cs="Times New Roman"/>
          <w:b/>
          <w:bCs/>
          <w:sz w:val="18"/>
          <w:szCs w:val="18"/>
          <w:rtl/>
        </w:rPr>
        <w:t>آيي</w:t>
      </w:r>
      <w:proofErr w:type="spellEnd"/>
      <w:r w:rsidRPr="00366C51">
        <w:rPr>
          <w:rFonts w:cs="Times New Roman"/>
          <w:b/>
          <w:bCs/>
          <w:sz w:val="18"/>
          <w:szCs w:val="18"/>
          <w:rtl/>
        </w:rPr>
        <w:t>" بإبقاء الياء على حالها قبل أن يقلبها همزة، وذلك خفيف في الثلاثي, "</w:t>
      </w:r>
      <w:proofErr w:type="spellStart"/>
      <w:r w:rsidRPr="00366C51">
        <w:rPr>
          <w:rFonts w:cs="Times New Roman"/>
          <w:b/>
          <w:bCs/>
          <w:sz w:val="18"/>
          <w:szCs w:val="18"/>
          <w:rtl/>
        </w:rPr>
        <w:t>آييّ</w:t>
      </w:r>
      <w:proofErr w:type="spellEnd"/>
      <w:r w:rsidRPr="00366C51">
        <w:rPr>
          <w:rFonts w:cs="Times New Roman"/>
          <w:b/>
          <w:bCs/>
          <w:sz w:val="18"/>
          <w:szCs w:val="18"/>
          <w:rtl/>
        </w:rPr>
        <w:t>" و"</w:t>
      </w:r>
      <w:proofErr w:type="spellStart"/>
      <w:r w:rsidRPr="00366C51">
        <w:rPr>
          <w:rFonts w:cs="Times New Roman"/>
          <w:b/>
          <w:bCs/>
          <w:sz w:val="18"/>
          <w:szCs w:val="18"/>
          <w:rtl/>
        </w:rPr>
        <w:t>راييّ</w:t>
      </w:r>
      <w:proofErr w:type="spellEnd"/>
      <w:r w:rsidRPr="00366C51">
        <w:rPr>
          <w:rFonts w:cs="Times New Roman"/>
          <w:b/>
          <w:bCs/>
          <w:sz w:val="18"/>
          <w:szCs w:val="18"/>
          <w:rtl/>
        </w:rPr>
        <w:t>" بغير همز؛ لأن هذه لام غير معتلة, فـ"آي" و"</w:t>
      </w:r>
      <w:proofErr w:type="spellStart"/>
      <w:r w:rsidRPr="00366C51">
        <w:rPr>
          <w:rFonts w:cs="Times New Roman"/>
          <w:b/>
          <w:bCs/>
          <w:sz w:val="18"/>
          <w:szCs w:val="18"/>
          <w:rtl/>
        </w:rPr>
        <w:t>راي</w:t>
      </w:r>
      <w:proofErr w:type="spellEnd"/>
      <w:r w:rsidRPr="00366C51">
        <w:rPr>
          <w:rFonts w:cs="Times New Roman"/>
          <w:b/>
          <w:bCs/>
          <w:sz w:val="18"/>
          <w:szCs w:val="18"/>
          <w:rtl/>
        </w:rPr>
        <w:t>" الياء هنا ليست حرف علة، وإنما هي حرف لين؛ لأنها قبلت الحركة وسكن ما قبلها، فهي تشبه الحرف الصحيح، وهي أولى بذلك؛ لأنه ليس فيها أربع ياءات، حتى لو أبقينا الياء يبقى لدينا ثلاث ياءات لا أربع, ولأنها أقوى.</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الرجل يقول: ليس فيها أربع ياءات وإنما هي ثلاث، ونحن نكره توالي أربع ياءات، ولأنها أقوى وتقول: واو, فتثبت كما تثبت في "غزو", الواو هنا قَبِلَتِ الْحَرَكَةَ فَهِيَ لَيْسَتْ حرف علة، وفي "غزو" ليست حرف علة، ولو أبدلت مكان الياء الواو فقلت: ثاويّ، وآويّ، وطاويّ, وراويّ؛ جاز ذلك كما قالوا "شاوي" أصلها شاء </w:t>
      </w:r>
      <w:r w:rsidRPr="00975384">
        <w:rPr>
          <w:rFonts w:cs="Traditional Arabic"/>
          <w:b/>
          <w:bCs/>
          <w:sz w:val="18"/>
          <w:szCs w:val="18"/>
          <w:rtl/>
        </w:rPr>
        <w:t>-</w:t>
      </w:r>
      <w:r w:rsidRPr="00366C51">
        <w:rPr>
          <w:rFonts w:cs="Times New Roman"/>
          <w:b/>
          <w:bCs/>
          <w:sz w:val="18"/>
          <w:szCs w:val="18"/>
          <w:rtl/>
        </w:rPr>
        <w:t>شاء: شين ألف وهمزة</w:t>
      </w:r>
      <w:r w:rsidRPr="00975384">
        <w:rPr>
          <w:rFonts w:cs="Traditional Arabic"/>
          <w:b/>
          <w:bCs/>
          <w:sz w:val="18"/>
          <w:szCs w:val="18"/>
          <w:rtl/>
        </w:rPr>
        <w:t>-</w:t>
      </w:r>
      <w:r w:rsidRPr="00366C51">
        <w:rPr>
          <w:rFonts w:cs="Times New Roman"/>
          <w:b/>
          <w:bCs/>
          <w:sz w:val="18"/>
          <w:szCs w:val="18"/>
          <w:rtl/>
        </w:rPr>
        <w:t xml:space="preserve"> فجعلوا الواو مكان الهمزة ولا يكون في مثل "سقاية" "</w:t>
      </w:r>
      <w:proofErr w:type="spellStart"/>
      <w:r w:rsidRPr="00366C51">
        <w:rPr>
          <w:rFonts w:cs="Times New Roman"/>
          <w:b/>
          <w:bCs/>
          <w:sz w:val="18"/>
          <w:szCs w:val="18"/>
          <w:rtl/>
        </w:rPr>
        <w:t>سقايِي</w:t>
      </w:r>
      <w:proofErr w:type="spellEnd"/>
      <w:r w:rsidRPr="00366C51">
        <w:rPr>
          <w:rFonts w:cs="Times New Roman"/>
          <w:b/>
          <w:bCs/>
          <w:sz w:val="18"/>
          <w:szCs w:val="18"/>
          <w:rtl/>
        </w:rPr>
        <w:t>", فَتَكْسِرُ الياء ولا تهمز، ولا يكون في مثل "سقاية" "</w:t>
      </w:r>
      <w:proofErr w:type="spellStart"/>
      <w:r w:rsidRPr="00366C51">
        <w:rPr>
          <w:rFonts w:cs="Times New Roman"/>
          <w:b/>
          <w:bCs/>
          <w:sz w:val="18"/>
          <w:szCs w:val="18"/>
          <w:rtl/>
        </w:rPr>
        <w:t>سقايي</w:t>
      </w:r>
      <w:proofErr w:type="spellEnd"/>
      <w:r w:rsidRPr="00366C51">
        <w:rPr>
          <w:rFonts w:cs="Times New Roman"/>
          <w:b/>
          <w:bCs/>
          <w:sz w:val="18"/>
          <w:szCs w:val="18"/>
          <w:rtl/>
        </w:rPr>
        <w:t xml:space="preserve">"؛ لأنه زائد على الثلاثة </w:t>
      </w:r>
      <w:r w:rsidRPr="00366C51">
        <w:rPr>
          <w:rFonts w:cs="Times New Roman"/>
          <w:b/>
          <w:bCs/>
          <w:sz w:val="18"/>
          <w:szCs w:val="18"/>
          <w:rtl/>
        </w:rPr>
        <w:lastRenderedPageBreak/>
        <w:t xml:space="preserve">فصار ثقيلًا، وصارتِ الألف كأنها ياء، والياء ياء وياء النسب ياءين كأنه أربع ياءات متتالية، فَتَكْسِر الياء ولا تهمز؛ لأنها ليست من الياءات التي لا تُعْتَلّ إذا كانت منتهى الاسم، كما لا تُعْتَلّ "ياء" أمية إذا لم تكن فيها هاء. </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"أمية" الواجب أنها تعتل، أو أنها جاءت معتلة؛ لأن فيها ياء مشددة قبل التاء؛ فلما حذفنا التاء أصبح لدينا "أميّ", ولذلك حينما نسبوا إليها قالوا: "أمييّ" بالإثبات؛ لكن "سقاية" ليست كأمية, فسقاية فيها ألف زائدة، وليست كأمية التي خلت إلا من تشديد الياء؛ لأنها ليست من الياءات التي لا تعتل إذا كانت منتهى الاسم، كما لا تُعْتَلّ "ياء" أمية إذا لم تكن فيها "هاء". </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ومثل ذلك "قصيّ", فمنهم من يقول: "قُصيّيّ" فيثبت أربع ياءات، وقبلها كسرة، وذلك في منتهى الثقل؛ لأن "قصيّ" بقاف وصاد وياء مشددة بياءين, فوجب أن نحذف إحدى الياءين وهي الساكنة، ثم نقلب الياء الباقية واوًا، ثم نقول: "</w:t>
      </w:r>
      <w:proofErr w:type="spellStart"/>
      <w:r w:rsidRPr="00366C51">
        <w:rPr>
          <w:rFonts w:cs="Times New Roman"/>
          <w:b/>
          <w:bCs/>
          <w:sz w:val="18"/>
          <w:szCs w:val="18"/>
          <w:rtl/>
        </w:rPr>
        <w:t>قُصَويّ</w:t>
      </w:r>
      <w:proofErr w:type="spellEnd"/>
      <w:r w:rsidRPr="00366C51">
        <w:rPr>
          <w:rFonts w:cs="Times New Roman"/>
          <w:b/>
          <w:bCs/>
          <w:sz w:val="18"/>
          <w:szCs w:val="18"/>
          <w:rtl/>
        </w:rPr>
        <w:t>", وإذا أضفت إلى "سقاية" فكأنك أضفت إلى "سقاء", وبعد حذف التاء قلبت الياء همزًا، كما أنك لو أضفت إلى رجل اسمه "ذو جُمَّة" قلت: "</w:t>
      </w:r>
      <w:proofErr w:type="spellStart"/>
      <w:r w:rsidRPr="00366C51">
        <w:rPr>
          <w:rFonts w:cs="Times New Roman"/>
          <w:b/>
          <w:bCs/>
          <w:sz w:val="18"/>
          <w:szCs w:val="18"/>
          <w:rtl/>
        </w:rPr>
        <w:t>ذَوَوِيّ</w:t>
      </w:r>
      <w:proofErr w:type="spellEnd"/>
      <w:r w:rsidRPr="00366C51">
        <w:rPr>
          <w:rFonts w:cs="Times New Roman"/>
          <w:b/>
          <w:bCs/>
          <w:sz w:val="18"/>
          <w:szCs w:val="18"/>
          <w:rtl/>
        </w:rPr>
        <w:t xml:space="preserve">" نسبت إلى ذو, أنت لم تبق الواو فقط في "ذو" وَإِنَّمَا اجْتَلَبْتَ وَاوًا أخرى لها، حتى نستطيع أن ننسب إليه.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قلت: "</w:t>
      </w:r>
      <w:proofErr w:type="spellStart"/>
      <w:r w:rsidRPr="00366C51">
        <w:rPr>
          <w:rFonts w:cs="Times New Roman"/>
          <w:b/>
          <w:bCs/>
          <w:sz w:val="18"/>
          <w:szCs w:val="18"/>
          <w:rtl/>
        </w:rPr>
        <w:t>ذَوَوِي</w:t>
      </w:r>
      <w:proofErr w:type="spellEnd"/>
      <w:r w:rsidRPr="00366C51">
        <w:rPr>
          <w:rFonts w:cs="Times New Roman"/>
          <w:b/>
          <w:bCs/>
          <w:sz w:val="18"/>
          <w:szCs w:val="18"/>
          <w:rtl/>
        </w:rPr>
        <w:t>" كأنك أضفت إلى "ذوًا", ولو قلت: "</w:t>
      </w:r>
      <w:proofErr w:type="spellStart"/>
      <w:r w:rsidRPr="00366C51">
        <w:rPr>
          <w:rFonts w:cs="Times New Roman"/>
          <w:b/>
          <w:bCs/>
          <w:sz w:val="18"/>
          <w:szCs w:val="18"/>
          <w:rtl/>
        </w:rPr>
        <w:t>سقاوي</w:t>
      </w:r>
      <w:proofErr w:type="spellEnd"/>
      <w:r w:rsidRPr="00366C51">
        <w:rPr>
          <w:rFonts w:cs="Times New Roman"/>
          <w:b/>
          <w:bCs/>
          <w:sz w:val="18"/>
          <w:szCs w:val="18"/>
          <w:rtl/>
        </w:rPr>
        <w:t>" فقلبت الياء واوًا، جاز فيه وفي جميع جنسه كما يجوز في سقاء, "سقاية" نحذف التاء فيصبح سقاء، تقول: "</w:t>
      </w:r>
      <w:proofErr w:type="spellStart"/>
      <w:r w:rsidRPr="00366C51">
        <w:rPr>
          <w:rFonts w:cs="Times New Roman"/>
          <w:b/>
          <w:bCs/>
          <w:sz w:val="18"/>
          <w:szCs w:val="18"/>
          <w:rtl/>
        </w:rPr>
        <w:t>سِقَائِيّ</w:t>
      </w:r>
      <w:proofErr w:type="spellEnd"/>
      <w:r w:rsidRPr="00366C51">
        <w:rPr>
          <w:rFonts w:cs="Times New Roman"/>
          <w:b/>
          <w:bCs/>
          <w:sz w:val="18"/>
          <w:szCs w:val="18"/>
          <w:rtl/>
        </w:rPr>
        <w:t>" وتقول: "</w:t>
      </w:r>
      <w:proofErr w:type="spellStart"/>
      <w:r w:rsidRPr="00366C51">
        <w:rPr>
          <w:rFonts w:cs="Times New Roman"/>
          <w:b/>
          <w:bCs/>
          <w:sz w:val="18"/>
          <w:szCs w:val="18"/>
          <w:rtl/>
        </w:rPr>
        <w:t>سِقَاوِيّ</w:t>
      </w:r>
      <w:proofErr w:type="spellEnd"/>
      <w:r w:rsidRPr="00366C51">
        <w:rPr>
          <w:rFonts w:cs="Times New Roman"/>
          <w:b/>
          <w:bCs/>
          <w:sz w:val="18"/>
          <w:szCs w:val="18"/>
          <w:rtl/>
        </w:rPr>
        <w:t>" وأنت بالخيار؛ لأن الهمزة كثيرًا ما تُقْلَبُ واوًا، ولكنك لا تقول: "</w:t>
      </w:r>
      <w:proofErr w:type="spellStart"/>
      <w:r w:rsidRPr="00366C51">
        <w:rPr>
          <w:rFonts w:cs="Times New Roman"/>
          <w:b/>
          <w:bCs/>
          <w:sz w:val="18"/>
          <w:szCs w:val="18"/>
          <w:rtl/>
        </w:rPr>
        <w:t>سقايي</w:t>
      </w:r>
      <w:proofErr w:type="spellEnd"/>
      <w:r w:rsidRPr="00366C51">
        <w:rPr>
          <w:rFonts w:cs="Times New Roman"/>
          <w:b/>
          <w:bCs/>
          <w:sz w:val="18"/>
          <w:szCs w:val="18"/>
          <w:rtl/>
        </w:rPr>
        <w:t>".</w:t>
      </w:r>
    </w:p>
    <w:p w:rsidR="00F0574F" w:rsidRPr="00366C51" w:rsidRDefault="00F0574F" w:rsidP="00975384">
      <w:pPr>
        <w:pStyle w:val="a3"/>
        <w:bidi/>
        <w:ind w:left="0" w:right="0"/>
        <w:jc w:val="lowKashida"/>
        <w:rPr>
          <w:rFonts w:cs="Times New Roman"/>
          <w:b/>
          <w:bCs/>
          <w:sz w:val="18"/>
          <w:szCs w:val="18"/>
          <w:rtl/>
        </w:rPr>
      </w:pPr>
      <w:proofErr w:type="spellStart"/>
      <w:r w:rsidRPr="00366C51">
        <w:rPr>
          <w:rFonts w:cs="Times New Roman"/>
          <w:b/>
          <w:bCs/>
          <w:sz w:val="18"/>
          <w:szCs w:val="18"/>
          <w:rtl/>
        </w:rPr>
        <w:t>وحولايا</w:t>
      </w:r>
      <w:proofErr w:type="spellEnd"/>
      <w:r w:rsidRPr="00366C51">
        <w:rPr>
          <w:rFonts w:cs="Times New Roman"/>
          <w:b/>
          <w:bCs/>
          <w:sz w:val="18"/>
          <w:szCs w:val="18"/>
          <w:rtl/>
        </w:rPr>
        <w:t xml:space="preserve"> </w:t>
      </w:r>
      <w:proofErr w:type="spellStart"/>
      <w:r w:rsidRPr="00366C51">
        <w:rPr>
          <w:rFonts w:cs="Times New Roman"/>
          <w:b/>
          <w:bCs/>
          <w:sz w:val="18"/>
          <w:szCs w:val="18"/>
          <w:rtl/>
        </w:rPr>
        <w:t>وبردرايا</w:t>
      </w:r>
      <w:proofErr w:type="spellEnd"/>
      <w:r w:rsidRPr="00366C51">
        <w:rPr>
          <w:rFonts w:cs="Times New Roman"/>
          <w:b/>
          <w:bCs/>
          <w:sz w:val="18"/>
          <w:szCs w:val="18"/>
          <w:rtl/>
        </w:rPr>
        <w:t xml:space="preserve"> –</w:t>
      </w:r>
      <w:proofErr w:type="spellStart"/>
      <w:r w:rsidRPr="00366C51">
        <w:rPr>
          <w:rFonts w:cs="Times New Roman"/>
          <w:b/>
          <w:bCs/>
          <w:sz w:val="18"/>
          <w:szCs w:val="18"/>
          <w:rtl/>
        </w:rPr>
        <w:t>حولايا</w:t>
      </w:r>
      <w:proofErr w:type="spellEnd"/>
      <w:r w:rsidRPr="00366C51">
        <w:rPr>
          <w:rFonts w:cs="Times New Roman"/>
          <w:b/>
          <w:bCs/>
          <w:sz w:val="18"/>
          <w:szCs w:val="18"/>
          <w:rtl/>
        </w:rPr>
        <w:t xml:space="preserve">: قرية بنواحي </w:t>
      </w:r>
      <w:proofErr w:type="spellStart"/>
      <w:r w:rsidRPr="00366C51">
        <w:rPr>
          <w:rFonts w:cs="Times New Roman"/>
          <w:b/>
          <w:bCs/>
          <w:sz w:val="18"/>
          <w:szCs w:val="18"/>
          <w:rtl/>
        </w:rPr>
        <w:t>النهروين</w:t>
      </w:r>
      <w:proofErr w:type="spellEnd"/>
      <w:r w:rsidRPr="00366C51">
        <w:rPr>
          <w:rFonts w:cs="Times New Roman"/>
          <w:b/>
          <w:bCs/>
          <w:sz w:val="18"/>
          <w:szCs w:val="18"/>
          <w:rtl/>
        </w:rPr>
        <w:t xml:space="preserve">، وهي قرية مُخَرَّبَةٌ الآن، </w:t>
      </w:r>
      <w:proofErr w:type="spellStart"/>
      <w:r w:rsidRPr="00366C51">
        <w:rPr>
          <w:rFonts w:cs="Times New Roman"/>
          <w:b/>
          <w:bCs/>
          <w:sz w:val="18"/>
          <w:szCs w:val="18"/>
          <w:rtl/>
        </w:rPr>
        <w:t>وبردرايا</w:t>
      </w:r>
      <w:proofErr w:type="spellEnd"/>
      <w:r w:rsidRPr="00366C51">
        <w:rPr>
          <w:rFonts w:cs="Times New Roman"/>
          <w:b/>
          <w:bCs/>
          <w:sz w:val="18"/>
          <w:szCs w:val="18"/>
          <w:rtl/>
        </w:rPr>
        <w:t xml:space="preserve">: موضع </w:t>
      </w:r>
      <w:proofErr w:type="spellStart"/>
      <w:r w:rsidRPr="00366C51">
        <w:rPr>
          <w:rFonts w:cs="Times New Roman"/>
          <w:b/>
          <w:bCs/>
          <w:sz w:val="18"/>
          <w:szCs w:val="18"/>
          <w:rtl/>
        </w:rPr>
        <w:t>بالنهروين</w:t>
      </w:r>
      <w:proofErr w:type="spellEnd"/>
      <w:r w:rsidRPr="00366C51">
        <w:rPr>
          <w:rFonts w:cs="Times New Roman"/>
          <w:b/>
          <w:bCs/>
          <w:sz w:val="18"/>
          <w:szCs w:val="18"/>
          <w:rtl/>
        </w:rPr>
        <w:t>- بمنزلة "سقاية", ففي سقاية قلبنا الياء همزة, إذًا: في "</w:t>
      </w:r>
      <w:proofErr w:type="spellStart"/>
      <w:r w:rsidRPr="00366C51">
        <w:rPr>
          <w:rFonts w:cs="Times New Roman"/>
          <w:b/>
          <w:bCs/>
          <w:sz w:val="18"/>
          <w:szCs w:val="18"/>
          <w:rtl/>
        </w:rPr>
        <w:t>حولايا</w:t>
      </w:r>
      <w:proofErr w:type="spellEnd"/>
      <w:r w:rsidRPr="00366C51">
        <w:rPr>
          <w:rFonts w:cs="Times New Roman"/>
          <w:b/>
          <w:bCs/>
          <w:sz w:val="18"/>
          <w:szCs w:val="18"/>
          <w:rtl/>
        </w:rPr>
        <w:t xml:space="preserve">" نحذف الألف الأخيرة ونقلب الياء همزة فنقول: </w:t>
      </w:r>
      <w:proofErr w:type="spellStart"/>
      <w:r w:rsidRPr="00366C51">
        <w:rPr>
          <w:rFonts w:cs="Times New Roman"/>
          <w:b/>
          <w:bCs/>
          <w:sz w:val="18"/>
          <w:szCs w:val="18"/>
          <w:rtl/>
        </w:rPr>
        <w:t>حولائي</w:t>
      </w:r>
      <w:proofErr w:type="spellEnd"/>
      <w:r w:rsidRPr="00366C51">
        <w:rPr>
          <w:rFonts w:cs="Times New Roman"/>
          <w:b/>
          <w:bCs/>
          <w:sz w:val="18"/>
          <w:szCs w:val="18"/>
          <w:rtl/>
        </w:rPr>
        <w:t xml:space="preserve">, </w:t>
      </w:r>
      <w:proofErr w:type="spellStart"/>
      <w:r w:rsidRPr="00366C51">
        <w:rPr>
          <w:rFonts w:cs="Times New Roman"/>
          <w:b/>
          <w:bCs/>
          <w:sz w:val="18"/>
          <w:szCs w:val="18"/>
          <w:rtl/>
        </w:rPr>
        <w:t>وبردرايا</w:t>
      </w:r>
      <w:proofErr w:type="spellEnd"/>
      <w:r w:rsidRPr="00366C51">
        <w:rPr>
          <w:rFonts w:cs="Times New Roman"/>
          <w:b/>
          <w:bCs/>
          <w:sz w:val="18"/>
          <w:szCs w:val="18"/>
          <w:rtl/>
        </w:rPr>
        <w:t xml:space="preserve"> تحذف الألف الأخيرة؛ لأنها سادسة فأكثر, ثم نقلب الياء الأخيرة التي تطرفت همزةً فنقول: </w:t>
      </w:r>
      <w:proofErr w:type="spellStart"/>
      <w:r w:rsidRPr="00366C51">
        <w:rPr>
          <w:rFonts w:cs="Times New Roman"/>
          <w:b/>
          <w:bCs/>
          <w:sz w:val="18"/>
          <w:szCs w:val="18"/>
          <w:rtl/>
        </w:rPr>
        <w:t>بردرائي</w:t>
      </w:r>
      <w:proofErr w:type="spellEnd"/>
      <w:r w:rsidRPr="00366C51">
        <w:rPr>
          <w:rFonts w:cs="Times New Roman"/>
          <w:b/>
          <w:bCs/>
          <w:sz w:val="18"/>
          <w:szCs w:val="18"/>
          <w:rtl/>
        </w:rPr>
        <w:t>؛ لأن هذه الياء لا تثبت إذا كانت منتهى الاسم، والألف تسقط في النسبة؛ لأنها سادسة فهي كهاء "</w:t>
      </w:r>
      <w:proofErr w:type="spellStart"/>
      <w:r w:rsidRPr="00366C51">
        <w:rPr>
          <w:rFonts w:cs="Times New Roman"/>
          <w:b/>
          <w:bCs/>
          <w:sz w:val="18"/>
          <w:szCs w:val="18"/>
          <w:rtl/>
        </w:rPr>
        <w:t>درحاية</w:t>
      </w:r>
      <w:proofErr w:type="spellEnd"/>
      <w:r w:rsidRPr="00366C51">
        <w:rPr>
          <w:rFonts w:cs="Times New Roman"/>
          <w:b/>
          <w:bCs/>
          <w:sz w:val="18"/>
          <w:szCs w:val="18"/>
          <w:rtl/>
        </w:rPr>
        <w:t>" فنقول: "</w:t>
      </w:r>
      <w:proofErr w:type="spellStart"/>
      <w:r w:rsidRPr="00366C51">
        <w:rPr>
          <w:rFonts w:cs="Times New Roman"/>
          <w:b/>
          <w:bCs/>
          <w:sz w:val="18"/>
          <w:szCs w:val="18"/>
          <w:rtl/>
        </w:rPr>
        <w:t>درحائي</w:t>
      </w:r>
      <w:proofErr w:type="spellEnd"/>
      <w:r w:rsidRPr="00366C51">
        <w:rPr>
          <w:rFonts w:cs="Times New Roman"/>
          <w:b/>
          <w:bCs/>
          <w:sz w:val="18"/>
          <w:szCs w:val="18"/>
          <w:rtl/>
        </w:rPr>
        <w:t>".</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 xml:space="preserve">يقول سيبويه: واعلم أنك إذا أضفت إلى ممدود منصرف </w:t>
      </w:r>
      <w:r w:rsidRPr="00975384">
        <w:rPr>
          <w:rFonts w:cs="Traditional Arabic"/>
          <w:b/>
          <w:bCs/>
          <w:sz w:val="18"/>
          <w:szCs w:val="18"/>
          <w:rtl/>
        </w:rPr>
        <w:t>-أ</w:t>
      </w:r>
      <w:r w:rsidRPr="00366C51">
        <w:rPr>
          <w:rFonts w:cs="Times New Roman"/>
          <w:b/>
          <w:bCs/>
          <w:sz w:val="18"/>
          <w:szCs w:val="18"/>
          <w:rtl/>
        </w:rPr>
        <w:t>ي: غير ممنوع من الصرف</w:t>
      </w:r>
      <w:r w:rsidRPr="00975384">
        <w:rPr>
          <w:rFonts w:cs="Traditional Arabic"/>
          <w:b/>
          <w:bCs/>
          <w:sz w:val="18"/>
          <w:szCs w:val="18"/>
          <w:rtl/>
        </w:rPr>
        <w:t>-</w:t>
      </w:r>
      <w:r w:rsidRPr="00366C51">
        <w:rPr>
          <w:rFonts w:cs="Times New Roman"/>
          <w:b/>
          <w:bCs/>
          <w:sz w:val="18"/>
          <w:szCs w:val="18"/>
          <w:rtl/>
        </w:rPr>
        <w:t xml:space="preserve"> فإن القياس والوجه أن تقره على حاله؛ لأن الياء لم تبلغ غاية الاستثقال, ولأن الهمزة تجري على وجوه العربية غير معتلة مبدلة، وقد أبدلها ناس من العرب كثير على ما فسرنا، يجعل مكان الهمزة واوًا.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إذًا: سيبويه هنا يأتي لنا بأمرٍ جديد, وهو أننا إذا أضفنا إلى ممدود منصرف كقولهم: "رداء" و"سماء" بخلاف "صحراء"؛ لأن صحراء ممنوعة من الصرف للمد والتأنيث, يقول: فإن القياس والوجه أن تقره على حاله؛ لأن الياءات لم تبلغ غاية الاستثقال، ولأن الهمزة تجري على وجوه العربية غير معتلة مبدلة، وقد أبدلها ناس من العرب كثير على ما فسرنا, بجعل مكان الهمزة واوًا؛ فقالوا: </w:t>
      </w:r>
      <w:proofErr w:type="spellStart"/>
      <w:r w:rsidRPr="00366C51">
        <w:rPr>
          <w:rFonts w:cs="Times New Roman"/>
          <w:b/>
          <w:bCs/>
          <w:sz w:val="18"/>
          <w:szCs w:val="18"/>
          <w:rtl/>
        </w:rPr>
        <w:t>رداوي</w:t>
      </w:r>
      <w:proofErr w:type="spellEnd"/>
      <w:r w:rsidRPr="00366C51">
        <w:rPr>
          <w:rFonts w:cs="Times New Roman"/>
          <w:b/>
          <w:bCs/>
          <w:sz w:val="18"/>
          <w:szCs w:val="18"/>
          <w:rtl/>
        </w:rPr>
        <w:t xml:space="preserve"> وسماوي, فأبدلوا الهمزة واوًا. </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وإذا كانت الهمزة من أصل الحرف </w:t>
      </w:r>
      <w:r w:rsidRPr="00975384">
        <w:rPr>
          <w:rFonts w:cs="Traditional Arabic"/>
          <w:b/>
          <w:bCs/>
          <w:sz w:val="18"/>
          <w:szCs w:val="18"/>
          <w:rtl/>
        </w:rPr>
        <w:t>-أ</w:t>
      </w:r>
      <w:r w:rsidRPr="00366C51">
        <w:rPr>
          <w:rFonts w:cs="Times New Roman"/>
          <w:b/>
          <w:bCs/>
          <w:sz w:val="18"/>
          <w:szCs w:val="18"/>
          <w:rtl/>
        </w:rPr>
        <w:t xml:space="preserve">ي: </w:t>
      </w:r>
      <w:proofErr w:type="spellStart"/>
      <w:r w:rsidRPr="00366C51">
        <w:rPr>
          <w:rFonts w:cs="Times New Roman"/>
          <w:b/>
          <w:bCs/>
          <w:sz w:val="18"/>
          <w:szCs w:val="18"/>
          <w:rtl/>
        </w:rPr>
        <w:t>منقبلة</w:t>
      </w:r>
      <w:proofErr w:type="spellEnd"/>
      <w:r w:rsidRPr="00366C51">
        <w:rPr>
          <w:rFonts w:cs="Times New Roman"/>
          <w:b/>
          <w:bCs/>
          <w:sz w:val="18"/>
          <w:szCs w:val="18"/>
          <w:rtl/>
        </w:rPr>
        <w:t xml:space="preserve"> عن ياء أو واو من الكلمة</w:t>
      </w:r>
      <w:r w:rsidRPr="00975384">
        <w:rPr>
          <w:rFonts w:cs="Traditional Arabic"/>
          <w:b/>
          <w:bCs/>
          <w:sz w:val="18"/>
          <w:szCs w:val="18"/>
          <w:rtl/>
        </w:rPr>
        <w:t>-</w:t>
      </w:r>
      <w:r w:rsidRPr="00366C51">
        <w:rPr>
          <w:rFonts w:cs="Times New Roman"/>
          <w:b/>
          <w:bCs/>
          <w:sz w:val="18"/>
          <w:szCs w:val="18"/>
          <w:rtl/>
        </w:rPr>
        <w:t xml:space="preserve"> فالإبدال فيها جائز فيما كان بدلًا من الواو والياء، وهو فيها قبيح، وقد يجوز </w:t>
      </w:r>
      <w:r w:rsidRPr="00975384">
        <w:rPr>
          <w:rFonts w:cs="Traditional Arabic"/>
          <w:b/>
          <w:bCs/>
          <w:sz w:val="18"/>
          <w:szCs w:val="18"/>
          <w:rtl/>
        </w:rPr>
        <w:t>-</w:t>
      </w:r>
      <w:r w:rsidRPr="00366C51">
        <w:rPr>
          <w:rFonts w:cs="Times New Roman"/>
          <w:b/>
          <w:bCs/>
          <w:sz w:val="18"/>
          <w:szCs w:val="18"/>
          <w:rtl/>
        </w:rPr>
        <w:t xml:space="preserve">إذا كان أصلها الهمزُ مثل قراء ونحوه. </w:t>
      </w:r>
    </w:p>
    <w:p w:rsidR="00F0574F" w:rsidRPr="00366C51" w:rsidRDefault="00F0574F" w:rsidP="00975384">
      <w:pPr>
        <w:pStyle w:val="a3"/>
        <w:bidi/>
        <w:spacing w:before="100" w:beforeAutospacing="1"/>
        <w:ind w:left="0" w:right="0"/>
        <w:jc w:val="lowKashida"/>
        <w:rPr>
          <w:rFonts w:cs="Times New Roman"/>
          <w:b/>
          <w:bCs/>
          <w:sz w:val="18"/>
          <w:szCs w:val="18"/>
        </w:rPr>
      </w:pPr>
      <w:r w:rsidRPr="00366C51">
        <w:rPr>
          <w:rFonts w:cs="Times New Roman"/>
          <w:b/>
          <w:bCs/>
          <w:sz w:val="18"/>
          <w:szCs w:val="18"/>
          <w:rtl/>
        </w:rPr>
        <w:t>3. شرح كلام سيبويه تفصيلًا:</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هذه الفقرة عند سيبويه تحتاج إلى شرح وتعليل وتمثيل, فإذا أضفنا إلى ممدود منصرف؛ فإن القياس والوجه أن نقره على حاله, فرداء وسماء وعطاء ولقاء، كل ذلك آخره ألف ممدودة، وهو منصرف ليس ممنوعًا من الصرف </w:t>
      </w:r>
      <w:proofErr w:type="spellStart"/>
      <w:r w:rsidRPr="00366C51">
        <w:rPr>
          <w:rFonts w:cs="Times New Roman"/>
          <w:b/>
          <w:bCs/>
          <w:sz w:val="18"/>
          <w:szCs w:val="18"/>
          <w:rtl/>
        </w:rPr>
        <w:t>كـ</w:t>
      </w:r>
      <w:proofErr w:type="spellEnd"/>
      <w:r w:rsidRPr="00366C51">
        <w:rPr>
          <w:rFonts w:cs="Times New Roman"/>
          <w:b/>
          <w:bCs/>
          <w:sz w:val="18"/>
          <w:szCs w:val="18"/>
          <w:rtl/>
        </w:rPr>
        <w:t xml:space="preserve">"حمراء" و"صحراء" وغيرهما؛ لأنه يخالف هذه الأسماء الممنوعة من الصرف, ونقره على حاله فنقول: ردائي؛ لأن الهمزة لم تبلغ غاية الاستثقال؛ لأن الياء في ردائي هي ياء النسب فقط، ولأن الهمزة تجري على وجوه العربية غير معتلة مبدلة.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وقد أبدلها ناس من العرب كثير على ما فسرنا بجعل مكان الهمزة واوًا, كما قالوا في سماء: "سماوي"؛ فقلبوا الهمزة واوًا، وإذا كانت الهمزة أصلًا مثل "قُرَّاء" مأخوذة من قرأ، والهمزة فيها أصل غير منقلبة عن واو ولا عن ياء، وإنما هي أصل من أصول الكلمة، وإذا كانت الهمزة من أصل الكلمة فالإبدال فيها جائز, كما كان فيما كان بدلًا من واوٍ أو ياء.</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فعندنا في "سماء" الهمزة بدل من واو, فإذا أبقينا الهمزة أبقيناها، وإذا أبدلنا الهمزة واوًا قلنا: سماوي؛ فكذلك كلمة "قرَّاء", إذا سمينا </w:t>
      </w:r>
      <w:proofErr w:type="spellStart"/>
      <w:r w:rsidRPr="00366C51">
        <w:rPr>
          <w:rFonts w:cs="Times New Roman"/>
          <w:b/>
          <w:bCs/>
          <w:sz w:val="18"/>
          <w:szCs w:val="18"/>
          <w:rtl/>
        </w:rPr>
        <w:t>بها</w:t>
      </w:r>
      <w:proofErr w:type="spellEnd"/>
      <w:r w:rsidRPr="00366C51">
        <w:rPr>
          <w:rFonts w:cs="Times New Roman"/>
          <w:b/>
          <w:bCs/>
          <w:sz w:val="18"/>
          <w:szCs w:val="18"/>
          <w:rtl/>
        </w:rPr>
        <w:t xml:space="preserve"> واحدًا وأطلقناها على "رجل" فالهمزة فيه أصل, ويجوز لنا في الهمزة أن نعاملها معاملة الهمزة التي قَلَبْناَهَا عن واو أو ياء، فنقول: "قُرَّائِيّ" ببقاء الهمزة، ونقول: "</w:t>
      </w:r>
      <w:proofErr w:type="spellStart"/>
      <w:r w:rsidRPr="00366C51">
        <w:rPr>
          <w:rFonts w:cs="Times New Roman"/>
          <w:b/>
          <w:bCs/>
          <w:sz w:val="18"/>
          <w:szCs w:val="18"/>
          <w:rtl/>
        </w:rPr>
        <w:t>قُرَّاوِيّ</w:t>
      </w:r>
      <w:proofErr w:type="spellEnd"/>
      <w:r w:rsidRPr="00366C51">
        <w:rPr>
          <w:rFonts w:cs="Times New Roman"/>
          <w:b/>
          <w:bCs/>
          <w:sz w:val="18"/>
          <w:szCs w:val="18"/>
          <w:rtl/>
        </w:rPr>
        <w:t xml:space="preserve">" إلا أن الإبدال فيها قبيح, وقد يجوز </w:t>
      </w:r>
      <w:r w:rsidRPr="00975384">
        <w:rPr>
          <w:rFonts w:cs="Traditional Arabic"/>
          <w:b/>
          <w:bCs/>
          <w:sz w:val="18"/>
          <w:szCs w:val="18"/>
          <w:rtl/>
        </w:rPr>
        <w:t>-</w:t>
      </w:r>
      <w:r w:rsidRPr="00366C51">
        <w:rPr>
          <w:rFonts w:cs="Times New Roman"/>
          <w:b/>
          <w:bCs/>
          <w:sz w:val="18"/>
          <w:szCs w:val="18"/>
          <w:rtl/>
        </w:rPr>
        <w:t>إذا كان أصلها الهمز</w:t>
      </w:r>
      <w:r w:rsidRPr="00975384">
        <w:rPr>
          <w:rFonts w:cs="Traditional Arabic"/>
          <w:b/>
          <w:bCs/>
          <w:sz w:val="18"/>
          <w:szCs w:val="18"/>
          <w:rtl/>
        </w:rPr>
        <w:t>-</w:t>
      </w:r>
      <w:r w:rsidRPr="00366C51">
        <w:rPr>
          <w:rFonts w:cs="Times New Roman"/>
          <w:b/>
          <w:bCs/>
          <w:sz w:val="18"/>
          <w:szCs w:val="18"/>
          <w:rtl/>
        </w:rPr>
        <w:t xml:space="preserve"> مثل: "قراء" ونحوه أن تبدل كما أبدلت فيما سبق. </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نجيء إلى ما أورده سيبويه، بعيدًا عن الكتاب: النسب إلى "فَعَالة" و"فِعَالة" و"فُعالة" وهذا هو ما قصده سيبويه في كتابه من كل شيء آخره ياء, بعد ألفٍ زائدة ساكنة غير مهموزة, و"فِعَالة" نحو: "سقاية" و"</w:t>
      </w:r>
      <w:proofErr w:type="spellStart"/>
      <w:r w:rsidRPr="00366C51">
        <w:rPr>
          <w:rFonts w:cs="Times New Roman"/>
          <w:b/>
          <w:bCs/>
          <w:sz w:val="18"/>
          <w:szCs w:val="18"/>
          <w:rtl/>
        </w:rPr>
        <w:t>صلاية</w:t>
      </w:r>
      <w:proofErr w:type="spellEnd"/>
      <w:r w:rsidRPr="00366C51">
        <w:rPr>
          <w:rFonts w:cs="Times New Roman"/>
          <w:b/>
          <w:bCs/>
          <w:sz w:val="18"/>
          <w:szCs w:val="18"/>
          <w:rtl/>
        </w:rPr>
        <w:t>", و"فُعَالة" نحو: "نُفَايَة", و"فَعَالَة" نحو: "شَقَاوَة وغَبَاوَة", نقول في "سقاية": "</w:t>
      </w:r>
      <w:proofErr w:type="spellStart"/>
      <w:r w:rsidRPr="00366C51">
        <w:rPr>
          <w:rFonts w:cs="Times New Roman"/>
          <w:b/>
          <w:bCs/>
          <w:sz w:val="18"/>
          <w:szCs w:val="18"/>
          <w:rtl/>
        </w:rPr>
        <w:t>سقائي</w:t>
      </w:r>
      <w:proofErr w:type="spellEnd"/>
      <w:r w:rsidRPr="00366C51">
        <w:rPr>
          <w:rFonts w:cs="Times New Roman"/>
          <w:b/>
          <w:bCs/>
          <w:sz w:val="18"/>
          <w:szCs w:val="18"/>
          <w:rtl/>
        </w:rPr>
        <w:t>" كأننا نسبنا إلى "سقاء", ويجوز "</w:t>
      </w:r>
      <w:proofErr w:type="spellStart"/>
      <w:r w:rsidRPr="00366C51">
        <w:rPr>
          <w:rFonts w:cs="Times New Roman"/>
          <w:b/>
          <w:bCs/>
          <w:sz w:val="18"/>
          <w:szCs w:val="18"/>
          <w:rtl/>
        </w:rPr>
        <w:t>سقاوي</w:t>
      </w:r>
      <w:proofErr w:type="spellEnd"/>
      <w:r w:rsidRPr="00366C51">
        <w:rPr>
          <w:rFonts w:cs="Times New Roman"/>
          <w:b/>
          <w:bCs/>
          <w:sz w:val="18"/>
          <w:szCs w:val="18"/>
          <w:rtl/>
        </w:rPr>
        <w:t xml:space="preserve">" بقلب هذه الهمزة واوًا، </w:t>
      </w:r>
      <w:proofErr w:type="spellStart"/>
      <w:r w:rsidRPr="00366C51">
        <w:rPr>
          <w:rFonts w:cs="Times New Roman"/>
          <w:b/>
          <w:bCs/>
          <w:sz w:val="18"/>
          <w:szCs w:val="18"/>
          <w:rtl/>
        </w:rPr>
        <w:t>وعظاية</w:t>
      </w:r>
      <w:proofErr w:type="spellEnd"/>
      <w:r w:rsidRPr="00366C51">
        <w:rPr>
          <w:rFonts w:cs="Times New Roman"/>
          <w:b/>
          <w:bCs/>
          <w:sz w:val="18"/>
          <w:szCs w:val="18"/>
          <w:rtl/>
        </w:rPr>
        <w:t>: "</w:t>
      </w:r>
      <w:proofErr w:type="spellStart"/>
      <w:r w:rsidRPr="00366C51">
        <w:rPr>
          <w:rFonts w:cs="Times New Roman"/>
          <w:b/>
          <w:bCs/>
          <w:sz w:val="18"/>
          <w:szCs w:val="18"/>
          <w:rtl/>
        </w:rPr>
        <w:t>عظائي</w:t>
      </w:r>
      <w:proofErr w:type="spellEnd"/>
      <w:r w:rsidRPr="00366C51">
        <w:rPr>
          <w:rFonts w:cs="Times New Roman"/>
          <w:b/>
          <w:bCs/>
          <w:sz w:val="18"/>
          <w:szCs w:val="18"/>
          <w:rtl/>
        </w:rPr>
        <w:t>", و"</w:t>
      </w:r>
      <w:proofErr w:type="spellStart"/>
      <w:r w:rsidRPr="00366C51">
        <w:rPr>
          <w:rFonts w:cs="Times New Roman"/>
          <w:b/>
          <w:bCs/>
          <w:sz w:val="18"/>
          <w:szCs w:val="18"/>
          <w:rtl/>
        </w:rPr>
        <w:t>صلاية</w:t>
      </w:r>
      <w:proofErr w:type="spellEnd"/>
      <w:r w:rsidRPr="00366C51">
        <w:rPr>
          <w:rFonts w:cs="Times New Roman"/>
          <w:b/>
          <w:bCs/>
          <w:sz w:val="18"/>
          <w:szCs w:val="18"/>
          <w:rtl/>
        </w:rPr>
        <w:t>": "</w:t>
      </w:r>
      <w:proofErr w:type="spellStart"/>
      <w:r w:rsidRPr="00366C51">
        <w:rPr>
          <w:rFonts w:cs="Times New Roman"/>
          <w:b/>
          <w:bCs/>
          <w:sz w:val="18"/>
          <w:szCs w:val="18"/>
          <w:rtl/>
        </w:rPr>
        <w:t>صلائي</w:t>
      </w:r>
      <w:proofErr w:type="spellEnd"/>
      <w:r w:rsidRPr="00366C51">
        <w:rPr>
          <w:rFonts w:cs="Times New Roman"/>
          <w:b/>
          <w:bCs/>
          <w:sz w:val="18"/>
          <w:szCs w:val="18"/>
          <w:rtl/>
        </w:rPr>
        <w:t xml:space="preserve">" كأننا نسبنا إلى </w:t>
      </w:r>
      <w:proofErr w:type="spellStart"/>
      <w:r w:rsidRPr="00366C51">
        <w:rPr>
          <w:rFonts w:cs="Times New Roman"/>
          <w:b/>
          <w:bCs/>
          <w:sz w:val="18"/>
          <w:szCs w:val="18"/>
          <w:rtl/>
        </w:rPr>
        <w:t>صلاء</w:t>
      </w:r>
      <w:proofErr w:type="spellEnd"/>
      <w:r w:rsidRPr="00366C51">
        <w:rPr>
          <w:rFonts w:cs="Times New Roman"/>
          <w:b/>
          <w:bCs/>
          <w:sz w:val="18"/>
          <w:szCs w:val="18"/>
          <w:rtl/>
        </w:rPr>
        <w:t xml:space="preserve">، ونقول أيضًا: </w:t>
      </w:r>
      <w:proofErr w:type="spellStart"/>
      <w:r w:rsidRPr="00366C51">
        <w:rPr>
          <w:rFonts w:cs="Times New Roman"/>
          <w:b/>
          <w:bCs/>
          <w:sz w:val="18"/>
          <w:szCs w:val="18"/>
          <w:rtl/>
        </w:rPr>
        <w:t>صلاوي</w:t>
      </w:r>
      <w:proofErr w:type="spellEnd"/>
      <w:r w:rsidRPr="00366C51">
        <w:rPr>
          <w:rFonts w:cs="Times New Roman"/>
          <w:b/>
          <w:bCs/>
          <w:sz w:val="18"/>
          <w:szCs w:val="18"/>
          <w:rtl/>
        </w:rPr>
        <w:t>.</w:t>
      </w:r>
    </w:p>
    <w:p w:rsidR="00F0574F" w:rsidRPr="00366C51" w:rsidRDefault="00F0574F" w:rsidP="00975384">
      <w:pPr>
        <w:pStyle w:val="a3"/>
        <w:bidi/>
        <w:ind w:left="0" w:right="0"/>
        <w:jc w:val="lowKashida"/>
        <w:rPr>
          <w:rFonts w:cs="Times New Roman"/>
          <w:b/>
          <w:bCs/>
          <w:sz w:val="18"/>
          <w:szCs w:val="18"/>
          <w:rtl/>
        </w:rPr>
      </w:pPr>
      <w:r w:rsidRPr="00366C51">
        <w:rPr>
          <w:rFonts w:cs="Times New Roman"/>
          <w:b/>
          <w:bCs/>
          <w:sz w:val="18"/>
          <w:szCs w:val="18"/>
          <w:rtl/>
        </w:rPr>
        <w:t>إذًا: يجوز فيها أن نُبْقِيَ الْهَمْزَةَ كَمَا هي وأن نقلب الهمزة واوًا، ونقول في "نُفَايَة": "</w:t>
      </w:r>
      <w:proofErr w:type="spellStart"/>
      <w:r w:rsidRPr="00366C51">
        <w:rPr>
          <w:rFonts w:cs="Times New Roman"/>
          <w:b/>
          <w:bCs/>
          <w:sz w:val="18"/>
          <w:szCs w:val="18"/>
          <w:rtl/>
        </w:rPr>
        <w:t>نُفَائِي</w:t>
      </w:r>
      <w:proofErr w:type="spellEnd"/>
      <w:r w:rsidRPr="00366C51">
        <w:rPr>
          <w:rFonts w:cs="Times New Roman"/>
          <w:b/>
          <w:bCs/>
          <w:sz w:val="18"/>
          <w:szCs w:val="18"/>
          <w:rtl/>
        </w:rPr>
        <w:t>", ويجوز قلب الهمزة واوًا فنقول: "</w:t>
      </w:r>
      <w:proofErr w:type="spellStart"/>
      <w:r w:rsidRPr="00366C51">
        <w:rPr>
          <w:rFonts w:cs="Times New Roman"/>
          <w:b/>
          <w:bCs/>
          <w:sz w:val="18"/>
          <w:szCs w:val="18"/>
          <w:rtl/>
        </w:rPr>
        <w:t>نفاوي</w:t>
      </w:r>
      <w:proofErr w:type="spellEnd"/>
      <w:r w:rsidRPr="00366C51">
        <w:rPr>
          <w:rFonts w:cs="Times New Roman"/>
          <w:b/>
          <w:bCs/>
          <w:sz w:val="18"/>
          <w:szCs w:val="18"/>
          <w:rtl/>
        </w:rPr>
        <w:t>"؛ لأن الياء لا نستطيع أن نبقيها كما هي بعد الألف الزائدة؛ لأنها لا تثبت؛ لأن الياء لم تكن لتثبت بعد الألف، فأبدلت همزة مكانها، فدخلت ياء النسب على "فِعَال" و"فَعَال" و"فُعَال".</w:t>
      </w:r>
    </w:p>
    <w:p w:rsidR="00F0574F" w:rsidRPr="00366C51" w:rsidRDefault="00F0574F" w:rsidP="00975384">
      <w:pPr>
        <w:pStyle w:val="a3"/>
        <w:bidi/>
        <w:ind w:left="0" w:right="0"/>
        <w:jc w:val="lowKashida"/>
        <w:rPr>
          <w:rFonts w:cs="Times New Roman"/>
          <w:b/>
          <w:bCs/>
          <w:sz w:val="18"/>
          <w:szCs w:val="18"/>
        </w:rPr>
      </w:pPr>
      <w:r w:rsidRPr="00366C51">
        <w:rPr>
          <w:rFonts w:cs="Times New Roman"/>
          <w:b/>
          <w:bCs/>
          <w:sz w:val="18"/>
          <w:szCs w:val="18"/>
          <w:rtl/>
        </w:rPr>
        <w:t xml:space="preserve">قال سيبويه: فالنسب إلى ما آخره تاء التأنيث ولامه ياء أو واو وقبلها ألف زائدة, فإنه قبل النسب تصح اللام وتقلب همزة؛ لأن الاسم بني على التأنيث، فلما أسقطنا التاء قُلِبَتِ اللام همزة وصارت سقاء وعطاء، وذلك بمنزلة رداء وكساء -وقلْ كثيرًا- وعطاء؛ فلذلك قيل: </w:t>
      </w:r>
      <w:proofErr w:type="spellStart"/>
      <w:r w:rsidRPr="00366C51">
        <w:rPr>
          <w:rFonts w:cs="Times New Roman"/>
          <w:b/>
          <w:bCs/>
          <w:sz w:val="18"/>
          <w:szCs w:val="18"/>
          <w:rtl/>
        </w:rPr>
        <w:t>سقائي</w:t>
      </w:r>
      <w:proofErr w:type="spellEnd"/>
      <w:r w:rsidRPr="00366C51">
        <w:rPr>
          <w:rFonts w:cs="Times New Roman"/>
          <w:b/>
          <w:bCs/>
          <w:sz w:val="18"/>
          <w:szCs w:val="18"/>
          <w:rtl/>
        </w:rPr>
        <w:t xml:space="preserve"> </w:t>
      </w:r>
      <w:proofErr w:type="spellStart"/>
      <w:r w:rsidRPr="00366C51">
        <w:rPr>
          <w:rFonts w:cs="Times New Roman"/>
          <w:b/>
          <w:bCs/>
          <w:sz w:val="18"/>
          <w:szCs w:val="18"/>
          <w:rtl/>
        </w:rPr>
        <w:t>وعظائي</w:t>
      </w:r>
      <w:proofErr w:type="spellEnd"/>
      <w:r w:rsidRPr="00366C51">
        <w:rPr>
          <w:rFonts w:cs="Times New Roman"/>
          <w:b/>
          <w:bCs/>
          <w:sz w:val="18"/>
          <w:szCs w:val="18"/>
          <w:rtl/>
        </w:rPr>
        <w:t xml:space="preserve"> كما تقول: ردائي وكسائي, ومن قال: "</w:t>
      </w:r>
      <w:proofErr w:type="spellStart"/>
      <w:r w:rsidRPr="00366C51">
        <w:rPr>
          <w:rFonts w:cs="Times New Roman"/>
          <w:b/>
          <w:bCs/>
          <w:sz w:val="18"/>
          <w:szCs w:val="18"/>
          <w:rtl/>
        </w:rPr>
        <w:t>كساوي</w:t>
      </w:r>
      <w:proofErr w:type="spellEnd"/>
      <w:r w:rsidRPr="00366C51">
        <w:rPr>
          <w:rFonts w:cs="Times New Roman"/>
          <w:b/>
          <w:bCs/>
          <w:sz w:val="18"/>
          <w:szCs w:val="18"/>
          <w:rtl/>
        </w:rPr>
        <w:t xml:space="preserve">" </w:t>
      </w:r>
      <w:r w:rsidRPr="00366C51">
        <w:rPr>
          <w:rFonts w:cs="Times New Roman"/>
          <w:b/>
          <w:bCs/>
          <w:sz w:val="18"/>
          <w:szCs w:val="18"/>
          <w:rtl/>
        </w:rPr>
        <w:lastRenderedPageBreak/>
        <w:t>بقلب الهمزة واوًا، و"</w:t>
      </w:r>
      <w:proofErr w:type="spellStart"/>
      <w:r w:rsidRPr="00366C51">
        <w:rPr>
          <w:rFonts w:cs="Times New Roman"/>
          <w:b/>
          <w:bCs/>
          <w:sz w:val="18"/>
          <w:szCs w:val="18"/>
          <w:rtl/>
        </w:rPr>
        <w:t>رداوي</w:t>
      </w:r>
      <w:proofErr w:type="spellEnd"/>
      <w:r w:rsidRPr="00366C51">
        <w:rPr>
          <w:rFonts w:cs="Times New Roman"/>
          <w:b/>
          <w:bCs/>
          <w:sz w:val="18"/>
          <w:szCs w:val="18"/>
          <w:rtl/>
        </w:rPr>
        <w:t>" بقلب الهمزة واوًا، قال: "</w:t>
      </w:r>
      <w:proofErr w:type="spellStart"/>
      <w:r w:rsidRPr="00366C51">
        <w:rPr>
          <w:rFonts w:cs="Times New Roman"/>
          <w:b/>
          <w:bCs/>
          <w:sz w:val="18"/>
          <w:szCs w:val="18"/>
          <w:rtl/>
        </w:rPr>
        <w:t>سقاوي</w:t>
      </w:r>
      <w:proofErr w:type="spellEnd"/>
      <w:r w:rsidRPr="00366C51">
        <w:rPr>
          <w:rFonts w:cs="Times New Roman"/>
          <w:b/>
          <w:bCs/>
          <w:sz w:val="18"/>
          <w:szCs w:val="18"/>
          <w:rtl/>
        </w:rPr>
        <w:t>" و"</w:t>
      </w:r>
      <w:proofErr w:type="spellStart"/>
      <w:r w:rsidRPr="00366C51">
        <w:rPr>
          <w:rFonts w:cs="Times New Roman"/>
          <w:b/>
          <w:bCs/>
          <w:sz w:val="18"/>
          <w:szCs w:val="18"/>
          <w:rtl/>
        </w:rPr>
        <w:t>عظاوي</w:t>
      </w:r>
      <w:proofErr w:type="spellEnd"/>
      <w:r w:rsidRPr="00366C51">
        <w:rPr>
          <w:rFonts w:cs="Times New Roman"/>
          <w:b/>
          <w:bCs/>
          <w:sz w:val="18"/>
          <w:szCs w:val="18"/>
          <w:rtl/>
        </w:rPr>
        <w:t>", وكذا قيل في النسب إلى "شاء": "شائي" و"شاوي", قال الشاعر:</w:t>
      </w:r>
    </w:p>
    <w:tbl>
      <w:tblPr>
        <w:bidiVisual/>
        <w:tblW w:w="0" w:type="auto"/>
        <w:jc w:val="center"/>
        <w:tblLook w:val="01E0"/>
      </w:tblPr>
      <w:tblGrid>
        <w:gridCol w:w="2235"/>
        <w:gridCol w:w="591"/>
        <w:gridCol w:w="2210"/>
      </w:tblGrid>
      <w:tr w:rsidR="00F0574F" w:rsidRPr="005B1B49">
        <w:trPr>
          <w:trHeight w:hRule="exact" w:val="510"/>
          <w:jc w:val="center"/>
        </w:trPr>
        <w:tc>
          <w:tcPr>
            <w:tcW w:w="2909" w:type="dxa"/>
            <w:vAlign w:val="center"/>
          </w:tcPr>
          <w:p w:rsidR="00F0574F" w:rsidRPr="005B1B49" w:rsidRDefault="00F0574F" w:rsidP="00975384">
            <w:pPr>
              <w:spacing w:after="0" w:line="240" w:lineRule="auto"/>
              <w:jc w:val="both"/>
              <w:rPr>
                <w:rFonts w:cs="AGA Furat Regular"/>
                <w:b/>
                <w:bCs/>
                <w:sz w:val="18"/>
                <w:szCs w:val="18"/>
              </w:rPr>
            </w:pPr>
            <w:r w:rsidRPr="005B1B49">
              <w:rPr>
                <w:rFonts w:ascii="Arial" w:hAnsi="Arial" w:cs="AGA Furat Regular"/>
                <w:b/>
                <w:bCs/>
                <w:sz w:val="18"/>
                <w:szCs w:val="18"/>
                <w:rtl/>
                <w:lang w:eastAsia="en-MY"/>
              </w:rPr>
              <w:t>لا ينفع الشاويّ فيها شاته</w:t>
            </w:r>
            <w:r w:rsidRPr="005B1B49">
              <w:rPr>
                <w:rFonts w:cs="AGA Furat Regular"/>
                <w:b/>
                <w:bCs/>
                <w:sz w:val="18"/>
                <w:szCs w:val="18"/>
                <w:rtl/>
              </w:rPr>
              <w:br/>
            </w:r>
          </w:p>
        </w:tc>
        <w:tc>
          <w:tcPr>
            <w:tcW w:w="709" w:type="dxa"/>
            <w:vAlign w:val="center"/>
          </w:tcPr>
          <w:p w:rsidR="00F0574F" w:rsidRPr="00366C51" w:rsidRDefault="00F0574F" w:rsidP="00975384">
            <w:pPr>
              <w:spacing w:after="0" w:line="240" w:lineRule="auto"/>
              <w:jc w:val="center"/>
              <w:rPr>
                <w:rFonts w:cs="Times New Roman"/>
                <w:b/>
                <w:bCs/>
                <w:sz w:val="18"/>
                <w:szCs w:val="18"/>
                <w:rtl/>
              </w:rPr>
            </w:pPr>
            <w:r w:rsidRPr="00366C51">
              <w:rPr>
                <w:rFonts w:cs="Times New Roman"/>
                <w:b/>
                <w:bCs/>
                <w:sz w:val="18"/>
                <w:szCs w:val="18"/>
                <w:rtl/>
              </w:rPr>
              <w:t>*</w:t>
            </w:r>
          </w:p>
        </w:tc>
        <w:tc>
          <w:tcPr>
            <w:tcW w:w="2909" w:type="dxa"/>
            <w:vAlign w:val="center"/>
          </w:tcPr>
          <w:p w:rsidR="00F0574F" w:rsidRPr="005B1B49" w:rsidRDefault="00F0574F" w:rsidP="00975384">
            <w:pPr>
              <w:spacing w:after="0" w:line="240" w:lineRule="auto"/>
              <w:jc w:val="both"/>
              <w:rPr>
                <w:rFonts w:cs="AGA Furat Regular"/>
                <w:b/>
                <w:bCs/>
                <w:sz w:val="18"/>
                <w:szCs w:val="18"/>
              </w:rPr>
            </w:pPr>
            <w:r w:rsidRPr="005B1B49">
              <w:rPr>
                <w:rFonts w:ascii="Arial" w:hAnsi="Arial" w:cs="AGA Furat Regular"/>
                <w:b/>
                <w:bCs/>
                <w:sz w:val="18"/>
                <w:szCs w:val="18"/>
                <w:rtl/>
                <w:lang w:eastAsia="en-MY"/>
              </w:rPr>
              <w:t xml:space="preserve">ولا حماره ولا </w:t>
            </w:r>
            <w:proofErr w:type="spellStart"/>
            <w:r w:rsidRPr="005B1B49">
              <w:rPr>
                <w:rFonts w:ascii="Arial" w:hAnsi="Arial" w:cs="AGA Furat Regular"/>
                <w:b/>
                <w:bCs/>
                <w:sz w:val="18"/>
                <w:szCs w:val="18"/>
                <w:rtl/>
                <w:lang w:eastAsia="en-MY"/>
              </w:rPr>
              <w:t>علاته</w:t>
            </w:r>
            <w:proofErr w:type="spellEnd"/>
            <w:r w:rsidRPr="005B1B49">
              <w:rPr>
                <w:rFonts w:cs="AGA Furat Regular"/>
                <w:b/>
                <w:bCs/>
                <w:sz w:val="18"/>
                <w:szCs w:val="18"/>
                <w:rtl/>
              </w:rPr>
              <w:br/>
            </w:r>
          </w:p>
        </w:tc>
      </w:tr>
    </w:tbl>
    <w:p w:rsidR="00F0574F" w:rsidRDefault="00F0574F" w:rsidP="00975384">
      <w:pPr>
        <w:spacing w:after="0" w:line="240" w:lineRule="auto"/>
        <w:jc w:val="center"/>
        <w:rPr>
          <w:rFonts w:ascii="Times New Roman" w:hAnsi="Times New Roman" w:cs="Times New Roman"/>
          <w:b/>
          <w:bCs/>
          <w:sz w:val="18"/>
          <w:szCs w:val="18"/>
          <w:rtl/>
          <w:lang w:bidi="ar-EG"/>
        </w:rPr>
      </w:pPr>
    </w:p>
    <w:p w:rsidR="00F0574F" w:rsidRDefault="00F0574F" w:rsidP="00366C51">
      <w:pPr>
        <w:spacing w:after="0" w:line="240" w:lineRule="auto"/>
        <w:jc w:val="center"/>
        <w:rPr>
          <w:rFonts w:ascii="Times New Roman" w:hAnsi="Times New Roman" w:cs="Times New Roman"/>
          <w:b/>
          <w:bCs/>
          <w:sz w:val="18"/>
          <w:szCs w:val="18"/>
          <w:rtl/>
          <w:lang w:bidi="ar-EG"/>
        </w:rPr>
      </w:pPr>
      <w:r>
        <w:rPr>
          <w:rFonts w:ascii="Times New Roman" w:hAnsi="Times New Roman" w:cs="Times New Roman"/>
          <w:b/>
          <w:bCs/>
          <w:sz w:val="18"/>
          <w:szCs w:val="18"/>
          <w:lang w:bidi="ar-EG"/>
        </w:rPr>
        <w:br w:type="column"/>
      </w:r>
      <w:r>
        <w:rPr>
          <w:rFonts w:ascii="Times New Roman" w:hAnsi="Times New Roman" w:cs="Times New Roman"/>
          <w:b/>
          <w:bCs/>
          <w:sz w:val="18"/>
          <w:szCs w:val="18"/>
          <w:rtl/>
          <w:lang w:bidi="ar-EG"/>
        </w:rPr>
        <w:lastRenderedPageBreak/>
        <w:t>المراجع والمصادر</w:t>
      </w:r>
    </w:p>
    <w:p w:rsidR="00F0574F" w:rsidRPr="006C09D7" w:rsidRDefault="00F0574F" w:rsidP="00366C51">
      <w:pPr>
        <w:spacing w:after="0" w:line="240" w:lineRule="auto"/>
        <w:jc w:val="center"/>
        <w:rPr>
          <w:rFonts w:ascii="Times New Roman" w:hAnsi="Times New Roman" w:cs="Times New Roman"/>
          <w:b/>
          <w:bCs/>
          <w:sz w:val="18"/>
          <w:szCs w:val="18"/>
          <w:rtl/>
          <w:lang w:bidi="ar-EG"/>
        </w:rPr>
      </w:pP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أبو البركات عبد الرحمن بن محمد بن أبي سعيد </w:t>
      </w:r>
      <w:proofErr w:type="spellStart"/>
      <w:r w:rsidRPr="006C09D7">
        <w:rPr>
          <w:rFonts w:ascii="Times New Roman" w:hAnsi="Times New Roman" w:cs="Times New Roman"/>
          <w:b/>
          <w:bCs/>
          <w:sz w:val="18"/>
          <w:szCs w:val="18"/>
          <w:rtl/>
        </w:rPr>
        <w:t>الأنباري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(الإنصاف في مسائل الخلاف) دمشق، دار الفكر، 1998م.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أحمد حسن كحيل،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(التبيان في تصريف الأسماء) القاهرة، مطبعة السعادة، 1978م.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(تصريف الأفعال) طبعة الجامعة الإسلامية، 1409هـ.</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عبد العظيم الشناوي،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(التعريف بفن التصريف) طبعة الجامعة الإسلامية، 1399هـ. </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أبو الفتح عثمان 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(الخصائص) تحقيق: محمد علي النجار، دار الكتاب العربي، 1953م.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محيي الدين عبد الحميد، (دروس التصريف)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بيروت، المكتبة المصرية، 1955م.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(شافية ابن الحاجب بشرح الرضي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محمد محيي الدين عبد الحميد، دار الكتب العلمية، 1982م.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الشيخ </w:t>
      </w:r>
      <w:proofErr w:type="spellStart"/>
      <w:r w:rsidRPr="006C09D7">
        <w:rPr>
          <w:rFonts w:ascii="Times New Roman" w:hAnsi="Times New Roman" w:cs="Times New Roman"/>
          <w:b/>
          <w:bCs/>
          <w:sz w:val="18"/>
          <w:szCs w:val="18"/>
          <w:rtl/>
        </w:rPr>
        <w:t>الحملاوي</w:t>
      </w:r>
      <w:proofErr w:type="spellEnd"/>
      <w:r w:rsidRPr="006C09D7">
        <w:rPr>
          <w:rFonts w:ascii="Times New Roman" w:hAnsi="Times New Roman" w:cs="Times New Roman"/>
          <w:b/>
          <w:bCs/>
          <w:sz w:val="18"/>
          <w:szCs w:val="18"/>
          <w:rtl/>
        </w:rPr>
        <w:t>، (شذا العرف في فن الصرف)</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شرحه: عبد الحميد </w:t>
      </w:r>
      <w:proofErr w:type="spellStart"/>
      <w:r w:rsidRPr="006C09D7">
        <w:rPr>
          <w:rFonts w:ascii="Times New Roman" w:hAnsi="Times New Roman" w:cs="Times New Roman"/>
          <w:b/>
          <w:bCs/>
          <w:sz w:val="18"/>
          <w:szCs w:val="18"/>
          <w:rtl/>
        </w:rPr>
        <w:t>هنداوي</w:t>
      </w:r>
      <w:proofErr w:type="spellEnd"/>
      <w:r w:rsidRPr="006C09D7">
        <w:rPr>
          <w:rFonts w:ascii="Times New Roman" w:hAnsi="Times New Roman" w:cs="Times New Roman"/>
          <w:b/>
          <w:bCs/>
          <w:sz w:val="18"/>
          <w:szCs w:val="18"/>
          <w:rtl/>
        </w:rPr>
        <w:t>، دار الكتب العلمية، 1419هـ.</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w:t>
      </w:r>
      <w:proofErr w:type="spellStart"/>
      <w:r w:rsidRPr="006C09D7">
        <w:rPr>
          <w:rFonts w:ascii="Times New Roman" w:hAnsi="Times New Roman" w:cs="Times New Roman"/>
          <w:b/>
          <w:bCs/>
          <w:sz w:val="18"/>
          <w:szCs w:val="18"/>
          <w:rtl/>
        </w:rPr>
        <w:t>عقيل</w:t>
      </w:r>
      <w:proofErr w:type="spellEnd"/>
      <w:r w:rsidRPr="006C09D7">
        <w:rPr>
          <w:rFonts w:ascii="Times New Roman" w:hAnsi="Times New Roman" w:cs="Times New Roman"/>
          <w:b/>
          <w:bCs/>
          <w:sz w:val="18"/>
          <w:szCs w:val="18"/>
          <w:rtl/>
        </w:rPr>
        <w:t xml:space="preserve"> </w:t>
      </w:r>
      <w:proofErr w:type="spellStart"/>
      <w:r w:rsidRPr="006C09D7">
        <w:rPr>
          <w:rFonts w:ascii="Times New Roman" w:hAnsi="Times New Roman" w:cs="Times New Roman"/>
          <w:b/>
          <w:bCs/>
          <w:sz w:val="18"/>
          <w:szCs w:val="18"/>
          <w:rtl/>
        </w:rPr>
        <w:t>الهمداني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ألفية ابن مالك) تحقيق: محمد محيي الدين عبد الحميد، مصر، المكتبة التجارية الكبرى، 1964م.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علي بن محمد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(شرح </w:t>
      </w:r>
      <w:proofErr w:type="spellStart"/>
      <w:r w:rsidRPr="006C09D7">
        <w:rPr>
          <w:rFonts w:ascii="Times New Roman" w:hAnsi="Times New Roman" w:cs="Times New Roman"/>
          <w:b/>
          <w:bCs/>
          <w:sz w:val="18"/>
          <w:szCs w:val="18"/>
          <w:rtl/>
        </w:rPr>
        <w:t>الأشموني</w:t>
      </w:r>
      <w:proofErr w:type="spellEnd"/>
      <w:r w:rsidRPr="006C09D7">
        <w:rPr>
          <w:rFonts w:ascii="Times New Roman" w:hAnsi="Times New Roman" w:cs="Times New Roman"/>
          <w:b/>
          <w:bCs/>
          <w:sz w:val="18"/>
          <w:szCs w:val="18"/>
          <w:rtl/>
        </w:rPr>
        <w:t xml:space="preserve"> على ألفية ابن مالك) تحقيق: محمد محيي الدين عبد الحميد، بيروت، دار الكتاب العربي، 1955م.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خالد الأزهري،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(شرح التصريح على التوضيح) تحقيق: محمد باسل، دار الكتب العلمية، 2005م.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نجم الدين محمد بن الحسن رضي الدين </w:t>
      </w:r>
      <w:proofErr w:type="spellStart"/>
      <w:r w:rsidRPr="006C09D7">
        <w:rPr>
          <w:rFonts w:ascii="Times New Roman" w:hAnsi="Times New Roman" w:cs="Times New Roman"/>
          <w:b/>
          <w:bCs/>
          <w:sz w:val="18"/>
          <w:szCs w:val="18"/>
          <w:rtl/>
        </w:rPr>
        <w:t>الأستراباذي</w:t>
      </w:r>
      <w:proofErr w:type="spellEnd"/>
      <w:r w:rsidRPr="006C09D7">
        <w:rPr>
          <w:rFonts w:ascii="Times New Roman" w:hAnsi="Times New Roman" w:cs="Times New Roman"/>
          <w:b/>
          <w:bCs/>
          <w:sz w:val="18"/>
          <w:szCs w:val="18"/>
          <w:rtl/>
        </w:rPr>
        <w:t>، (شرح الكافية)</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طهران، مؤسسة الصادق، 1978م.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ابن يعيش، (شرح المفصل)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عالم الكتب، 1999م.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فتحي </w:t>
      </w:r>
      <w:proofErr w:type="spellStart"/>
      <w:r w:rsidRPr="006C09D7">
        <w:rPr>
          <w:rFonts w:ascii="Times New Roman" w:hAnsi="Times New Roman" w:cs="Times New Roman"/>
          <w:b/>
          <w:bCs/>
          <w:sz w:val="18"/>
          <w:szCs w:val="18"/>
          <w:rtl/>
        </w:rPr>
        <w:t>الدجني</w:t>
      </w:r>
      <w:proofErr w:type="spellEnd"/>
      <w:r w:rsidRPr="006C09D7">
        <w:rPr>
          <w:rFonts w:ascii="Times New Roman" w:hAnsi="Times New Roman" w:cs="Times New Roman"/>
          <w:b/>
          <w:bCs/>
          <w:sz w:val="18"/>
          <w:szCs w:val="18"/>
          <w:rtl/>
        </w:rPr>
        <w:t>، بيروت،</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(الصرف العربي, نشأة ودراسة)  دار الكتاب العربي، 2001م.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الخليل بن أحمد </w:t>
      </w:r>
      <w:proofErr w:type="spellStart"/>
      <w:r w:rsidRPr="006C09D7">
        <w:rPr>
          <w:rFonts w:ascii="Times New Roman" w:hAnsi="Times New Roman" w:cs="Times New Roman"/>
          <w:b/>
          <w:bCs/>
          <w:sz w:val="18"/>
          <w:szCs w:val="18"/>
          <w:rtl/>
        </w:rPr>
        <w:t>الفراهيدي</w:t>
      </w:r>
      <w:proofErr w:type="spellEnd"/>
      <w:r w:rsidRPr="006C09D7">
        <w:rPr>
          <w:rFonts w:ascii="Times New Roman" w:hAnsi="Times New Roman" w:cs="Times New Roman"/>
          <w:b/>
          <w:bCs/>
          <w:sz w:val="18"/>
          <w:szCs w:val="18"/>
          <w:rtl/>
        </w:rPr>
        <w:t>، (العين)</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تحقيق: مهدي المخزومي وإبراهيم السامرائي، بغداد، وزارة الثقافة العراقية، 1980م.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 xml:space="preserve">عبد الحميد </w:t>
      </w:r>
      <w:proofErr w:type="spellStart"/>
      <w:r w:rsidRPr="006C09D7">
        <w:rPr>
          <w:rFonts w:ascii="Times New Roman" w:hAnsi="Times New Roman" w:cs="Times New Roman"/>
          <w:b/>
          <w:bCs/>
          <w:sz w:val="18"/>
          <w:szCs w:val="18"/>
          <w:rtl/>
        </w:rPr>
        <w:t>عنتر</w:t>
      </w:r>
      <w:proofErr w:type="spellEnd"/>
      <w:r w:rsidRPr="006C09D7">
        <w:rPr>
          <w:rFonts w:ascii="Times New Roman" w:hAnsi="Times New Roman" w:cs="Times New Roman"/>
          <w:b/>
          <w:bCs/>
          <w:sz w:val="18"/>
          <w:szCs w:val="18"/>
          <w:rtl/>
        </w:rPr>
        <w:t>، (القول الفصل في التصغير والنسب والوقف والإمالة وهمزة الوصل)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طبعة الجامعة الإسلامية، 1409هـ.</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عمرو بن عثمان بن </w:t>
      </w:r>
      <w:proofErr w:type="spellStart"/>
      <w:r w:rsidRPr="006C09D7">
        <w:rPr>
          <w:rFonts w:ascii="Times New Roman" w:hAnsi="Times New Roman" w:cs="Times New Roman"/>
          <w:b/>
          <w:bCs/>
          <w:sz w:val="18"/>
          <w:szCs w:val="18"/>
          <w:rtl/>
        </w:rPr>
        <w:t>قنبر</w:t>
      </w:r>
      <w:proofErr w:type="spellEnd"/>
      <w:r w:rsidRPr="006C09D7">
        <w:rPr>
          <w:rFonts w:ascii="Times New Roman" w:hAnsi="Times New Roman" w:cs="Times New Roman"/>
          <w:b/>
          <w:bCs/>
          <w:sz w:val="18"/>
          <w:szCs w:val="18"/>
          <w:rtl/>
        </w:rPr>
        <w:t xml:space="preserve"> سيبويه،</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(كتاب سيبويه) تحقيق: عبد السلام هارون، بيروت، عالم الكتب، 1983م.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أحمد بن الحسن بن يوسف </w:t>
      </w:r>
      <w:proofErr w:type="spellStart"/>
      <w:r w:rsidRPr="006C09D7">
        <w:rPr>
          <w:rFonts w:ascii="Times New Roman" w:hAnsi="Times New Roman" w:cs="Times New Roman"/>
          <w:b/>
          <w:bCs/>
          <w:sz w:val="18"/>
          <w:szCs w:val="18"/>
          <w:rtl/>
        </w:rPr>
        <w:t>الجاربردي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(مجموعة الشافية من علمي الصرف والخط) بيروت، عالم الكتب، 1984م.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محمد عبد الخالق </w:t>
      </w:r>
      <w:proofErr w:type="spellStart"/>
      <w:r w:rsidRPr="006C09D7">
        <w:rPr>
          <w:rFonts w:ascii="Times New Roman" w:hAnsi="Times New Roman" w:cs="Times New Roman"/>
          <w:b/>
          <w:bCs/>
          <w:sz w:val="18"/>
          <w:szCs w:val="18"/>
          <w:rtl/>
        </w:rPr>
        <w:t>عضيمة</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(المغني في تصريف الأفعال)  دار الحديث للنشر والتوزيع، 1991م.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 xml:space="preserve">ابن عصفور </w:t>
      </w:r>
      <w:proofErr w:type="spellStart"/>
      <w:r w:rsidRPr="006C09D7">
        <w:rPr>
          <w:rFonts w:ascii="Times New Roman" w:hAnsi="Times New Roman" w:cs="Times New Roman"/>
          <w:b/>
          <w:bCs/>
          <w:sz w:val="18"/>
          <w:szCs w:val="18"/>
          <w:rtl/>
        </w:rPr>
        <w:t>الإشبيلي</w:t>
      </w:r>
      <w:proofErr w:type="spellEnd"/>
      <w:r w:rsidRPr="006C09D7">
        <w:rPr>
          <w:rFonts w:ascii="Times New Roman" w:hAnsi="Times New Roman" w:cs="Times New Roman"/>
          <w:b/>
          <w:bCs/>
          <w:sz w:val="18"/>
          <w:szCs w:val="18"/>
          <w:rtl/>
        </w:rPr>
        <w:t>،</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 xml:space="preserve">(الممتع في التصريف) تحقيق: فخر الدين </w:t>
      </w:r>
      <w:proofErr w:type="spellStart"/>
      <w:r w:rsidRPr="006C09D7">
        <w:rPr>
          <w:rFonts w:ascii="Times New Roman" w:hAnsi="Times New Roman" w:cs="Times New Roman"/>
          <w:b/>
          <w:bCs/>
          <w:sz w:val="18"/>
          <w:szCs w:val="18"/>
          <w:rtl/>
        </w:rPr>
        <w:t>قباوة</w:t>
      </w:r>
      <w:proofErr w:type="spellEnd"/>
      <w:r w:rsidRPr="006C09D7">
        <w:rPr>
          <w:rFonts w:ascii="Times New Roman" w:hAnsi="Times New Roman" w:cs="Times New Roman"/>
          <w:b/>
          <w:bCs/>
          <w:sz w:val="18"/>
          <w:szCs w:val="18"/>
          <w:rtl/>
        </w:rPr>
        <w:t>، بيروت، 1979م.</w:t>
      </w:r>
    </w:p>
    <w:p w:rsidR="00F0574F" w:rsidRPr="006C09D7" w:rsidRDefault="00F0574F" w:rsidP="00366C51">
      <w:pPr>
        <w:numPr>
          <w:ilvl w:val="0"/>
          <w:numId w:val="1"/>
        </w:numPr>
        <w:spacing w:after="0" w:line="240" w:lineRule="auto"/>
        <w:jc w:val="lowKashida"/>
        <w:rPr>
          <w:rFonts w:ascii="Times New Roman" w:hAnsi="Times New Roman" w:cs="Times New Roman"/>
          <w:b/>
          <w:bCs/>
          <w:sz w:val="18"/>
          <w:szCs w:val="18"/>
          <w:rtl/>
        </w:rPr>
      </w:pPr>
      <w:r w:rsidRPr="006C09D7">
        <w:rPr>
          <w:rFonts w:ascii="Times New Roman" w:hAnsi="Times New Roman" w:cs="Times New Roman"/>
          <w:b/>
          <w:bCs/>
          <w:sz w:val="18"/>
          <w:szCs w:val="18"/>
          <w:rtl/>
        </w:rPr>
        <w:t>زكريا الأنصاري، إستانبول،</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(المناهج الكافية في شرح الشافية) دار الطباعة العامرة، 1310هـ.</w:t>
      </w:r>
    </w:p>
    <w:p w:rsidR="00F0574F" w:rsidRDefault="00F0574F" w:rsidP="00366C51">
      <w:pPr>
        <w:numPr>
          <w:ilvl w:val="0"/>
          <w:numId w:val="1"/>
        </w:numPr>
        <w:spacing w:after="0" w:line="240" w:lineRule="auto"/>
        <w:jc w:val="lowKashida"/>
        <w:rPr>
          <w:rFonts w:ascii="Times New Roman" w:hAnsi="Times New Roman" w:cs="Times New Roman"/>
          <w:b/>
          <w:bCs/>
          <w:sz w:val="18"/>
          <w:szCs w:val="18"/>
        </w:rPr>
      </w:pPr>
      <w:r w:rsidRPr="006C09D7">
        <w:rPr>
          <w:rFonts w:ascii="Times New Roman" w:hAnsi="Times New Roman" w:cs="Times New Roman"/>
          <w:b/>
          <w:bCs/>
          <w:sz w:val="18"/>
          <w:szCs w:val="18"/>
          <w:rtl/>
        </w:rPr>
        <w:t>أبو الفتح عثمان ابن جني،</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(المنصف في شرح كتاب التصريف) تحقيق: محمد عبد القادر عطا، دار الكتب العلمية 1999م.</w:t>
      </w:r>
    </w:p>
    <w:p w:rsidR="00F0574F" w:rsidRDefault="00F0574F" w:rsidP="00366C51">
      <w:pPr>
        <w:numPr>
          <w:ilvl w:val="0"/>
          <w:numId w:val="1"/>
        </w:numPr>
        <w:spacing w:after="0" w:line="240" w:lineRule="auto"/>
        <w:jc w:val="lowKashida"/>
        <w:rPr>
          <w:rFonts w:ascii="Times New Roman" w:hAnsi="Times New Roman" w:cs="Times New Roman"/>
          <w:b/>
          <w:bCs/>
          <w:sz w:val="18"/>
          <w:szCs w:val="18"/>
          <w:rtl/>
          <w:lang w:bidi="ar-EG"/>
        </w:rPr>
      </w:pPr>
      <w:r w:rsidRPr="006C09D7">
        <w:rPr>
          <w:rFonts w:ascii="Times New Roman" w:hAnsi="Times New Roman" w:cs="Times New Roman"/>
          <w:b/>
          <w:bCs/>
          <w:sz w:val="18"/>
          <w:szCs w:val="18"/>
          <w:rtl/>
        </w:rPr>
        <w:t>أبو العباس المبرِّد،</w:t>
      </w:r>
      <w:r>
        <w:rPr>
          <w:rFonts w:ascii="Times New Roman" w:hAnsi="Times New Roman" w:cs="Times New Roman"/>
          <w:b/>
          <w:bCs/>
          <w:sz w:val="18"/>
          <w:szCs w:val="18"/>
          <w:rtl/>
        </w:rPr>
        <w:t xml:space="preserve"> </w:t>
      </w:r>
      <w:r w:rsidRPr="006C09D7">
        <w:rPr>
          <w:rFonts w:ascii="Times New Roman" w:hAnsi="Times New Roman" w:cs="Times New Roman"/>
          <w:b/>
          <w:bCs/>
          <w:sz w:val="18"/>
          <w:szCs w:val="18"/>
          <w:rtl/>
        </w:rPr>
        <w:t>(المقتضب) تحقيق: حسن حمد وإميل يعقوب، دار الكتب العلمية، 1999م.</w:t>
      </w:r>
    </w:p>
    <w:p w:rsidR="00F0574F" w:rsidRPr="00366C51" w:rsidRDefault="00F0574F" w:rsidP="00366C51">
      <w:pPr>
        <w:spacing w:after="0" w:line="240" w:lineRule="auto"/>
        <w:ind w:left="720"/>
        <w:jc w:val="lowKashida"/>
        <w:rPr>
          <w:rFonts w:ascii="Times New Roman" w:hAnsi="Times New Roman" w:cs="Times New Roman"/>
          <w:b/>
          <w:bCs/>
          <w:sz w:val="18"/>
          <w:szCs w:val="18"/>
          <w:rtl/>
          <w:lang w:bidi="ar-EG"/>
        </w:rPr>
        <w:sectPr w:rsidR="00F0574F" w:rsidRPr="00366C51" w:rsidSect="00975384">
          <w:type w:val="continuous"/>
          <w:pgSz w:w="11906" w:h="16838"/>
          <w:pgMar w:top="709" w:right="707" w:bottom="709" w:left="851" w:header="708" w:footer="708" w:gutter="0"/>
          <w:cols w:num="2" w:space="708"/>
          <w:bidi/>
          <w:rtlGutter/>
          <w:docGrid w:linePitch="360"/>
        </w:sectPr>
      </w:pPr>
    </w:p>
    <w:p w:rsidR="00F0574F" w:rsidRPr="00366C51" w:rsidRDefault="00F0574F" w:rsidP="00975384">
      <w:pPr>
        <w:spacing w:after="0" w:line="500" w:lineRule="exact"/>
        <w:jc w:val="center"/>
        <w:rPr>
          <w:rFonts w:cs="Times New Roman"/>
          <w:sz w:val="32"/>
          <w:szCs w:val="32"/>
          <w:rtl/>
        </w:rPr>
      </w:pPr>
    </w:p>
    <w:p w:rsidR="00F0574F" w:rsidRDefault="00F0574F" w:rsidP="00975384"/>
    <w:p w:rsidR="00F0574F" w:rsidRPr="00975384" w:rsidRDefault="00F0574F" w:rsidP="00975384">
      <w:pPr>
        <w:spacing w:after="0" w:line="240" w:lineRule="auto"/>
        <w:jc w:val="center"/>
        <w:rPr>
          <w:rFonts w:ascii="Times New Roman" w:hAnsi="Times New Roman" w:cs="Times New Roman"/>
          <w:b/>
          <w:bCs/>
          <w:sz w:val="48"/>
          <w:szCs w:val="48"/>
        </w:rPr>
      </w:pPr>
    </w:p>
    <w:sectPr w:rsidR="00F0574F" w:rsidRPr="00975384" w:rsidSect="00975384">
      <w:type w:val="continuous"/>
      <w:pgSz w:w="11906" w:h="16838"/>
      <w:pgMar w:top="709" w:right="707" w:bottom="709" w:left="851"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AGA Furat Regular">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start w:val="1"/>
      <w:numFmt w:val="bullet"/>
      <w:lvlText w:val="o"/>
      <w:lvlJc w:val="left"/>
      <w:pPr>
        <w:ind w:left="2263" w:hanging="360"/>
      </w:pPr>
      <w:rPr>
        <w:rFonts w:ascii="Courier New" w:hAnsi="Courier New" w:hint="default"/>
      </w:rPr>
    </w:lvl>
    <w:lvl w:ilvl="2" w:tplc="04090005">
      <w:start w:val="1"/>
      <w:numFmt w:val="bullet"/>
      <w:lvlText w:val=""/>
      <w:lvlJc w:val="left"/>
      <w:pPr>
        <w:ind w:left="2983" w:hanging="360"/>
      </w:pPr>
      <w:rPr>
        <w:rFonts w:ascii="Wingdings" w:hAnsi="Wingdings" w:hint="default"/>
      </w:rPr>
    </w:lvl>
    <w:lvl w:ilvl="3" w:tplc="04090001">
      <w:start w:val="1"/>
      <w:numFmt w:val="bullet"/>
      <w:lvlText w:val=""/>
      <w:lvlJc w:val="left"/>
      <w:pPr>
        <w:ind w:left="3703" w:hanging="360"/>
      </w:pPr>
      <w:rPr>
        <w:rFonts w:ascii="Symbol" w:hAnsi="Symbol" w:hint="default"/>
      </w:rPr>
    </w:lvl>
    <w:lvl w:ilvl="4" w:tplc="04090003">
      <w:start w:val="1"/>
      <w:numFmt w:val="bullet"/>
      <w:lvlText w:val="o"/>
      <w:lvlJc w:val="left"/>
      <w:pPr>
        <w:ind w:left="4423" w:hanging="360"/>
      </w:pPr>
      <w:rPr>
        <w:rFonts w:ascii="Courier New" w:hAnsi="Courier New" w:hint="default"/>
      </w:rPr>
    </w:lvl>
    <w:lvl w:ilvl="5" w:tplc="04090005">
      <w:start w:val="1"/>
      <w:numFmt w:val="bullet"/>
      <w:lvlText w:val=""/>
      <w:lvlJc w:val="left"/>
      <w:pPr>
        <w:ind w:left="5143" w:hanging="360"/>
      </w:pPr>
      <w:rPr>
        <w:rFonts w:ascii="Wingdings" w:hAnsi="Wingdings" w:hint="default"/>
      </w:rPr>
    </w:lvl>
    <w:lvl w:ilvl="6" w:tplc="04090001">
      <w:start w:val="1"/>
      <w:numFmt w:val="bullet"/>
      <w:lvlText w:val=""/>
      <w:lvlJc w:val="left"/>
      <w:pPr>
        <w:ind w:left="5863" w:hanging="360"/>
      </w:pPr>
      <w:rPr>
        <w:rFonts w:ascii="Symbol" w:hAnsi="Symbol" w:hint="default"/>
      </w:rPr>
    </w:lvl>
    <w:lvl w:ilvl="7" w:tplc="04090003">
      <w:start w:val="1"/>
      <w:numFmt w:val="bullet"/>
      <w:lvlText w:val="o"/>
      <w:lvlJc w:val="left"/>
      <w:pPr>
        <w:ind w:left="6583" w:hanging="360"/>
      </w:pPr>
      <w:rPr>
        <w:rFonts w:ascii="Courier New" w:hAnsi="Courier New" w:hint="default"/>
      </w:rPr>
    </w:lvl>
    <w:lvl w:ilvl="8" w:tplc="04090005">
      <w:start w:val="1"/>
      <w:numFmt w:val="bullet"/>
      <w:lvlText w:val=""/>
      <w:lvlJc w:val="left"/>
      <w:pPr>
        <w:ind w:left="7303" w:hanging="360"/>
      </w:pPr>
      <w:rPr>
        <w:rFonts w:ascii="Wingdings" w:hAnsi="Wingdings" w:hint="default"/>
      </w:rPr>
    </w:lvl>
  </w:abstractNum>
  <w:abstractNum w:abstractNumId="1">
    <w:nsid w:val="39577560"/>
    <w:multiLevelType w:val="hybridMultilevel"/>
    <w:tmpl w:val="0A14017E"/>
    <w:lvl w:ilvl="0" w:tplc="BDB457A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hint="default"/>
      </w:rPr>
    </w:lvl>
    <w:lvl w:ilvl="1" w:tplc="04090003">
      <w:start w:val="1"/>
      <w:numFmt w:val="bullet"/>
      <w:lvlText w:val="o"/>
      <w:lvlJc w:val="left"/>
      <w:pPr>
        <w:ind w:left="2443" w:hanging="360"/>
      </w:pPr>
      <w:rPr>
        <w:rFonts w:ascii="Courier New" w:hAnsi="Courier New" w:hint="default"/>
      </w:rPr>
    </w:lvl>
    <w:lvl w:ilvl="2" w:tplc="04090005">
      <w:start w:val="1"/>
      <w:numFmt w:val="bullet"/>
      <w:lvlText w:val=""/>
      <w:lvlJc w:val="left"/>
      <w:pPr>
        <w:ind w:left="3163" w:hanging="360"/>
      </w:pPr>
      <w:rPr>
        <w:rFonts w:ascii="Wingdings" w:hAnsi="Wingdings" w:hint="default"/>
      </w:rPr>
    </w:lvl>
    <w:lvl w:ilvl="3" w:tplc="04090001">
      <w:start w:val="1"/>
      <w:numFmt w:val="bullet"/>
      <w:lvlText w:val=""/>
      <w:lvlJc w:val="left"/>
      <w:pPr>
        <w:ind w:left="3883" w:hanging="360"/>
      </w:pPr>
      <w:rPr>
        <w:rFonts w:ascii="Symbol" w:hAnsi="Symbol" w:hint="default"/>
      </w:rPr>
    </w:lvl>
    <w:lvl w:ilvl="4" w:tplc="04090003">
      <w:start w:val="1"/>
      <w:numFmt w:val="bullet"/>
      <w:lvlText w:val="o"/>
      <w:lvlJc w:val="left"/>
      <w:pPr>
        <w:ind w:left="4603" w:hanging="360"/>
      </w:pPr>
      <w:rPr>
        <w:rFonts w:ascii="Courier New" w:hAnsi="Courier New" w:hint="default"/>
      </w:rPr>
    </w:lvl>
    <w:lvl w:ilvl="5" w:tplc="04090005">
      <w:start w:val="1"/>
      <w:numFmt w:val="bullet"/>
      <w:lvlText w:val=""/>
      <w:lvlJc w:val="left"/>
      <w:pPr>
        <w:ind w:left="5323" w:hanging="360"/>
      </w:pPr>
      <w:rPr>
        <w:rFonts w:ascii="Wingdings" w:hAnsi="Wingdings" w:hint="default"/>
      </w:rPr>
    </w:lvl>
    <w:lvl w:ilvl="6" w:tplc="04090001">
      <w:start w:val="1"/>
      <w:numFmt w:val="bullet"/>
      <w:lvlText w:val=""/>
      <w:lvlJc w:val="left"/>
      <w:pPr>
        <w:ind w:left="6043" w:hanging="360"/>
      </w:pPr>
      <w:rPr>
        <w:rFonts w:ascii="Symbol" w:hAnsi="Symbol" w:hint="default"/>
      </w:rPr>
    </w:lvl>
    <w:lvl w:ilvl="7" w:tplc="04090003">
      <w:start w:val="1"/>
      <w:numFmt w:val="bullet"/>
      <w:lvlText w:val="o"/>
      <w:lvlJc w:val="left"/>
      <w:pPr>
        <w:ind w:left="6763" w:hanging="360"/>
      </w:pPr>
      <w:rPr>
        <w:rFonts w:ascii="Courier New" w:hAnsi="Courier New" w:hint="default"/>
      </w:rPr>
    </w:lvl>
    <w:lvl w:ilvl="8" w:tplc="04090005">
      <w:start w:val="1"/>
      <w:numFmt w:val="bullet"/>
      <w:lvlText w:val=""/>
      <w:lvlJc w:val="left"/>
      <w:pPr>
        <w:ind w:left="748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384"/>
    <w:rsid w:val="001242CC"/>
    <w:rsid w:val="002777AB"/>
    <w:rsid w:val="00366C51"/>
    <w:rsid w:val="004168A0"/>
    <w:rsid w:val="004219C3"/>
    <w:rsid w:val="00426F7E"/>
    <w:rsid w:val="00550DF5"/>
    <w:rsid w:val="005B1B49"/>
    <w:rsid w:val="0068402B"/>
    <w:rsid w:val="006C09D7"/>
    <w:rsid w:val="00975384"/>
    <w:rsid w:val="00CF1E18"/>
    <w:rsid w:val="00D234B4"/>
    <w:rsid w:val="00DE0243"/>
    <w:rsid w:val="00F0574F"/>
    <w:rsid w:val="00FC55F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9C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75384"/>
    <w:pPr>
      <w:bidi w:val="0"/>
      <w:spacing w:after="0" w:line="240" w:lineRule="auto"/>
      <w:ind w:left="75" w:right="75"/>
      <w:jc w:val="both"/>
    </w:pPr>
    <w:rPr>
      <w:rFonts w:ascii="Tahoma" w:eastAsia="Times New Roman" w:hAnsi="Tahoma" w:cs="Tahoma"/>
      <w:sz w:val="36"/>
      <w:szCs w:val="36"/>
    </w:rPr>
  </w:style>
  <w:style w:type="character" w:styleId="Hyperlink">
    <w:name w:val="Hyperlink"/>
    <w:basedOn w:val="a0"/>
    <w:uiPriority w:val="99"/>
    <w:rsid w:val="0097538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3013</Words>
  <Characters>17179</Characters>
  <Application>Microsoft Office Word</Application>
  <DocSecurity>0</DocSecurity>
  <Lines>143</Lines>
  <Paragraphs>40</Paragraphs>
  <ScaleCrop>false</ScaleCrop>
  <Company>Fannan</Company>
  <LinksUpToDate>false</LinksUpToDate>
  <CharactersWithSpaces>20152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2013-06-13T15:43:00Z</dcterms:created>
  <dcterms:modified xsi:type="dcterms:W3CDTF">2013-06-25T10:46:00Z</dcterms:modified>
</cp:coreProperties>
</file>