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BBC" w:rsidRDefault="006A0BBC" w:rsidP="005A3E46">
      <w:pPr>
        <w:bidi w:val="0"/>
        <w:spacing w:after="0" w:line="240" w:lineRule="auto"/>
        <w:jc w:val="center"/>
        <w:rPr>
          <w:rFonts w:ascii="Times New Roman" w:hAnsi="Times New Roman" w:cs="Times New Roman" w:hint="cs"/>
          <w:b/>
          <w:bCs/>
          <w:sz w:val="48"/>
          <w:szCs w:val="48"/>
        </w:rPr>
      </w:pPr>
      <w:r w:rsidRPr="00F91A44">
        <w:rPr>
          <w:rFonts w:ascii="Times New Roman" w:hAnsi="Times New Roman" w:cs="Times New Roman"/>
          <w:b/>
          <w:bCs/>
          <w:sz w:val="48"/>
          <w:szCs w:val="48"/>
          <w:rtl/>
        </w:rPr>
        <w:t>باب الإضافة إلى بنات الحرفين مما حذفت منه اللام, والتعليق عل</w:t>
      </w:r>
      <w:r w:rsidR="005A3E46">
        <w:rPr>
          <w:rFonts w:ascii="Times New Roman" w:hAnsi="Times New Roman" w:cs="Times New Roman"/>
          <w:b/>
          <w:bCs/>
          <w:sz w:val="48"/>
          <w:szCs w:val="48"/>
          <w:rtl/>
        </w:rPr>
        <w:t>ى ما جاء في كتاب سيبويه في ذلك</w:t>
      </w:r>
    </w:p>
    <w:p w:rsidR="006A0BBC" w:rsidRPr="005D0A4F" w:rsidRDefault="006A0BBC" w:rsidP="00F91A44">
      <w:pPr>
        <w:spacing w:after="0" w:line="240" w:lineRule="auto"/>
        <w:jc w:val="center"/>
        <w:rPr>
          <w:rFonts w:ascii="Times New Roman" w:hAnsi="Times New Roman" w:cs="Times New Roman"/>
          <w:color w:val="4F81BD"/>
          <w:rtl/>
          <w:lang w:bidi="ar-EG"/>
        </w:rPr>
      </w:pPr>
      <w:r w:rsidRPr="005D0A4F">
        <w:rPr>
          <w:rFonts w:ascii="Times New Roman" w:hAnsi="Times New Roman" w:cs="Times New Roman"/>
          <w:rtl/>
        </w:rPr>
        <w:t xml:space="preserve">بحث </w:t>
      </w:r>
      <w:proofErr w:type="spellStart"/>
      <w:r w:rsidRPr="005D0A4F">
        <w:rPr>
          <w:rFonts w:ascii="Times New Roman" w:hAnsi="Times New Roman" w:cs="Times New Roman"/>
          <w:rtl/>
        </w:rPr>
        <w:t>فى</w:t>
      </w:r>
      <w:proofErr w:type="spellEnd"/>
      <w:r w:rsidRPr="005D0A4F">
        <w:rPr>
          <w:rFonts w:ascii="Times New Roman" w:hAnsi="Times New Roman" w:cs="Times New Roman"/>
          <w:rtl/>
        </w:rPr>
        <w:t xml:space="preserve"> علم</w:t>
      </w:r>
      <w:r w:rsidRPr="005D0A4F">
        <w:rPr>
          <w:rFonts w:ascii="Times New Roman" w:hAnsi="Times New Roman" w:cs="Times New Roman"/>
          <w:rtl/>
          <w:lang w:bidi="ar-EG"/>
        </w:rPr>
        <w:t xml:space="preserve"> الصرف </w:t>
      </w:r>
    </w:p>
    <w:p w:rsidR="006A0BBC" w:rsidRPr="005D0A4F" w:rsidRDefault="006A0BBC" w:rsidP="005A3E46">
      <w:pPr>
        <w:spacing w:after="0" w:line="240" w:lineRule="auto"/>
        <w:jc w:val="center"/>
        <w:rPr>
          <w:rFonts w:ascii="Times New Roman" w:hAnsi="Times New Roman" w:cs="Times New Roman"/>
          <w:lang w:bidi="ar-EG"/>
        </w:rPr>
      </w:pPr>
      <w:r w:rsidRPr="005D0A4F">
        <w:rPr>
          <w:rFonts w:ascii="Times New Roman" w:hAnsi="Times New Roman" w:cs="Times New Roman"/>
          <w:rtl/>
        </w:rPr>
        <w:t xml:space="preserve">إعداد / </w:t>
      </w:r>
      <w:r w:rsidR="005A3E46" w:rsidRPr="005A3E46">
        <w:rPr>
          <w:rFonts w:ascii="Times New Roman" w:hAnsi="Times New Roman" w:cs="Times New Roman"/>
          <w:rtl/>
          <w:lang w:bidi="ar-EG"/>
        </w:rPr>
        <w:t>عادل محمد فتحي</w:t>
      </w:r>
    </w:p>
    <w:p w:rsidR="006A0BBC" w:rsidRPr="005D0A4F" w:rsidRDefault="006A0BBC" w:rsidP="00F91A44">
      <w:pPr>
        <w:spacing w:after="0" w:line="240" w:lineRule="auto"/>
        <w:jc w:val="center"/>
        <w:rPr>
          <w:rFonts w:ascii="Times New Roman" w:hAnsi="Times New Roman" w:cs="Times New Roman"/>
        </w:rPr>
      </w:pPr>
      <w:r w:rsidRPr="005D0A4F">
        <w:rPr>
          <w:rFonts w:ascii="Times New Roman" w:hAnsi="Times New Roman" w:cs="Times New Roman"/>
          <w:rtl/>
        </w:rPr>
        <w:t>قسم الدعوة وأصول الدين</w:t>
      </w:r>
    </w:p>
    <w:p w:rsidR="006A0BBC" w:rsidRPr="005D0A4F" w:rsidRDefault="006A0BBC" w:rsidP="00F91A44">
      <w:pPr>
        <w:spacing w:after="0" w:line="240" w:lineRule="auto"/>
        <w:jc w:val="center"/>
        <w:rPr>
          <w:rFonts w:ascii="Times New Roman" w:hAnsi="Times New Roman" w:cs="Times New Roman"/>
        </w:rPr>
      </w:pPr>
      <w:r w:rsidRPr="005D0A4F">
        <w:rPr>
          <w:rFonts w:ascii="Times New Roman" w:hAnsi="Times New Roman" w:cs="Times New Roman"/>
          <w:rtl/>
        </w:rPr>
        <w:t>كلية العلوم الإسلامية – جامعة المدينة العالمية</w:t>
      </w:r>
    </w:p>
    <w:p w:rsidR="006A0BBC" w:rsidRPr="005D0A4F" w:rsidRDefault="006A0BBC" w:rsidP="00F91A44">
      <w:pPr>
        <w:spacing w:after="0" w:line="240" w:lineRule="auto"/>
        <w:jc w:val="center"/>
        <w:rPr>
          <w:rFonts w:ascii="Times New Roman" w:hAnsi="Times New Roman" w:cs="Times New Roman"/>
          <w:rtl/>
        </w:rPr>
      </w:pPr>
      <w:r w:rsidRPr="005D0A4F">
        <w:rPr>
          <w:rFonts w:ascii="Times New Roman" w:hAnsi="Times New Roman" w:cs="Times New Roman"/>
          <w:rtl/>
        </w:rPr>
        <w:t>شاه علم - ماليزيا</w:t>
      </w:r>
    </w:p>
    <w:p w:rsidR="006A0BBC" w:rsidRDefault="005A3E46" w:rsidP="005A3E46">
      <w:pPr>
        <w:tabs>
          <w:tab w:val="left" w:pos="4050"/>
        </w:tabs>
        <w:spacing w:after="0"/>
        <w:jc w:val="center"/>
        <w:rPr>
          <w:rFonts w:ascii="Times New Roman" w:hAnsi="Times New Roman" w:cs="Times New Roman"/>
          <w:b/>
          <w:bCs/>
          <w:sz w:val="18"/>
          <w:szCs w:val="18"/>
          <w:rtl/>
          <w:lang w:bidi="ar-EG"/>
        </w:rPr>
      </w:pPr>
      <w:r w:rsidRPr="005A3E46">
        <w:rPr>
          <w:rFonts w:ascii="Times New Roman" w:hAnsi="Times New Roman" w:cs="Times New Roman"/>
          <w:b/>
          <w:bCs/>
          <w:sz w:val="18"/>
          <w:szCs w:val="18"/>
          <w:lang w:bidi="ar-EG"/>
        </w:rPr>
        <w:t>adel.mater@mediu.edu.my</w:t>
      </w:r>
    </w:p>
    <w:p w:rsidR="006A0BBC" w:rsidRPr="00426F7E" w:rsidRDefault="006A0BBC" w:rsidP="00F91A44">
      <w:pPr>
        <w:tabs>
          <w:tab w:val="left" w:pos="4050"/>
        </w:tabs>
        <w:spacing w:after="0"/>
        <w:jc w:val="center"/>
        <w:rPr>
          <w:rFonts w:ascii="Times New Roman" w:hAnsi="Times New Roman" w:cs="Times New Roman"/>
          <w:b/>
          <w:bCs/>
          <w:sz w:val="18"/>
          <w:szCs w:val="18"/>
          <w:lang w:bidi="ar-EG"/>
        </w:rPr>
      </w:pPr>
    </w:p>
    <w:p w:rsidR="006A0BBC" w:rsidRDefault="006A0BBC" w:rsidP="00F91A44">
      <w:pPr>
        <w:bidi w:val="0"/>
        <w:spacing w:after="0" w:line="240" w:lineRule="auto"/>
        <w:jc w:val="center"/>
        <w:rPr>
          <w:rFonts w:ascii="Times New Roman" w:hAnsi="Times New Roman" w:cs="Times New Roman"/>
          <w:b/>
          <w:bCs/>
          <w:sz w:val="18"/>
          <w:szCs w:val="18"/>
          <w:rtl/>
        </w:rPr>
        <w:sectPr w:rsidR="006A0BBC" w:rsidSect="00F91A44">
          <w:pgSz w:w="11906" w:h="16838"/>
          <w:pgMar w:top="709" w:right="849" w:bottom="426" w:left="851" w:header="708" w:footer="708" w:gutter="0"/>
          <w:cols w:space="708"/>
          <w:bidi/>
          <w:rtlGutter/>
          <w:docGrid w:linePitch="360"/>
        </w:sectPr>
      </w:pPr>
    </w:p>
    <w:p w:rsidR="006A0BBC" w:rsidRPr="00F91A44" w:rsidRDefault="006A0BBC" w:rsidP="00604FDD">
      <w:pPr>
        <w:spacing w:after="0" w:line="240" w:lineRule="auto"/>
        <w:jc w:val="lowKashida"/>
        <w:rPr>
          <w:rFonts w:ascii="Times New Roman" w:hAnsi="Times New Roman" w:cs="Times New Roman"/>
          <w:b/>
          <w:bCs/>
          <w:sz w:val="18"/>
          <w:szCs w:val="18"/>
          <w:rtl/>
        </w:rPr>
      </w:pPr>
      <w:r w:rsidRPr="00F91A44">
        <w:rPr>
          <w:rFonts w:ascii="Times New Roman" w:hAnsi="Times New Roman" w:cs="Times New Roman"/>
          <w:b/>
          <w:bCs/>
          <w:sz w:val="18"/>
          <w:szCs w:val="18"/>
          <w:rtl/>
        </w:rPr>
        <w:lastRenderedPageBreak/>
        <w:t xml:space="preserve">الخلاصة – هذا البحث يبحث </w:t>
      </w:r>
      <w:proofErr w:type="spellStart"/>
      <w:r w:rsidRPr="00F91A44">
        <w:rPr>
          <w:rFonts w:ascii="Times New Roman" w:hAnsi="Times New Roman" w:cs="Times New Roman"/>
          <w:b/>
          <w:bCs/>
          <w:sz w:val="18"/>
          <w:szCs w:val="18"/>
          <w:rtl/>
        </w:rPr>
        <w:t>فى</w:t>
      </w:r>
      <w:proofErr w:type="spellEnd"/>
      <w:r w:rsidRPr="00F91A44">
        <w:rPr>
          <w:rFonts w:ascii="Times New Roman" w:hAnsi="Times New Roman" w:cs="Times New Roman"/>
          <w:b/>
          <w:bCs/>
          <w:sz w:val="18"/>
          <w:szCs w:val="18"/>
          <w:rtl/>
        </w:rPr>
        <w:t xml:space="preserve"> باب الإضافة إلى بنات الحرفين مما حذفت منه اللام, والتعليق على ما جاء في كتاب سيبويه في ذلك، وما لا يجوز فيه من بنات الحرفين إلا الرد, والنسب إلى: ذو، وذا، وفم</w:t>
      </w:r>
    </w:p>
    <w:p w:rsidR="006A0BBC" w:rsidRPr="00F91A44" w:rsidRDefault="006A0BBC" w:rsidP="00604FDD">
      <w:pPr>
        <w:spacing w:before="60" w:line="240" w:lineRule="auto"/>
        <w:rPr>
          <w:rFonts w:ascii="Times New Roman" w:hAnsi="Times New Roman" w:cs="Times New Roman"/>
          <w:b/>
          <w:bCs/>
          <w:sz w:val="18"/>
          <w:szCs w:val="18"/>
          <w:rtl/>
          <w:lang w:bidi="ar-EG"/>
        </w:rPr>
      </w:pPr>
      <w:r w:rsidRPr="00F91A44">
        <w:rPr>
          <w:rFonts w:ascii="Times New Roman" w:hAnsi="Times New Roman" w:cs="Times New Roman"/>
          <w:b/>
          <w:bCs/>
          <w:sz w:val="18"/>
          <w:szCs w:val="18"/>
          <w:rtl/>
        </w:rPr>
        <w:t xml:space="preserve">الكلمات </w:t>
      </w:r>
      <w:proofErr w:type="spellStart"/>
      <w:r w:rsidRPr="00F91A44">
        <w:rPr>
          <w:rFonts w:ascii="Times New Roman" w:hAnsi="Times New Roman" w:cs="Times New Roman"/>
          <w:b/>
          <w:bCs/>
          <w:sz w:val="18"/>
          <w:szCs w:val="18"/>
          <w:rtl/>
        </w:rPr>
        <w:t>المفتاحية</w:t>
      </w:r>
      <w:proofErr w:type="spellEnd"/>
      <w:r>
        <w:rPr>
          <w:rFonts w:ascii="Times New Roman" w:hAnsi="Times New Roman" w:cs="Times New Roman"/>
          <w:b/>
          <w:bCs/>
          <w:sz w:val="18"/>
          <w:szCs w:val="18"/>
          <w:rtl/>
        </w:rPr>
        <w:t>:</w:t>
      </w:r>
      <w:r w:rsidRPr="00F91A44">
        <w:rPr>
          <w:rFonts w:ascii="Times New Roman" w:hAnsi="Times New Roman" w:cs="Times New Roman"/>
          <w:b/>
          <w:bCs/>
          <w:sz w:val="18"/>
          <w:szCs w:val="18"/>
          <w:rtl/>
        </w:rPr>
        <w:t xml:space="preserve"> التعليق، بنات، الحرفين</w:t>
      </w:r>
    </w:p>
    <w:p w:rsidR="006A0BBC" w:rsidRPr="00F91A44" w:rsidRDefault="006A0BBC" w:rsidP="00F91A44">
      <w:pPr>
        <w:numPr>
          <w:ilvl w:val="0"/>
          <w:numId w:val="4"/>
        </w:numPr>
        <w:spacing w:before="60" w:line="240" w:lineRule="auto"/>
        <w:ind w:left="643" w:hanging="90"/>
        <w:jc w:val="center"/>
        <w:rPr>
          <w:rFonts w:ascii="Times New Roman" w:hAnsi="Times New Roman" w:cs="Times New Roman"/>
          <w:b/>
          <w:bCs/>
          <w:sz w:val="18"/>
          <w:szCs w:val="18"/>
          <w:rtl/>
        </w:rPr>
      </w:pPr>
      <w:r w:rsidRPr="00F91A44">
        <w:rPr>
          <w:rFonts w:ascii="Times New Roman" w:hAnsi="Times New Roman" w:cs="Times New Roman"/>
          <w:b/>
          <w:bCs/>
          <w:sz w:val="18"/>
          <w:szCs w:val="18"/>
          <w:rtl/>
        </w:rPr>
        <w:t>.المقدمة</w:t>
      </w:r>
    </w:p>
    <w:p w:rsidR="006A0BBC" w:rsidRPr="00F91A44" w:rsidRDefault="006A0BBC" w:rsidP="00F91A44">
      <w:pPr>
        <w:bidi w:val="0"/>
        <w:spacing w:after="0" w:line="240" w:lineRule="auto"/>
        <w:jc w:val="center"/>
        <w:rPr>
          <w:rFonts w:ascii="Times New Roman" w:hAnsi="Times New Roman" w:cs="Times New Roman"/>
          <w:b/>
          <w:bCs/>
          <w:sz w:val="18"/>
          <w:szCs w:val="18"/>
          <w:rtl/>
        </w:rPr>
      </w:pPr>
      <w:r w:rsidRPr="00F91A44">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باب الإضافة إلى بنات الحرفين مما حذفت منه اللام, والتعليق على ما جاء في كتاب سيبويه في ذلك، وما لا يجوز فيه من بنات الحرفين إلا الرد, والنسب إلى: ذو، وذا، وفم</w:t>
      </w:r>
    </w:p>
    <w:p w:rsidR="006A0BBC" w:rsidRPr="00F91A44" w:rsidRDefault="006A0BBC" w:rsidP="00F91A44">
      <w:pPr>
        <w:spacing w:after="0" w:line="240" w:lineRule="auto"/>
        <w:rPr>
          <w:rFonts w:ascii="Times New Roman" w:hAnsi="Times New Roman" w:cs="Times New Roman"/>
          <w:b/>
          <w:bCs/>
          <w:sz w:val="18"/>
          <w:szCs w:val="18"/>
          <w:rtl/>
        </w:rPr>
      </w:pPr>
    </w:p>
    <w:p w:rsidR="006A0BBC" w:rsidRPr="00F91A44" w:rsidRDefault="006A0BBC" w:rsidP="00F91A44">
      <w:pPr>
        <w:numPr>
          <w:ilvl w:val="0"/>
          <w:numId w:val="5"/>
        </w:numPr>
        <w:spacing w:after="0" w:line="240" w:lineRule="auto"/>
        <w:ind w:left="733" w:hanging="90"/>
        <w:jc w:val="center"/>
        <w:rPr>
          <w:rFonts w:ascii="Times New Roman" w:hAnsi="Times New Roman" w:cs="Times New Roman"/>
          <w:b/>
          <w:bCs/>
          <w:sz w:val="18"/>
          <w:szCs w:val="18"/>
          <w:rtl/>
        </w:rPr>
      </w:pPr>
      <w:r w:rsidRPr="00F91A44">
        <w:rPr>
          <w:rFonts w:ascii="Times New Roman" w:hAnsi="Times New Roman" w:cs="Times New Roman"/>
          <w:b/>
          <w:bCs/>
          <w:sz w:val="18"/>
          <w:szCs w:val="18"/>
          <w:rtl/>
        </w:rPr>
        <w:t>.عنوان المقال</w:t>
      </w:r>
    </w:p>
    <w:p w:rsidR="006A0BBC" w:rsidRPr="005D0A4F" w:rsidRDefault="006A0BBC" w:rsidP="00F91A44">
      <w:pPr>
        <w:pStyle w:val="a3"/>
        <w:bidi/>
        <w:ind w:left="0" w:right="0"/>
        <w:rPr>
          <w:rFonts w:cs="Times New Roman"/>
          <w:b/>
          <w:bCs/>
          <w:sz w:val="18"/>
          <w:szCs w:val="18"/>
        </w:rPr>
      </w:pPr>
      <w:r w:rsidRPr="005D0A4F">
        <w:rPr>
          <w:rFonts w:cs="Times New Roman"/>
          <w:b/>
          <w:bCs/>
          <w:sz w:val="18"/>
          <w:szCs w:val="18"/>
          <w:rtl/>
        </w:rPr>
        <w:t>باب الإضافة إلى بنات الحرفين:</w:t>
      </w:r>
    </w:p>
    <w:p w:rsidR="006A0BBC" w:rsidRPr="005D0A4F" w:rsidRDefault="006A0BBC" w:rsidP="00F91A44">
      <w:pPr>
        <w:pStyle w:val="a3"/>
        <w:bidi/>
        <w:ind w:left="0" w:right="0"/>
        <w:jc w:val="lowKashida"/>
        <w:rPr>
          <w:rFonts w:cs="Times New Roman"/>
          <w:b/>
          <w:bCs/>
          <w:sz w:val="18"/>
          <w:szCs w:val="18"/>
          <w:rtl/>
        </w:rPr>
      </w:pPr>
      <w:r w:rsidRPr="005D0A4F">
        <w:rPr>
          <w:rFonts w:cs="Times New Roman"/>
          <w:b/>
          <w:bCs/>
          <w:sz w:val="18"/>
          <w:szCs w:val="18"/>
          <w:rtl/>
        </w:rPr>
        <w:t xml:space="preserve">يقول سيبويه: "هذا باب الإضافة إلى بنات الحرفين"، ويقصد باب النسب إلى ما كان من الكلمات على حرفين. </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يقول: اعلم أن كل اسم على حرفين ذهبت لامه, ولم يردّ في تثنيته إلى الأصل ولا في الجمع بالتاء؛ كان أصله: فَعْل، أو فَعَل، أو فَعُل، فإنك فيه بالخيار؛ إن شئت تركته على بنائه قبل أن تضيف إليه، وإن شئت غيّرته فرددت إليه ما حُذف منه. أي: إن شئت تركته على بنائه، أو على ما هو عليه دون أن تردّ اللام قبل أن تضيف إليها، أي: قبل أن تنسب إليها. </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قلنا: في الإضافة </w:t>
      </w:r>
      <w:r w:rsidRPr="00F91A44">
        <w:rPr>
          <w:rFonts w:cs="Traditional Arabic"/>
          <w:b/>
          <w:bCs/>
          <w:sz w:val="18"/>
          <w:szCs w:val="18"/>
          <w:rtl/>
        </w:rPr>
        <w:t>-</w:t>
      </w:r>
      <w:r w:rsidRPr="005D0A4F">
        <w:rPr>
          <w:rFonts w:cs="Times New Roman"/>
          <w:b/>
          <w:bCs/>
          <w:sz w:val="18"/>
          <w:szCs w:val="18"/>
          <w:rtl/>
        </w:rPr>
        <w:t>أي: النسب</w:t>
      </w:r>
      <w:r w:rsidRPr="00F91A44">
        <w:rPr>
          <w:rFonts w:cs="Traditional Arabic"/>
          <w:b/>
          <w:bCs/>
          <w:sz w:val="18"/>
          <w:szCs w:val="18"/>
          <w:rtl/>
        </w:rPr>
        <w:t>-</w:t>
      </w:r>
      <w:r w:rsidRPr="005D0A4F">
        <w:rPr>
          <w:rFonts w:cs="Times New Roman"/>
          <w:b/>
          <w:bCs/>
          <w:sz w:val="18"/>
          <w:szCs w:val="18"/>
          <w:rtl/>
        </w:rPr>
        <w:t xml:space="preserve"> يرد المحذوف أحيانًا، كما يحذف بعض الأصول أحيانًا أخرى، ففيه القوة على الحذف كما أن فيه القوة على الردِّ، فجعلوا الإضافة تغيِّرُ فترد كما تغير فتحذف، نحو ألف "حُبْلى", وياء "ربيعة" و"حنيفة"، فلما كان ذلك من كلامهم غيروا بنات الحرفين التي حذفت لاماتهن، بأن ردُّوا فيها ما حذف منها، وصِرْتَ في الرد وتركه على حاله بالخيار؛ كما صرت في حذف ألف "حبلى" وتركها، و"حبلى" مكونة من أربعة أحرف وفيها ألف التأنيث المقصورة، ففي النسب إليها نقول: "حُبْلِيّ" فنحذف الألف، أو نردّ الألف ونقلبها واوًا فنقول: "</w:t>
      </w:r>
      <w:proofErr w:type="spellStart"/>
      <w:r w:rsidRPr="005D0A4F">
        <w:rPr>
          <w:rFonts w:cs="Times New Roman"/>
          <w:b/>
          <w:bCs/>
          <w:sz w:val="18"/>
          <w:szCs w:val="18"/>
          <w:rtl/>
        </w:rPr>
        <w:t>حُبْلوي</w:t>
      </w:r>
      <w:proofErr w:type="spellEnd"/>
      <w:r w:rsidRPr="005D0A4F">
        <w:rPr>
          <w:rFonts w:cs="Times New Roman"/>
          <w:b/>
          <w:bCs/>
          <w:sz w:val="18"/>
          <w:szCs w:val="18"/>
          <w:rtl/>
        </w:rPr>
        <w:t>", فنحن بالخيار بين أن نقول: "حُبْلي" و"</w:t>
      </w:r>
      <w:proofErr w:type="spellStart"/>
      <w:r w:rsidRPr="005D0A4F">
        <w:rPr>
          <w:rFonts w:cs="Times New Roman"/>
          <w:b/>
          <w:bCs/>
          <w:sz w:val="18"/>
          <w:szCs w:val="18"/>
          <w:rtl/>
        </w:rPr>
        <w:t>حُبلوي</w:t>
      </w:r>
      <w:proofErr w:type="spellEnd"/>
      <w:r w:rsidRPr="005D0A4F">
        <w:rPr>
          <w:rFonts w:cs="Times New Roman"/>
          <w:b/>
          <w:bCs/>
          <w:sz w:val="18"/>
          <w:szCs w:val="18"/>
          <w:rtl/>
        </w:rPr>
        <w:t>".</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هذا الذي سيحمل عليه سيبويه محذوف اللام، يقول: وإنما صار تغيير بنات الحرفين الرد؛ لأنها أسماء </w:t>
      </w:r>
      <w:proofErr w:type="spellStart"/>
      <w:r w:rsidRPr="005D0A4F">
        <w:rPr>
          <w:rFonts w:cs="Times New Roman"/>
          <w:b/>
          <w:bCs/>
          <w:sz w:val="18"/>
          <w:szCs w:val="18"/>
          <w:rtl/>
        </w:rPr>
        <w:t>مجهودة</w:t>
      </w:r>
      <w:proofErr w:type="spellEnd"/>
      <w:r w:rsidRPr="005D0A4F">
        <w:rPr>
          <w:rFonts w:cs="Times New Roman"/>
          <w:b/>
          <w:bCs/>
          <w:sz w:val="18"/>
          <w:szCs w:val="18"/>
          <w:rtl/>
        </w:rPr>
        <w:t xml:space="preserve"> أُضعفت بحذف لامها، لا يكون اسم على أقل من حرفين؛ فقويت الإضافة على ردِّ اللامات، لمَّا جئنا بالإضافة -أي: للنسب- وجئنا بياء النسب؛ قويت هذه الأسماء على رد </w:t>
      </w:r>
      <w:proofErr w:type="spellStart"/>
      <w:r w:rsidRPr="005D0A4F">
        <w:rPr>
          <w:rFonts w:cs="Times New Roman"/>
          <w:b/>
          <w:bCs/>
          <w:sz w:val="18"/>
          <w:szCs w:val="18"/>
          <w:rtl/>
        </w:rPr>
        <w:t>محذوفها</w:t>
      </w:r>
      <w:proofErr w:type="spellEnd"/>
      <w:r w:rsidRPr="005D0A4F">
        <w:rPr>
          <w:rFonts w:cs="Times New Roman"/>
          <w:b/>
          <w:bCs/>
          <w:sz w:val="18"/>
          <w:szCs w:val="18"/>
          <w:rtl/>
        </w:rPr>
        <w:t>، فقويت الإضافة على رد اللامات كما قويت على حذف ما هو من نفس الحرف حين كثر العدد، وذلك قولك: "</w:t>
      </w:r>
      <w:proofErr w:type="spellStart"/>
      <w:r w:rsidRPr="005D0A4F">
        <w:rPr>
          <w:rFonts w:cs="Times New Roman"/>
          <w:b/>
          <w:bCs/>
          <w:sz w:val="18"/>
          <w:szCs w:val="18"/>
          <w:rtl/>
        </w:rPr>
        <w:t>مرامًى</w:t>
      </w:r>
      <w:proofErr w:type="spellEnd"/>
      <w:r w:rsidRPr="005D0A4F">
        <w:rPr>
          <w:rFonts w:cs="Times New Roman"/>
          <w:b/>
          <w:bCs/>
          <w:sz w:val="18"/>
          <w:szCs w:val="18"/>
          <w:rtl/>
        </w:rPr>
        <w:t>".</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فمن ذلك قولهم في دمٍ: دَمِيّ، و"دم" محذوفة اللام، أصلها "</w:t>
      </w:r>
      <w:proofErr w:type="spellStart"/>
      <w:r w:rsidRPr="005D0A4F">
        <w:rPr>
          <w:rFonts w:cs="Times New Roman"/>
          <w:b/>
          <w:bCs/>
          <w:sz w:val="18"/>
          <w:szCs w:val="18"/>
          <w:rtl/>
        </w:rPr>
        <w:t>دموٌ</w:t>
      </w:r>
      <w:proofErr w:type="spellEnd"/>
      <w:r w:rsidRPr="005D0A4F">
        <w:rPr>
          <w:rFonts w:cs="Times New Roman"/>
          <w:b/>
          <w:bCs/>
          <w:sz w:val="18"/>
          <w:szCs w:val="18"/>
          <w:rtl/>
        </w:rPr>
        <w:t>"، أو "دميٌ"، تقول: دَمِيّ دون أن ترد اللام المحذوفة، وفي "يدٍ" تقول: "يَدِيّ" دون أن ترد اللام المحذوفة، هذا أنت مخيّر فيه؛ أن تُبقي الصيغة على ما هي عليه مع حذف اللام فذلك صحيح، ثم أن تعيد اللام المحذوفة إلى هذا الاسم وذاك، فأنت مخير، وإن شئت قلت: "دموي" فرددت اللام المحذوفة، و"يدوي" فرددت اللام المحذوفة، كما قالت العرب في "غدٍ": "غدوي"، يقول سيبويه: كل ذلك عربي. فالرجل لم يأتِ بشيء من عنده، وإنما كل ذلك ورد عن العرب وفي كلامهم، فكل ذلك عربي.</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إذًا: لدينا "يدٌ" و"دمٌ", فلنا أن ننسب على ما هو عليه ونتناسى المحذوف منه، فنقول: "يدي ودمي"؛ لأننا قلنا في التثنية: "يدان" و"</w:t>
      </w:r>
      <w:proofErr w:type="spellStart"/>
      <w:r w:rsidRPr="005D0A4F">
        <w:rPr>
          <w:rFonts w:cs="Times New Roman"/>
          <w:b/>
          <w:bCs/>
          <w:sz w:val="18"/>
          <w:szCs w:val="18"/>
          <w:rtl/>
        </w:rPr>
        <w:t>دمان</w:t>
      </w:r>
      <w:proofErr w:type="spellEnd"/>
      <w:r w:rsidRPr="005D0A4F">
        <w:rPr>
          <w:rFonts w:cs="Times New Roman"/>
          <w:b/>
          <w:bCs/>
          <w:sz w:val="18"/>
          <w:szCs w:val="18"/>
          <w:rtl/>
        </w:rPr>
        <w:t>"؛ فالتثنية تعيد اللفظ إلى ما كان عليه، لكن هنا لم نُعِدِ المحذوف منه، ونحن نحمل النسب على التثنية، فإذا ردت التثنية اللام المحذوفة رددنا، وإذا أبقت التثنية اللام المحذوفة أبقينا.</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فـ "يدان" و"</w:t>
      </w:r>
      <w:proofErr w:type="spellStart"/>
      <w:r w:rsidRPr="005D0A4F">
        <w:rPr>
          <w:rFonts w:cs="Times New Roman"/>
          <w:b/>
          <w:bCs/>
          <w:sz w:val="18"/>
          <w:szCs w:val="18"/>
          <w:rtl/>
        </w:rPr>
        <w:t>دمان</w:t>
      </w:r>
      <w:proofErr w:type="spellEnd"/>
      <w:r w:rsidRPr="005D0A4F">
        <w:rPr>
          <w:rFonts w:cs="Times New Roman"/>
          <w:b/>
          <w:bCs/>
          <w:sz w:val="18"/>
          <w:szCs w:val="18"/>
          <w:rtl/>
        </w:rPr>
        <w:t xml:space="preserve">" يجوز فيهما "يَديّ" و"دَميّ" بعدم رد اللام المحذوفة؛ لأننا قلنا في التثنية: يدان </w:t>
      </w:r>
      <w:proofErr w:type="spellStart"/>
      <w:r w:rsidRPr="005D0A4F">
        <w:rPr>
          <w:rFonts w:cs="Times New Roman"/>
          <w:b/>
          <w:bCs/>
          <w:sz w:val="18"/>
          <w:szCs w:val="18"/>
          <w:rtl/>
        </w:rPr>
        <w:t>ودمان</w:t>
      </w:r>
      <w:proofErr w:type="spellEnd"/>
      <w:r w:rsidRPr="005D0A4F">
        <w:rPr>
          <w:rFonts w:cs="Times New Roman"/>
          <w:b/>
          <w:bCs/>
          <w:sz w:val="18"/>
          <w:szCs w:val="18"/>
          <w:rtl/>
        </w:rPr>
        <w:t>، فلم تظهر اللام في التثنية، ونقول: "يدوي" و"دموي" برد المحذوف الذي هو اللام، فهذا كله محمول على ما ذكرته العرب في التثنية.</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يقول سيبويه: فإن قال </w:t>
      </w:r>
      <w:r w:rsidRPr="00F91A44">
        <w:rPr>
          <w:rFonts w:cs="Traditional Arabic"/>
          <w:b/>
          <w:bCs/>
          <w:sz w:val="18"/>
          <w:szCs w:val="18"/>
          <w:rtl/>
        </w:rPr>
        <w:t>-</w:t>
      </w:r>
      <w:r w:rsidRPr="005D0A4F">
        <w:rPr>
          <w:rFonts w:cs="Times New Roman"/>
          <w:b/>
          <w:bCs/>
          <w:sz w:val="18"/>
          <w:szCs w:val="18"/>
          <w:rtl/>
        </w:rPr>
        <w:t xml:space="preserve">أي: فإن قال قائل، وذلك كأنه يتساءل أو يضع صيغة للسؤال لم تُقَلْ له-: فهلا قالوا: غَدْوِيّ في غدٍ؟ وإنما قالوا: يد وغد، كل واحد منهما "فَعْل", فغدو، يديٌَ، </w:t>
      </w:r>
      <w:proofErr w:type="spellStart"/>
      <w:r w:rsidRPr="005D0A4F">
        <w:rPr>
          <w:rFonts w:cs="Times New Roman"/>
          <w:b/>
          <w:bCs/>
          <w:sz w:val="18"/>
          <w:szCs w:val="18"/>
          <w:rtl/>
        </w:rPr>
        <w:t>دموٌ</w:t>
      </w:r>
      <w:proofErr w:type="spellEnd"/>
      <w:r w:rsidRPr="005D0A4F">
        <w:rPr>
          <w:rFonts w:cs="Times New Roman"/>
          <w:b/>
          <w:bCs/>
          <w:sz w:val="18"/>
          <w:szCs w:val="18"/>
          <w:rtl/>
        </w:rPr>
        <w:t xml:space="preserve"> على صيغة "فَعْل" ساكن العين، ويستدل على ذلك بقول ناس من العرب:" آتيك غَدْوًا" فسكنوا الدال، فجاءوا </w:t>
      </w:r>
      <w:proofErr w:type="spellStart"/>
      <w:r w:rsidRPr="005D0A4F">
        <w:rPr>
          <w:rFonts w:cs="Times New Roman"/>
          <w:b/>
          <w:bCs/>
          <w:sz w:val="18"/>
          <w:szCs w:val="18"/>
          <w:rtl/>
        </w:rPr>
        <w:t>بها</w:t>
      </w:r>
      <w:proofErr w:type="spellEnd"/>
      <w:r w:rsidRPr="005D0A4F">
        <w:rPr>
          <w:rFonts w:cs="Times New Roman"/>
          <w:b/>
          <w:bCs/>
          <w:sz w:val="18"/>
          <w:szCs w:val="18"/>
          <w:rtl/>
        </w:rPr>
        <w:t xml:space="preserve"> على وزن فَعْل، يريدون "غدًا", فعنده "غدًا" و"غَدْوًا" بمعنى واحد، كلاهما على فَعْلٍ، والدليل على ذلك قول العرب: غدوًا، قال الشاعر:</w:t>
      </w:r>
    </w:p>
    <w:tbl>
      <w:tblPr>
        <w:bidiVisual/>
        <w:tblW w:w="0" w:type="auto"/>
        <w:jc w:val="center"/>
        <w:tblLook w:val="01E0"/>
      </w:tblPr>
      <w:tblGrid>
        <w:gridCol w:w="2200"/>
        <w:gridCol w:w="584"/>
        <w:gridCol w:w="2181"/>
      </w:tblGrid>
      <w:tr w:rsidR="006A0BBC" w:rsidRPr="00BF6BD2">
        <w:trPr>
          <w:trHeight w:hRule="exact" w:val="510"/>
          <w:jc w:val="center"/>
        </w:trPr>
        <w:tc>
          <w:tcPr>
            <w:tcW w:w="2909" w:type="dxa"/>
            <w:vAlign w:val="center"/>
          </w:tcPr>
          <w:p w:rsidR="006A0BBC" w:rsidRPr="00BF6BD2" w:rsidRDefault="006A0BBC" w:rsidP="00F91A44">
            <w:pPr>
              <w:spacing w:after="120" w:line="240" w:lineRule="auto"/>
              <w:jc w:val="both"/>
              <w:rPr>
                <w:rFonts w:cs="AGA Furat Regular"/>
                <w:b/>
                <w:bCs/>
                <w:sz w:val="18"/>
                <w:szCs w:val="18"/>
              </w:rPr>
            </w:pPr>
            <w:r w:rsidRPr="00BF6BD2">
              <w:rPr>
                <w:rFonts w:ascii="Arial" w:hAnsi="Arial" w:cs="AGA Furat Regular"/>
                <w:b/>
                <w:bCs/>
                <w:sz w:val="18"/>
                <w:szCs w:val="18"/>
                <w:rtl/>
                <w:lang w:eastAsia="en-MY"/>
              </w:rPr>
              <w:lastRenderedPageBreak/>
              <w:t>وَمَا النَّاسُ إلَّا كالدِّيَارِ وَأَهْلها</w:t>
            </w:r>
            <w:r w:rsidRPr="00BF6BD2">
              <w:rPr>
                <w:rFonts w:cs="AGA Furat Regular"/>
                <w:b/>
                <w:bCs/>
                <w:sz w:val="18"/>
                <w:szCs w:val="18"/>
                <w:rtl/>
              </w:rPr>
              <w:br/>
            </w:r>
          </w:p>
        </w:tc>
        <w:tc>
          <w:tcPr>
            <w:tcW w:w="709" w:type="dxa"/>
            <w:vAlign w:val="center"/>
          </w:tcPr>
          <w:p w:rsidR="006A0BBC" w:rsidRPr="005D0A4F" w:rsidRDefault="006A0BBC" w:rsidP="00F91A44">
            <w:pPr>
              <w:spacing w:after="120" w:line="240" w:lineRule="auto"/>
              <w:jc w:val="center"/>
              <w:rPr>
                <w:rFonts w:cs="Times New Roman"/>
                <w:b/>
                <w:bCs/>
                <w:sz w:val="18"/>
                <w:szCs w:val="18"/>
                <w:rtl/>
              </w:rPr>
            </w:pPr>
            <w:r w:rsidRPr="005D0A4F">
              <w:rPr>
                <w:rFonts w:cs="Times New Roman"/>
                <w:b/>
                <w:bCs/>
                <w:sz w:val="18"/>
                <w:szCs w:val="18"/>
                <w:rtl/>
              </w:rPr>
              <w:t>*</w:t>
            </w:r>
          </w:p>
        </w:tc>
        <w:tc>
          <w:tcPr>
            <w:tcW w:w="2909" w:type="dxa"/>
            <w:vAlign w:val="center"/>
          </w:tcPr>
          <w:p w:rsidR="006A0BBC" w:rsidRPr="00BF6BD2" w:rsidRDefault="006A0BBC" w:rsidP="00F91A44">
            <w:pPr>
              <w:spacing w:after="120" w:line="240" w:lineRule="auto"/>
              <w:jc w:val="both"/>
              <w:rPr>
                <w:rFonts w:cs="AGA Furat Regular"/>
                <w:b/>
                <w:bCs/>
                <w:sz w:val="18"/>
                <w:szCs w:val="18"/>
              </w:rPr>
            </w:pPr>
            <w:proofErr w:type="spellStart"/>
            <w:r w:rsidRPr="00BF6BD2">
              <w:rPr>
                <w:rFonts w:ascii="Arial" w:hAnsi="Arial" w:cs="AGA Furat Regular"/>
                <w:b/>
                <w:bCs/>
                <w:sz w:val="18"/>
                <w:szCs w:val="18"/>
                <w:rtl/>
                <w:lang w:eastAsia="en-MY"/>
              </w:rPr>
              <w:t>بها</w:t>
            </w:r>
            <w:proofErr w:type="spellEnd"/>
            <w:r w:rsidRPr="00BF6BD2">
              <w:rPr>
                <w:rFonts w:ascii="Arial" w:hAnsi="Arial" w:cs="AGA Furat Regular"/>
                <w:b/>
                <w:bCs/>
                <w:sz w:val="18"/>
                <w:szCs w:val="18"/>
                <w:rtl/>
                <w:lang w:eastAsia="en-MY"/>
              </w:rPr>
              <w:t xml:space="preserve"> يوم حَلُّوها وغَدْوًا </w:t>
            </w:r>
            <w:proofErr w:type="spellStart"/>
            <w:r w:rsidRPr="00BF6BD2">
              <w:rPr>
                <w:rFonts w:ascii="Arial" w:hAnsi="Arial" w:cs="AGA Furat Regular"/>
                <w:b/>
                <w:bCs/>
                <w:sz w:val="18"/>
                <w:szCs w:val="18"/>
                <w:rtl/>
                <w:lang w:eastAsia="en-MY"/>
              </w:rPr>
              <w:t>بلاقع</w:t>
            </w:r>
            <w:proofErr w:type="spellEnd"/>
            <w:r w:rsidRPr="00BF6BD2">
              <w:rPr>
                <w:rFonts w:cs="AGA Furat Regular"/>
                <w:b/>
                <w:bCs/>
                <w:sz w:val="18"/>
                <w:szCs w:val="18"/>
                <w:rtl/>
              </w:rPr>
              <w:br/>
            </w:r>
          </w:p>
        </w:tc>
      </w:tr>
    </w:tbl>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"الناس كالديار" الديار يومًا </w:t>
      </w:r>
      <w:proofErr w:type="spellStart"/>
      <w:r w:rsidRPr="005D0A4F">
        <w:rPr>
          <w:rFonts w:cs="Times New Roman"/>
          <w:b/>
          <w:bCs/>
          <w:sz w:val="18"/>
          <w:szCs w:val="18"/>
          <w:rtl/>
        </w:rPr>
        <w:t>بها</w:t>
      </w:r>
      <w:proofErr w:type="spellEnd"/>
      <w:r w:rsidRPr="005D0A4F">
        <w:rPr>
          <w:rFonts w:cs="Times New Roman"/>
          <w:b/>
          <w:bCs/>
          <w:sz w:val="18"/>
          <w:szCs w:val="18"/>
          <w:rtl/>
        </w:rPr>
        <w:t xml:space="preserve"> حلوا, فهي عامرة وساكنة وكثيرة الحركة والناس تذهب وتأتي، كأن الديار نفسها </w:t>
      </w:r>
      <w:proofErr w:type="spellStart"/>
      <w:r w:rsidRPr="005D0A4F">
        <w:rPr>
          <w:rFonts w:cs="Times New Roman"/>
          <w:b/>
          <w:bCs/>
          <w:sz w:val="18"/>
          <w:szCs w:val="18"/>
          <w:rtl/>
        </w:rPr>
        <w:t>تحيا</w:t>
      </w:r>
      <w:proofErr w:type="spellEnd"/>
      <w:r w:rsidRPr="005D0A4F">
        <w:rPr>
          <w:rFonts w:cs="Times New Roman"/>
          <w:b/>
          <w:bCs/>
          <w:sz w:val="18"/>
          <w:szCs w:val="18"/>
          <w:rtl/>
        </w:rPr>
        <w:t xml:space="preserve">، فإذا انقضت الأيام ودُمِّرَتِ المساكن والبيوت وذهب أهلها صارت </w:t>
      </w:r>
      <w:proofErr w:type="spellStart"/>
      <w:r w:rsidRPr="005D0A4F">
        <w:rPr>
          <w:rFonts w:cs="Times New Roman"/>
          <w:b/>
          <w:bCs/>
          <w:sz w:val="18"/>
          <w:szCs w:val="18"/>
          <w:rtl/>
        </w:rPr>
        <w:t>بلاقع</w:t>
      </w:r>
      <w:proofErr w:type="spellEnd"/>
      <w:r w:rsidRPr="005D0A4F">
        <w:rPr>
          <w:rFonts w:cs="Times New Roman"/>
          <w:b/>
          <w:bCs/>
          <w:sz w:val="18"/>
          <w:szCs w:val="18"/>
          <w:rtl/>
        </w:rPr>
        <w:t xml:space="preserve">، أي: إن الناس في اختلاف أحوالهم من خير وشر، واجتماع وفرقة، كالديار يعمرها أهلها مرة، وتقفر منهم مرة أخرى. </w:t>
      </w:r>
    </w:p>
    <w:p w:rsidR="006A0BBC" w:rsidRPr="005D0A4F" w:rsidRDefault="006A0BBC" w:rsidP="00F91A44">
      <w:pPr>
        <w:pStyle w:val="a3"/>
        <w:bidi/>
        <w:spacing w:after="120"/>
        <w:ind w:left="0" w:right="0"/>
        <w:jc w:val="lowKashida"/>
        <w:rPr>
          <w:rFonts w:cs="Times New Roman"/>
          <w:b/>
          <w:bCs/>
          <w:sz w:val="18"/>
          <w:szCs w:val="18"/>
          <w:rtl/>
        </w:rPr>
      </w:pPr>
      <w:proofErr w:type="spellStart"/>
      <w:r w:rsidRPr="005D0A4F">
        <w:rPr>
          <w:rFonts w:cs="Times New Roman"/>
          <w:b/>
          <w:bCs/>
          <w:sz w:val="18"/>
          <w:szCs w:val="18"/>
          <w:rtl/>
        </w:rPr>
        <w:t>والبلاقع</w:t>
      </w:r>
      <w:proofErr w:type="spellEnd"/>
      <w:r w:rsidRPr="005D0A4F">
        <w:rPr>
          <w:rFonts w:cs="Times New Roman"/>
          <w:b/>
          <w:bCs/>
          <w:sz w:val="18"/>
          <w:szCs w:val="18"/>
          <w:rtl/>
        </w:rPr>
        <w:t xml:space="preserve">: الديار الخالية المتغيرة، واحدها: </w:t>
      </w:r>
      <w:proofErr w:type="spellStart"/>
      <w:r w:rsidRPr="005D0A4F">
        <w:rPr>
          <w:rFonts w:cs="Times New Roman"/>
          <w:b/>
          <w:bCs/>
          <w:sz w:val="18"/>
          <w:szCs w:val="18"/>
          <w:rtl/>
        </w:rPr>
        <w:t>بلقع</w:t>
      </w:r>
      <w:proofErr w:type="spellEnd"/>
      <w:r w:rsidRPr="005D0A4F">
        <w:rPr>
          <w:rFonts w:cs="Times New Roman"/>
          <w:b/>
          <w:bCs/>
          <w:sz w:val="18"/>
          <w:szCs w:val="18"/>
          <w:rtl/>
        </w:rPr>
        <w:t xml:space="preserve">، والشاهد عندنا قوله: "غدوًا </w:t>
      </w:r>
      <w:proofErr w:type="spellStart"/>
      <w:r w:rsidRPr="005D0A4F">
        <w:rPr>
          <w:rFonts w:cs="Times New Roman"/>
          <w:b/>
          <w:bCs/>
          <w:sz w:val="18"/>
          <w:szCs w:val="18"/>
          <w:rtl/>
        </w:rPr>
        <w:t>بلاقعُ</w:t>
      </w:r>
      <w:proofErr w:type="spellEnd"/>
      <w:r w:rsidRPr="005D0A4F">
        <w:rPr>
          <w:rFonts w:cs="Times New Roman"/>
          <w:b/>
          <w:bCs/>
          <w:sz w:val="18"/>
          <w:szCs w:val="18"/>
          <w:rtl/>
        </w:rPr>
        <w:t xml:space="preserve">" أي: إنها دالة على أصل "غدٍ", فإذا نسب إلى غد ورد المحذوف قيل: غَدَوِيّ </w:t>
      </w:r>
      <w:r w:rsidRPr="00F91A44">
        <w:rPr>
          <w:rFonts w:cs="Traditional Arabic"/>
          <w:b/>
          <w:bCs/>
          <w:sz w:val="18"/>
          <w:szCs w:val="18"/>
          <w:rtl/>
        </w:rPr>
        <w:t>-</w:t>
      </w:r>
      <w:r w:rsidRPr="005D0A4F">
        <w:rPr>
          <w:rFonts w:cs="Times New Roman"/>
          <w:b/>
          <w:bCs/>
          <w:sz w:val="18"/>
          <w:szCs w:val="18"/>
          <w:rtl/>
        </w:rPr>
        <w:t xml:space="preserve">بتحريك الدال. </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إذًا: غدٌ أصلها غَدْوٌ على فَعْل، ومثَّل لها سيبويه بقول الشاعر: غدوًا </w:t>
      </w:r>
      <w:proofErr w:type="spellStart"/>
      <w:r w:rsidRPr="005D0A4F">
        <w:rPr>
          <w:rFonts w:cs="Times New Roman"/>
          <w:b/>
          <w:bCs/>
          <w:sz w:val="18"/>
          <w:szCs w:val="18"/>
          <w:rtl/>
        </w:rPr>
        <w:t>بلاقعُ</w:t>
      </w:r>
      <w:proofErr w:type="spellEnd"/>
      <w:r w:rsidRPr="005D0A4F">
        <w:rPr>
          <w:rFonts w:cs="Times New Roman"/>
          <w:b/>
          <w:bCs/>
          <w:sz w:val="18"/>
          <w:szCs w:val="18"/>
          <w:rtl/>
        </w:rPr>
        <w:t>، وقولهم في جمع يد: أيدٍ، وإنما هي أفعل، يقول: أفعل جمع فعل.</w:t>
      </w:r>
    </w:p>
    <w:p w:rsidR="006A0BBC" w:rsidRPr="005D0A4F" w:rsidRDefault="006A0BBC" w:rsidP="00F91A44">
      <w:pPr>
        <w:pStyle w:val="a3"/>
        <w:bidi/>
        <w:spacing w:before="100" w:beforeAutospacing="1" w:after="100" w:afterAutospacing="1"/>
        <w:ind w:left="0" w:right="0"/>
        <w:jc w:val="lowKashida"/>
        <w:rPr>
          <w:rFonts w:cs="Times New Roman"/>
          <w:b/>
          <w:bCs/>
          <w:sz w:val="18"/>
          <w:szCs w:val="18"/>
        </w:rPr>
      </w:pPr>
      <w:r w:rsidRPr="005D0A4F">
        <w:rPr>
          <w:rFonts w:cs="Times New Roman"/>
          <w:b/>
          <w:bCs/>
          <w:sz w:val="18"/>
          <w:szCs w:val="18"/>
          <w:rtl/>
        </w:rPr>
        <w:t>ماذا يقصد سيبويه هنا؟</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يقصد أننا إذا أردنا أن نجمع "فَعْلَ" ككلب نقول: "أَفْعُل" </w:t>
      </w:r>
      <w:proofErr w:type="spellStart"/>
      <w:r w:rsidRPr="005D0A4F">
        <w:rPr>
          <w:rFonts w:cs="Times New Roman"/>
          <w:b/>
          <w:bCs/>
          <w:sz w:val="18"/>
          <w:szCs w:val="18"/>
          <w:rtl/>
        </w:rPr>
        <w:t>كأكْلُب</w:t>
      </w:r>
      <w:proofErr w:type="spellEnd"/>
      <w:r w:rsidRPr="005D0A4F">
        <w:rPr>
          <w:rFonts w:cs="Times New Roman"/>
          <w:b/>
          <w:bCs/>
          <w:sz w:val="18"/>
          <w:szCs w:val="18"/>
          <w:rtl/>
        </w:rPr>
        <w:t xml:space="preserve">، فنجمع "فَعْل" الساكن العين على أَفْعُل، واستدل على ذلك بقولهم: أيدٍ، وإنما هي أَفْعُل، وأفعل جماع فَعْل، أي: جمع فَعْل؛ لأنهم ألحقوا ما ألحقوا, وهم لا يريدون أن يخرجوا من حرف الإعراب التحرك الذي كان فيه، فألحقوا هذا بهذا، وقصدهم الحفاظ على الحرف الذي يظهر عليه الإعراب؛ فلأنهم لا يريدون أن يُخرجوا الكلمة عن أصلها الذي يتلقى على آخره الإعراب فيعرب </w:t>
      </w:r>
      <w:proofErr w:type="spellStart"/>
      <w:r w:rsidRPr="005D0A4F">
        <w:rPr>
          <w:rFonts w:cs="Times New Roman"/>
          <w:b/>
          <w:bCs/>
          <w:sz w:val="18"/>
          <w:szCs w:val="18"/>
          <w:rtl/>
        </w:rPr>
        <w:t>بها</w:t>
      </w:r>
      <w:proofErr w:type="spellEnd"/>
      <w:r w:rsidRPr="005D0A4F">
        <w:rPr>
          <w:rFonts w:cs="Times New Roman"/>
          <w:b/>
          <w:bCs/>
          <w:sz w:val="18"/>
          <w:szCs w:val="18"/>
          <w:rtl/>
        </w:rPr>
        <w:t xml:space="preserve">؛ لأنهم أرادوا أن يزيدوا لجهد الاسم. </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ومعنى جهد الاسم: أن الحذف فيه أجهده وجعله على حرفين؛ لأنهم حينما حذفوا اللام أجهدوا الاسم؛ فصار على حرفين، فلم يريدوا أن يخرجوا منه شيئًا كان فيه قبل أن يضيفوا، أي: قبل أن ينسبوا، كما أنهم لم يكونوا ليحذفوا حرفًا من الحروف من هذا الباب، فتركوا الحروف على حالها؛ لأنه ليس موضع حذف، فلو أردت أن تحذف مرة أخرى ما وجدت معك من الحروف, ما يستطيع أن يُكَوِّنَ كلمةً عربيةً.</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ففي "يد" و"دم" نقول في التثنية: "يدان" و"</w:t>
      </w:r>
      <w:proofErr w:type="spellStart"/>
      <w:r w:rsidRPr="005D0A4F">
        <w:rPr>
          <w:rFonts w:cs="Times New Roman"/>
          <w:b/>
          <w:bCs/>
          <w:sz w:val="18"/>
          <w:szCs w:val="18"/>
          <w:rtl/>
        </w:rPr>
        <w:t>دمان</w:t>
      </w:r>
      <w:proofErr w:type="spellEnd"/>
      <w:r w:rsidRPr="005D0A4F">
        <w:rPr>
          <w:rFonts w:cs="Times New Roman"/>
          <w:b/>
          <w:bCs/>
          <w:sz w:val="18"/>
          <w:szCs w:val="18"/>
          <w:rtl/>
        </w:rPr>
        <w:t>"، ونقول في النسب: "يدي" و"دمي", فنحمل النسب على التثنية، فإن رُدَّت في التثنية رددنا المحذوف، وإن لم ترد لم نرد، وإذا أردنا أن نرد المحذوف قلنا: "يدوي" و"دموي" كما قلنا: "</w:t>
      </w:r>
      <w:proofErr w:type="spellStart"/>
      <w:r w:rsidRPr="005D0A4F">
        <w:rPr>
          <w:rFonts w:cs="Times New Roman"/>
          <w:b/>
          <w:bCs/>
          <w:sz w:val="18"/>
          <w:szCs w:val="18"/>
          <w:rtl/>
        </w:rPr>
        <w:t>يديان</w:t>
      </w:r>
      <w:proofErr w:type="spellEnd"/>
      <w:r w:rsidRPr="005D0A4F">
        <w:rPr>
          <w:rFonts w:cs="Times New Roman"/>
          <w:b/>
          <w:bCs/>
          <w:sz w:val="18"/>
          <w:szCs w:val="18"/>
          <w:rtl/>
        </w:rPr>
        <w:t>" و"</w:t>
      </w:r>
      <w:proofErr w:type="spellStart"/>
      <w:r w:rsidRPr="005D0A4F">
        <w:rPr>
          <w:rFonts w:cs="Times New Roman"/>
          <w:b/>
          <w:bCs/>
          <w:sz w:val="18"/>
          <w:szCs w:val="18"/>
          <w:rtl/>
        </w:rPr>
        <w:t>دموان</w:t>
      </w:r>
      <w:proofErr w:type="spellEnd"/>
      <w:r w:rsidRPr="005D0A4F">
        <w:rPr>
          <w:rFonts w:cs="Times New Roman"/>
          <w:b/>
          <w:bCs/>
          <w:sz w:val="18"/>
          <w:szCs w:val="18"/>
          <w:rtl/>
        </w:rPr>
        <w:t>" فرددنا في التثنية؛ فحملنا عليه الرد في النسب.</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ينتقل سيبويه إلى صورة أخرى؛ هنا "يد" و"دم" حذفنا اللام دون أن نعوض عنها شيئًا؛ ولذا كنّا بالخيار فيها, أما أن نرد أو لا نرد، ومن ذلك أيضًا قولهم في "</w:t>
      </w:r>
      <w:proofErr w:type="spellStart"/>
      <w:r w:rsidRPr="005D0A4F">
        <w:rPr>
          <w:rFonts w:cs="Times New Roman"/>
          <w:b/>
          <w:bCs/>
          <w:sz w:val="18"/>
          <w:szCs w:val="18"/>
          <w:rtl/>
        </w:rPr>
        <w:t>ثُبَة</w:t>
      </w:r>
      <w:proofErr w:type="spellEnd"/>
      <w:r w:rsidRPr="005D0A4F">
        <w:rPr>
          <w:rFonts w:cs="Times New Roman"/>
          <w:b/>
          <w:bCs/>
          <w:sz w:val="18"/>
          <w:szCs w:val="18"/>
          <w:rtl/>
        </w:rPr>
        <w:t xml:space="preserve">": ثُبِيّ </w:t>
      </w:r>
      <w:proofErr w:type="spellStart"/>
      <w:r w:rsidRPr="005D0A4F">
        <w:rPr>
          <w:rFonts w:cs="Times New Roman"/>
          <w:b/>
          <w:bCs/>
          <w:sz w:val="18"/>
          <w:szCs w:val="18"/>
          <w:rtl/>
        </w:rPr>
        <w:t>وثُبَوِيّ</w:t>
      </w:r>
      <w:proofErr w:type="spellEnd"/>
      <w:r w:rsidRPr="005D0A4F">
        <w:rPr>
          <w:rFonts w:cs="Times New Roman"/>
          <w:b/>
          <w:bCs/>
          <w:sz w:val="18"/>
          <w:szCs w:val="18"/>
          <w:rtl/>
        </w:rPr>
        <w:t>, و"شفة": شَفِي وشَفَهِيّ، وإنما جاءت الهاء؛ لأن اللام من "شفة" هي الهاء، ألا ترى أنك تقول: "شفاه" و"</w:t>
      </w:r>
      <w:proofErr w:type="spellStart"/>
      <w:r w:rsidRPr="005D0A4F">
        <w:rPr>
          <w:rFonts w:cs="Times New Roman"/>
          <w:b/>
          <w:bCs/>
          <w:sz w:val="18"/>
          <w:szCs w:val="18"/>
          <w:rtl/>
        </w:rPr>
        <w:t>شفيهة</w:t>
      </w:r>
      <w:proofErr w:type="spellEnd"/>
      <w:r w:rsidRPr="005D0A4F">
        <w:rPr>
          <w:rFonts w:cs="Times New Roman"/>
          <w:b/>
          <w:bCs/>
          <w:sz w:val="18"/>
          <w:szCs w:val="18"/>
          <w:rtl/>
        </w:rPr>
        <w:t>" في التصغير؟</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يقول: إنَّ "</w:t>
      </w:r>
      <w:proofErr w:type="spellStart"/>
      <w:r w:rsidRPr="005D0A4F">
        <w:rPr>
          <w:rFonts w:cs="Times New Roman"/>
          <w:b/>
          <w:bCs/>
          <w:sz w:val="18"/>
          <w:szCs w:val="18"/>
          <w:rtl/>
        </w:rPr>
        <w:t>ثُبَة</w:t>
      </w:r>
      <w:proofErr w:type="spellEnd"/>
      <w:r w:rsidRPr="005D0A4F">
        <w:rPr>
          <w:rFonts w:cs="Times New Roman"/>
          <w:b/>
          <w:bCs/>
          <w:sz w:val="18"/>
          <w:szCs w:val="18"/>
          <w:rtl/>
        </w:rPr>
        <w:t>" تقول فيها: "ثُبِيّ" و"</w:t>
      </w:r>
      <w:proofErr w:type="spellStart"/>
      <w:r w:rsidRPr="005D0A4F">
        <w:rPr>
          <w:rFonts w:cs="Times New Roman"/>
          <w:b/>
          <w:bCs/>
          <w:sz w:val="18"/>
          <w:szCs w:val="18"/>
          <w:rtl/>
        </w:rPr>
        <w:t>ثُبَوِيّ</w:t>
      </w:r>
      <w:proofErr w:type="spellEnd"/>
      <w:r w:rsidRPr="005D0A4F">
        <w:rPr>
          <w:rFonts w:cs="Times New Roman"/>
          <w:b/>
          <w:bCs/>
          <w:sz w:val="18"/>
          <w:szCs w:val="18"/>
          <w:rtl/>
        </w:rPr>
        <w:t xml:space="preserve">", تقول: "ثُبِي"؛ لعدم رد اللام المحذوفة، وإن عوض عنها التاء، والتاء في </w:t>
      </w:r>
      <w:proofErr w:type="spellStart"/>
      <w:r w:rsidRPr="005D0A4F">
        <w:rPr>
          <w:rFonts w:cs="Times New Roman"/>
          <w:b/>
          <w:bCs/>
          <w:sz w:val="18"/>
          <w:szCs w:val="18"/>
          <w:rtl/>
        </w:rPr>
        <w:t>ثبة</w:t>
      </w:r>
      <w:proofErr w:type="spellEnd"/>
      <w:r w:rsidRPr="005D0A4F">
        <w:rPr>
          <w:rFonts w:cs="Times New Roman"/>
          <w:b/>
          <w:bCs/>
          <w:sz w:val="18"/>
          <w:szCs w:val="18"/>
          <w:rtl/>
        </w:rPr>
        <w:t xml:space="preserve"> عوض عن المحذوف، و"</w:t>
      </w:r>
      <w:proofErr w:type="spellStart"/>
      <w:r w:rsidRPr="005D0A4F">
        <w:rPr>
          <w:rFonts w:cs="Times New Roman"/>
          <w:b/>
          <w:bCs/>
          <w:sz w:val="18"/>
          <w:szCs w:val="18"/>
          <w:rtl/>
        </w:rPr>
        <w:t>ثبوي</w:t>
      </w:r>
      <w:proofErr w:type="spellEnd"/>
      <w:r w:rsidRPr="005D0A4F">
        <w:rPr>
          <w:rFonts w:cs="Times New Roman"/>
          <w:b/>
          <w:bCs/>
          <w:sz w:val="18"/>
          <w:szCs w:val="18"/>
          <w:rtl/>
        </w:rPr>
        <w:t xml:space="preserve">" رددنا اللام التي كانت قد حذفت، وشفه تقول: "شفي" بدون رد, وإن كانت التاء فيها عوضًا عن المحذوف، و"شفهي"؛ لأن المحذوف هاء وليس واوًا ولا ياء، وإنما جاءت الهاء؛ لأن اللام من شفة الهاء, ألا ترى أنهم قالوا: شفاه فجمعوا شفة على شفاه, وصغروا شفة على </w:t>
      </w:r>
      <w:proofErr w:type="spellStart"/>
      <w:r w:rsidRPr="005D0A4F">
        <w:rPr>
          <w:rFonts w:cs="Times New Roman"/>
          <w:b/>
          <w:bCs/>
          <w:sz w:val="18"/>
          <w:szCs w:val="18"/>
          <w:rtl/>
        </w:rPr>
        <w:t>شفيهة</w:t>
      </w:r>
      <w:proofErr w:type="spellEnd"/>
      <w:r w:rsidRPr="005D0A4F">
        <w:rPr>
          <w:rFonts w:cs="Times New Roman"/>
          <w:b/>
          <w:bCs/>
          <w:sz w:val="18"/>
          <w:szCs w:val="18"/>
          <w:rtl/>
        </w:rPr>
        <w:t>، والتصغير يرد الأشياء إلى أصولها؟</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إذًا: لدينا الآن نوع آخر من محذوف اللام.</w:t>
      </w:r>
    </w:p>
    <w:p w:rsidR="006A0BBC" w:rsidRPr="005D0A4F" w:rsidRDefault="006A0BBC" w:rsidP="00F91A44">
      <w:pPr>
        <w:pStyle w:val="a3"/>
        <w:numPr>
          <w:ilvl w:val="0"/>
          <w:numId w:val="1"/>
        </w:numPr>
        <w:bidi/>
        <w:spacing w:after="120"/>
        <w:ind w:right="0"/>
        <w:jc w:val="lowKashida"/>
        <w:rPr>
          <w:rFonts w:cs="Times New Roman"/>
          <w:b/>
          <w:bCs/>
          <w:sz w:val="18"/>
          <w:szCs w:val="18"/>
          <w:rtl/>
        </w:rPr>
      </w:pPr>
      <w:r w:rsidRPr="005D0A4F">
        <w:rPr>
          <w:rFonts w:cs="Times New Roman"/>
          <w:b/>
          <w:bCs/>
          <w:sz w:val="18"/>
          <w:szCs w:val="18"/>
          <w:rtl/>
        </w:rPr>
        <w:t xml:space="preserve">"يدٌ" و"دمٌ"، للحذف دون تعويض عن المحذوف. </w:t>
      </w:r>
    </w:p>
    <w:p w:rsidR="006A0BBC" w:rsidRPr="005D0A4F" w:rsidRDefault="006A0BBC" w:rsidP="00F91A44">
      <w:pPr>
        <w:pStyle w:val="a3"/>
        <w:numPr>
          <w:ilvl w:val="0"/>
          <w:numId w:val="1"/>
        </w:numPr>
        <w:bidi/>
        <w:spacing w:after="120"/>
        <w:ind w:right="0"/>
        <w:jc w:val="lowKashida"/>
        <w:rPr>
          <w:rFonts w:cs="Times New Roman"/>
          <w:b/>
          <w:bCs/>
          <w:sz w:val="18"/>
          <w:szCs w:val="18"/>
        </w:rPr>
      </w:pPr>
      <w:r w:rsidRPr="005D0A4F">
        <w:rPr>
          <w:rFonts w:cs="Times New Roman"/>
          <w:b/>
          <w:bCs/>
          <w:sz w:val="18"/>
          <w:szCs w:val="18"/>
          <w:rtl/>
        </w:rPr>
        <w:t>"</w:t>
      </w:r>
      <w:proofErr w:type="spellStart"/>
      <w:r w:rsidRPr="005D0A4F">
        <w:rPr>
          <w:rFonts w:cs="Times New Roman"/>
          <w:b/>
          <w:bCs/>
          <w:sz w:val="18"/>
          <w:szCs w:val="18"/>
          <w:rtl/>
        </w:rPr>
        <w:t>ثبة</w:t>
      </w:r>
      <w:proofErr w:type="spellEnd"/>
      <w:r w:rsidRPr="005D0A4F">
        <w:rPr>
          <w:rFonts w:cs="Times New Roman"/>
          <w:b/>
          <w:bCs/>
          <w:sz w:val="18"/>
          <w:szCs w:val="18"/>
          <w:rtl/>
        </w:rPr>
        <w:t xml:space="preserve">" و"شفة" إذا أردنا أن ننسب إليهما؛ حذفنا تاء التأنيث من آخرهما، فيصبح لدينا حرفان "ثب" و"شف"، ولنا أن ننسب إليهما دون أن نرد إليهما المحذوف، فنقول: ثبي وشفي، أو أن نرد المحذوف فنقول: </w:t>
      </w:r>
      <w:proofErr w:type="spellStart"/>
      <w:r w:rsidRPr="005D0A4F">
        <w:rPr>
          <w:rFonts w:cs="Times New Roman"/>
          <w:b/>
          <w:bCs/>
          <w:sz w:val="18"/>
          <w:szCs w:val="18"/>
          <w:rtl/>
        </w:rPr>
        <w:t>ثبوي</w:t>
      </w:r>
      <w:proofErr w:type="spellEnd"/>
      <w:r w:rsidRPr="005D0A4F">
        <w:rPr>
          <w:rFonts w:cs="Times New Roman"/>
          <w:b/>
          <w:bCs/>
          <w:sz w:val="18"/>
          <w:szCs w:val="18"/>
          <w:rtl/>
        </w:rPr>
        <w:t>، أو شفوي.</w:t>
      </w:r>
    </w:p>
    <w:p w:rsidR="006A0BBC" w:rsidRPr="005D0A4F" w:rsidRDefault="006A0BBC" w:rsidP="00F91A44">
      <w:pPr>
        <w:pStyle w:val="a3"/>
        <w:numPr>
          <w:ilvl w:val="0"/>
          <w:numId w:val="1"/>
        </w:numPr>
        <w:bidi/>
        <w:spacing w:after="120"/>
        <w:ind w:right="0"/>
        <w:jc w:val="lowKashida"/>
        <w:rPr>
          <w:rFonts w:cs="Times New Roman"/>
          <w:b/>
          <w:bCs/>
          <w:sz w:val="18"/>
          <w:szCs w:val="18"/>
        </w:rPr>
      </w:pPr>
      <w:r w:rsidRPr="005D0A4F">
        <w:rPr>
          <w:rFonts w:cs="Times New Roman"/>
          <w:b/>
          <w:bCs/>
          <w:sz w:val="18"/>
          <w:szCs w:val="18"/>
          <w:rtl/>
        </w:rPr>
        <w:t xml:space="preserve">"حرٍ": </w:t>
      </w:r>
      <w:proofErr w:type="spellStart"/>
      <w:r w:rsidRPr="005D0A4F">
        <w:rPr>
          <w:rFonts w:cs="Times New Roman"/>
          <w:b/>
          <w:bCs/>
          <w:sz w:val="18"/>
          <w:szCs w:val="18"/>
          <w:rtl/>
        </w:rPr>
        <w:t>حِرَحِيّ</w:t>
      </w:r>
      <w:proofErr w:type="spellEnd"/>
      <w:r w:rsidRPr="005D0A4F">
        <w:rPr>
          <w:rFonts w:cs="Times New Roman"/>
          <w:b/>
          <w:bCs/>
          <w:sz w:val="18"/>
          <w:szCs w:val="18"/>
          <w:rtl/>
        </w:rPr>
        <w:t>. المحذوف حاء، لا الهمزة ولا الهاء ولا الواو ولا الياء, ولأن اللام الحاء نقول في التصغير: "</w:t>
      </w:r>
      <w:proofErr w:type="spellStart"/>
      <w:r w:rsidRPr="005D0A4F">
        <w:rPr>
          <w:rFonts w:cs="Times New Roman"/>
          <w:b/>
          <w:bCs/>
          <w:sz w:val="18"/>
          <w:szCs w:val="18"/>
          <w:rtl/>
        </w:rPr>
        <w:t>حُرَيْح</w:t>
      </w:r>
      <w:proofErr w:type="spellEnd"/>
      <w:r w:rsidRPr="005D0A4F">
        <w:rPr>
          <w:rFonts w:cs="Times New Roman"/>
          <w:b/>
          <w:bCs/>
          <w:sz w:val="18"/>
          <w:szCs w:val="18"/>
          <w:rtl/>
        </w:rPr>
        <w:t xml:space="preserve">", وفي الجمع: </w:t>
      </w:r>
      <w:proofErr w:type="spellStart"/>
      <w:r w:rsidRPr="005D0A4F">
        <w:rPr>
          <w:rFonts w:cs="Times New Roman"/>
          <w:b/>
          <w:bCs/>
          <w:sz w:val="18"/>
          <w:szCs w:val="18"/>
          <w:rtl/>
        </w:rPr>
        <w:t>أحراح</w:t>
      </w:r>
      <w:proofErr w:type="spellEnd"/>
      <w:r w:rsidRPr="005D0A4F">
        <w:rPr>
          <w:rFonts w:cs="Times New Roman"/>
          <w:b/>
          <w:bCs/>
          <w:sz w:val="18"/>
          <w:szCs w:val="18"/>
          <w:rtl/>
        </w:rPr>
        <w:t>، إذًا: هذه كلمة لم تشبه ما قبلها، ولم تشبه الباب الذي نحن فيه.</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نقول في حِرٍ: "حري" بعدم الرد، و"</w:t>
      </w:r>
      <w:proofErr w:type="spellStart"/>
      <w:r w:rsidRPr="005D0A4F">
        <w:rPr>
          <w:rFonts w:cs="Times New Roman"/>
          <w:b/>
          <w:bCs/>
          <w:sz w:val="18"/>
          <w:szCs w:val="18"/>
          <w:rtl/>
        </w:rPr>
        <w:t>حِرَحِيّ</w:t>
      </w:r>
      <w:proofErr w:type="spellEnd"/>
      <w:r w:rsidRPr="005D0A4F">
        <w:rPr>
          <w:rFonts w:cs="Times New Roman"/>
          <w:b/>
          <w:bCs/>
          <w:sz w:val="18"/>
          <w:szCs w:val="18"/>
          <w:rtl/>
        </w:rPr>
        <w:t xml:space="preserve">" برد اللام؛ لأن اللام "حاء", ونقول في التصغير: </w:t>
      </w:r>
      <w:proofErr w:type="spellStart"/>
      <w:r w:rsidRPr="005D0A4F">
        <w:rPr>
          <w:rFonts w:cs="Times New Roman"/>
          <w:b/>
          <w:bCs/>
          <w:sz w:val="18"/>
          <w:szCs w:val="18"/>
          <w:rtl/>
        </w:rPr>
        <w:t>حريح</w:t>
      </w:r>
      <w:proofErr w:type="spellEnd"/>
      <w:r w:rsidRPr="005D0A4F">
        <w:rPr>
          <w:rFonts w:cs="Times New Roman"/>
          <w:b/>
          <w:bCs/>
          <w:sz w:val="18"/>
          <w:szCs w:val="18"/>
          <w:rtl/>
        </w:rPr>
        <w:t xml:space="preserve">، وفي الجمع: </w:t>
      </w:r>
      <w:proofErr w:type="spellStart"/>
      <w:r w:rsidRPr="005D0A4F">
        <w:rPr>
          <w:rFonts w:cs="Times New Roman"/>
          <w:b/>
          <w:bCs/>
          <w:sz w:val="18"/>
          <w:szCs w:val="18"/>
          <w:rtl/>
        </w:rPr>
        <w:t>أحراح</w:t>
      </w:r>
      <w:proofErr w:type="spellEnd"/>
      <w:r w:rsidRPr="005D0A4F">
        <w:rPr>
          <w:rFonts w:cs="Times New Roman"/>
          <w:b/>
          <w:bCs/>
          <w:sz w:val="18"/>
          <w:szCs w:val="18"/>
          <w:rtl/>
        </w:rPr>
        <w:t>.</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يقول سيبويه: وإن أضفت إلى "رُبَ" راء وباء مخففة فيمن خفف، رددت المحذوف، أي: إن "رب" مضعفة الباء، ونحن قد حذفنا أحد حرفي التضعيف الذي هو الباء؛ فنرد في النسب فنقول: "رُبِّيّ", إذًا: الباء التي كانت قد حذفت ترد؛ لأننا </w:t>
      </w:r>
      <w:r w:rsidRPr="005D0A4F">
        <w:rPr>
          <w:rFonts w:cs="Times New Roman"/>
          <w:b/>
          <w:bCs/>
          <w:sz w:val="18"/>
          <w:szCs w:val="18"/>
          <w:rtl/>
        </w:rPr>
        <w:lastRenderedPageBreak/>
        <w:t xml:space="preserve">نضعف الحرف المكون من حرفين إذا سميناه </w:t>
      </w:r>
      <w:proofErr w:type="spellStart"/>
      <w:r w:rsidRPr="005D0A4F">
        <w:rPr>
          <w:rFonts w:cs="Times New Roman"/>
          <w:b/>
          <w:bCs/>
          <w:sz w:val="18"/>
          <w:szCs w:val="18"/>
          <w:rtl/>
        </w:rPr>
        <w:t>به</w:t>
      </w:r>
      <w:proofErr w:type="spellEnd"/>
      <w:r w:rsidRPr="005D0A4F">
        <w:rPr>
          <w:rFonts w:cs="Times New Roman"/>
          <w:b/>
          <w:bCs/>
          <w:sz w:val="18"/>
          <w:szCs w:val="18"/>
          <w:rtl/>
        </w:rPr>
        <w:t xml:space="preserve">، كما نسمي إنسانًا </w:t>
      </w:r>
      <w:proofErr w:type="spellStart"/>
      <w:r w:rsidRPr="005D0A4F">
        <w:rPr>
          <w:rFonts w:cs="Times New Roman"/>
          <w:b/>
          <w:bCs/>
          <w:sz w:val="18"/>
          <w:szCs w:val="18"/>
          <w:rtl/>
        </w:rPr>
        <w:t>بـ</w:t>
      </w:r>
      <w:proofErr w:type="spellEnd"/>
      <w:r w:rsidRPr="005D0A4F">
        <w:rPr>
          <w:rFonts w:cs="Times New Roman"/>
          <w:b/>
          <w:bCs/>
          <w:sz w:val="18"/>
          <w:szCs w:val="18"/>
          <w:rtl/>
        </w:rPr>
        <w:t xml:space="preserve"> "من" أو "عن" أو "لو" فنقول: "لَوِيّ" فنضعف الحرف الثاني، إذًا: الأولى أن نردّ المحذوف من المضعّف، يقول: قلت: رُبِّيّ، وإنما أسكنت كراهية التضعيف, إذًا: الباء الأولى ساكنة، والباء الثانية متحركة؛ لأن الحرف المشدد حرفان، الأول منهما ساكن والثاني متحرك، وإنما أسكنت كراهية التضعيف؛ لأنك لو لم تسكن الحرف الأول من "رُبَّ" -والباء الأولى ساكنة- لقلت: "</w:t>
      </w:r>
      <w:proofErr w:type="spellStart"/>
      <w:r w:rsidRPr="005D0A4F">
        <w:rPr>
          <w:rFonts w:cs="Times New Roman"/>
          <w:b/>
          <w:bCs/>
          <w:sz w:val="18"/>
          <w:szCs w:val="18"/>
          <w:rtl/>
        </w:rPr>
        <w:t>رُبَبِيّ</w:t>
      </w:r>
      <w:proofErr w:type="spellEnd"/>
      <w:r w:rsidRPr="005D0A4F">
        <w:rPr>
          <w:rFonts w:cs="Times New Roman"/>
          <w:b/>
          <w:bCs/>
          <w:sz w:val="18"/>
          <w:szCs w:val="18"/>
          <w:rtl/>
        </w:rPr>
        <w:t xml:space="preserve">", ففككت الباء المضعفة، وهذا يعطي ثقلًا للكلمة فيُعاد بناؤه، ألا تراهم قالوا في "قرة": "قُرِّيّ"؛ لأنها من التضعيف، كما قالوا في شديدة: "شديدي" ولم يقولوا: "شدي" فيسكنوا؛ لأن بين الحرفين المضعفين حرف مد؟ ولو أننا حذفنا، وضممنا لأجهدنا الكلمة، ولذهبنا </w:t>
      </w:r>
      <w:proofErr w:type="spellStart"/>
      <w:r w:rsidRPr="005D0A4F">
        <w:rPr>
          <w:rFonts w:cs="Times New Roman"/>
          <w:b/>
          <w:bCs/>
          <w:sz w:val="18"/>
          <w:szCs w:val="18"/>
          <w:rtl/>
        </w:rPr>
        <w:t>بها</w:t>
      </w:r>
      <w:proofErr w:type="spellEnd"/>
      <w:r w:rsidRPr="005D0A4F">
        <w:rPr>
          <w:rFonts w:cs="Times New Roman"/>
          <w:b/>
          <w:bCs/>
          <w:sz w:val="18"/>
          <w:szCs w:val="18"/>
          <w:rtl/>
        </w:rPr>
        <w:t xml:space="preserve"> غير مذهبها, فنقول كما قالوا في شديدة: "شديدي" كراهية التضعيف، فيعاد بناؤه.</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"رُبَّ" بتضعيف الباء، وقد يأتي مخففًا كقوله تعالى: </w:t>
      </w:r>
      <w:r w:rsidRPr="00F91A44">
        <w:rPr>
          <w:rFonts w:cs="DecoType Thuluth"/>
          <w:b/>
          <w:bCs/>
          <w:sz w:val="18"/>
          <w:szCs w:val="18"/>
          <w:rtl/>
        </w:rPr>
        <w:t>{</w:t>
      </w:r>
      <w:r w:rsidRPr="00F91A44">
        <w:rPr>
          <w:rFonts w:ascii="QCF_P262" w:hAnsi="QCF_P262" w:cs="QCF_P262"/>
          <w:b/>
          <w:bCs/>
          <w:sz w:val="18"/>
          <w:szCs w:val="18"/>
          <w:rtl/>
        </w:rPr>
        <w:t>ﭙ ﭚ ﭛ ﭜ ﭝ ﭞ ﭟ</w:t>
      </w:r>
      <w:r w:rsidRPr="00F91A44">
        <w:rPr>
          <w:rFonts w:cs="DecoType Thuluth"/>
          <w:b/>
          <w:bCs/>
          <w:sz w:val="18"/>
          <w:szCs w:val="18"/>
          <w:rtl/>
        </w:rPr>
        <w:t>}</w:t>
      </w:r>
      <w:r w:rsidRPr="005D0A4F">
        <w:rPr>
          <w:rFonts w:cs="Times New Roman"/>
          <w:b/>
          <w:bCs/>
          <w:sz w:val="18"/>
          <w:szCs w:val="18"/>
          <w:rtl/>
        </w:rPr>
        <w:t xml:space="preserve"> [الحجر: 2] خففت الباء، وحمل إرجاع الحرف المضعف في "رب" على قول العرب في النسب إلى قرة: "قُرِّيّ" فردوا؛ فحافظوا على الحرف المشدد في النسب فقالوا: "قُرِّيّ" ولم يقولوا: "قُرِيّ", وإلا ذهبوا بالكلمة غير مذهبها، وكما قالوا في شديدة -وهي على وزن </w:t>
      </w:r>
      <w:proofErr w:type="spellStart"/>
      <w:r w:rsidRPr="005D0A4F">
        <w:rPr>
          <w:rFonts w:cs="Times New Roman"/>
          <w:b/>
          <w:bCs/>
          <w:sz w:val="18"/>
          <w:szCs w:val="18"/>
          <w:rtl/>
        </w:rPr>
        <w:t>فعيلة</w:t>
      </w:r>
      <w:proofErr w:type="spellEnd"/>
      <w:r w:rsidRPr="005D0A4F">
        <w:rPr>
          <w:rFonts w:cs="Times New Roman"/>
          <w:b/>
          <w:bCs/>
          <w:sz w:val="18"/>
          <w:szCs w:val="18"/>
          <w:rtl/>
        </w:rPr>
        <w:t xml:space="preserve">- هناك تحذف الياء ما لم تكن مضعفة، مثل: جليلة، فنقول: "جَلِيلِيّ" كما نقول: شديدي دون حذف، وإن كانت </w:t>
      </w:r>
      <w:proofErr w:type="spellStart"/>
      <w:r w:rsidRPr="005D0A4F">
        <w:rPr>
          <w:rFonts w:cs="Times New Roman"/>
          <w:b/>
          <w:bCs/>
          <w:sz w:val="18"/>
          <w:szCs w:val="18"/>
          <w:rtl/>
        </w:rPr>
        <w:t>فعيلة</w:t>
      </w:r>
      <w:proofErr w:type="spellEnd"/>
      <w:r w:rsidRPr="005D0A4F">
        <w:rPr>
          <w:rFonts w:cs="Times New Roman"/>
          <w:b/>
          <w:bCs/>
          <w:sz w:val="18"/>
          <w:szCs w:val="18"/>
          <w:rtl/>
        </w:rPr>
        <w:t xml:space="preserve"> تحذف فيها العين؛ هذا شرحُ ما جاء في (كتاب) سيبويه.</w:t>
      </w:r>
    </w:p>
    <w:p w:rsidR="006A0BBC" w:rsidRPr="005D0A4F" w:rsidRDefault="006A0BBC" w:rsidP="00F91A44">
      <w:pPr>
        <w:pStyle w:val="a3"/>
        <w:bidi/>
        <w:spacing w:before="100" w:beforeAutospacing="1" w:after="100" w:afterAutospacing="1"/>
        <w:ind w:left="0" w:right="0"/>
        <w:jc w:val="lowKashida"/>
        <w:rPr>
          <w:rFonts w:cs="Times New Roman"/>
          <w:b/>
          <w:bCs/>
          <w:sz w:val="18"/>
          <w:szCs w:val="18"/>
        </w:rPr>
      </w:pPr>
      <w:r w:rsidRPr="005D0A4F">
        <w:rPr>
          <w:rFonts w:cs="Times New Roman"/>
          <w:b/>
          <w:bCs/>
          <w:sz w:val="18"/>
          <w:szCs w:val="18"/>
          <w:rtl/>
        </w:rPr>
        <w:t>التعليق على ما جاء في (كتاب) سيبويه، في باب الإضافة إلى بنات الحرفين:</w:t>
      </w:r>
    </w:p>
    <w:p w:rsidR="006A0BBC" w:rsidRPr="005D0A4F" w:rsidRDefault="006A0BBC" w:rsidP="00F91A44">
      <w:pPr>
        <w:pStyle w:val="a3"/>
        <w:bidi/>
        <w:ind w:left="0" w:right="0"/>
        <w:jc w:val="lowKashida"/>
        <w:rPr>
          <w:rFonts w:cs="Times New Roman"/>
          <w:b/>
          <w:bCs/>
          <w:sz w:val="18"/>
          <w:szCs w:val="18"/>
          <w:rtl/>
        </w:rPr>
      </w:pPr>
      <w:r w:rsidRPr="005D0A4F">
        <w:rPr>
          <w:rFonts w:cs="Times New Roman"/>
          <w:b/>
          <w:bCs/>
          <w:sz w:val="18"/>
          <w:szCs w:val="18"/>
          <w:rtl/>
        </w:rPr>
        <w:t xml:space="preserve">الاسم الذي جاء على حرفين ضربان: </w:t>
      </w:r>
    </w:p>
    <w:p w:rsidR="006A0BBC" w:rsidRPr="005D0A4F" w:rsidRDefault="006A0BBC" w:rsidP="00F91A44">
      <w:pPr>
        <w:pStyle w:val="a3"/>
        <w:bidi/>
        <w:ind w:left="0" w:right="0"/>
        <w:jc w:val="lowKashida"/>
        <w:rPr>
          <w:rFonts w:cs="Times New Roman"/>
          <w:b/>
          <w:bCs/>
          <w:sz w:val="18"/>
          <w:szCs w:val="18"/>
          <w:rtl/>
        </w:rPr>
      </w:pPr>
      <w:r w:rsidRPr="005D0A4F">
        <w:rPr>
          <w:rFonts w:cs="Times New Roman"/>
          <w:b/>
          <w:bCs/>
          <w:sz w:val="18"/>
          <w:szCs w:val="18"/>
          <w:rtl/>
        </w:rPr>
        <w:t xml:space="preserve">الأول: أن يكون موضوعًا على حرفين، فيكون ثنائيًّا وضعًا. </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الثاني: أن يكون موضوعًا على ثلاثة أحرف، وحذف أحد أصوله؛ فيكون ثلاثيًّا وضعًا، ثنائيًّا استعمالًا.</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الاسم الذي أمامنا ووجدناه على حرفين ضربان:</w:t>
      </w:r>
    </w:p>
    <w:p w:rsidR="006A0BBC" w:rsidRPr="005D0A4F" w:rsidRDefault="006A0BBC" w:rsidP="00F91A44">
      <w:pPr>
        <w:pStyle w:val="a3"/>
        <w:numPr>
          <w:ilvl w:val="0"/>
          <w:numId w:val="2"/>
        </w:numPr>
        <w:bidi/>
        <w:spacing w:after="120"/>
        <w:ind w:right="0"/>
        <w:jc w:val="lowKashida"/>
        <w:rPr>
          <w:rFonts w:cs="Times New Roman"/>
          <w:b/>
          <w:bCs/>
          <w:sz w:val="18"/>
          <w:szCs w:val="18"/>
          <w:rtl/>
        </w:rPr>
      </w:pPr>
      <w:r w:rsidRPr="005D0A4F">
        <w:rPr>
          <w:rFonts w:cs="Times New Roman"/>
          <w:b/>
          <w:bCs/>
          <w:sz w:val="18"/>
          <w:szCs w:val="18"/>
          <w:rtl/>
        </w:rPr>
        <w:t xml:space="preserve">إما أن يكون في أصل وضعه على حرفين؛ كأن يكون من الحروف وسمينا </w:t>
      </w:r>
      <w:proofErr w:type="spellStart"/>
      <w:r w:rsidRPr="005D0A4F">
        <w:rPr>
          <w:rFonts w:cs="Times New Roman"/>
          <w:b/>
          <w:bCs/>
          <w:sz w:val="18"/>
          <w:szCs w:val="18"/>
          <w:rtl/>
        </w:rPr>
        <w:t>به</w:t>
      </w:r>
      <w:proofErr w:type="spellEnd"/>
      <w:r w:rsidRPr="005D0A4F">
        <w:rPr>
          <w:rFonts w:cs="Times New Roman"/>
          <w:b/>
          <w:bCs/>
          <w:sz w:val="18"/>
          <w:szCs w:val="18"/>
          <w:rtl/>
        </w:rPr>
        <w:t>.</w:t>
      </w:r>
    </w:p>
    <w:p w:rsidR="006A0BBC" w:rsidRPr="005D0A4F" w:rsidRDefault="006A0BBC" w:rsidP="00F91A44">
      <w:pPr>
        <w:pStyle w:val="a3"/>
        <w:numPr>
          <w:ilvl w:val="0"/>
          <w:numId w:val="2"/>
        </w:numPr>
        <w:bidi/>
        <w:spacing w:after="120"/>
        <w:ind w:right="0"/>
        <w:jc w:val="lowKashida"/>
        <w:rPr>
          <w:rFonts w:cs="Times New Roman"/>
          <w:b/>
          <w:bCs/>
          <w:sz w:val="18"/>
          <w:szCs w:val="18"/>
        </w:rPr>
      </w:pPr>
      <w:r w:rsidRPr="005D0A4F">
        <w:rPr>
          <w:rFonts w:cs="Times New Roman"/>
          <w:b/>
          <w:bCs/>
          <w:sz w:val="18"/>
          <w:szCs w:val="18"/>
          <w:rtl/>
        </w:rPr>
        <w:t>أو أن يكون في أصل وضعه ثلاثيًّا، ثم حذفنا منه حرفًا من أصوله فصار ثنائيًّا، فهو ثلاثي وضعًا ثنائي استعمالًا.</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والنسب إلى الثنائي وضعًا بعد جعله علمًا على لفظه لا بد من تضعيف ثانيه، سواء كان ثانيه حرف علة، </w:t>
      </w:r>
      <w:proofErr w:type="spellStart"/>
      <w:r w:rsidRPr="005D0A4F">
        <w:rPr>
          <w:rFonts w:cs="Times New Roman"/>
          <w:b/>
          <w:bCs/>
          <w:sz w:val="18"/>
          <w:szCs w:val="18"/>
          <w:rtl/>
        </w:rPr>
        <w:t>كـ</w:t>
      </w:r>
      <w:proofErr w:type="spellEnd"/>
      <w:r w:rsidRPr="005D0A4F">
        <w:rPr>
          <w:rFonts w:cs="Times New Roman"/>
          <w:b/>
          <w:bCs/>
          <w:sz w:val="18"/>
          <w:szCs w:val="18"/>
          <w:rtl/>
        </w:rPr>
        <w:t>: "ما، ولا، ولو، وفي، وكي", أو حرفًا صحيحًا، نحو: "كم"، و"مَن"، و"مِن", فنقول في "ما" إذا نسبنا إليه على أنه حرف نفي: "مائي" أو "</w:t>
      </w:r>
      <w:proofErr w:type="spellStart"/>
      <w:r w:rsidRPr="005D0A4F">
        <w:rPr>
          <w:rFonts w:cs="Times New Roman"/>
          <w:b/>
          <w:bCs/>
          <w:sz w:val="18"/>
          <w:szCs w:val="18"/>
          <w:rtl/>
        </w:rPr>
        <w:t>ماوي</w:t>
      </w:r>
      <w:proofErr w:type="spellEnd"/>
      <w:r w:rsidRPr="005D0A4F">
        <w:rPr>
          <w:rFonts w:cs="Times New Roman"/>
          <w:b/>
          <w:bCs/>
          <w:sz w:val="18"/>
          <w:szCs w:val="18"/>
          <w:rtl/>
        </w:rPr>
        <w:t>", ونقول في النسب إلى "لا" حرف نفي: "</w:t>
      </w:r>
      <w:proofErr w:type="spellStart"/>
      <w:r w:rsidRPr="005D0A4F">
        <w:rPr>
          <w:rFonts w:cs="Times New Roman"/>
          <w:b/>
          <w:bCs/>
          <w:sz w:val="18"/>
          <w:szCs w:val="18"/>
          <w:rtl/>
        </w:rPr>
        <w:t>لائي</w:t>
      </w:r>
      <w:proofErr w:type="spellEnd"/>
      <w:r w:rsidRPr="005D0A4F">
        <w:rPr>
          <w:rFonts w:cs="Times New Roman"/>
          <w:b/>
          <w:bCs/>
          <w:sz w:val="18"/>
          <w:szCs w:val="18"/>
          <w:rtl/>
        </w:rPr>
        <w:t>" أو "</w:t>
      </w:r>
      <w:proofErr w:type="spellStart"/>
      <w:r w:rsidRPr="005D0A4F">
        <w:rPr>
          <w:rFonts w:cs="Times New Roman"/>
          <w:b/>
          <w:bCs/>
          <w:sz w:val="18"/>
          <w:szCs w:val="18"/>
          <w:rtl/>
        </w:rPr>
        <w:t>لاوِيّ</w:t>
      </w:r>
      <w:proofErr w:type="spellEnd"/>
      <w:r w:rsidRPr="005D0A4F">
        <w:rPr>
          <w:rFonts w:cs="Times New Roman"/>
          <w:b/>
          <w:bCs/>
          <w:sz w:val="18"/>
          <w:szCs w:val="18"/>
          <w:rtl/>
        </w:rPr>
        <w:t>", ولو "لوِّيّ" تضعف الواو كما تضعف الألف في "لا" و"ما"، ونقول: "</w:t>
      </w:r>
      <w:proofErr w:type="spellStart"/>
      <w:r w:rsidRPr="005D0A4F">
        <w:rPr>
          <w:rFonts w:cs="Times New Roman"/>
          <w:b/>
          <w:bCs/>
          <w:sz w:val="18"/>
          <w:szCs w:val="18"/>
          <w:rtl/>
        </w:rPr>
        <w:t>فِيَوِيّ</w:t>
      </w:r>
      <w:proofErr w:type="spellEnd"/>
      <w:r w:rsidRPr="005D0A4F">
        <w:rPr>
          <w:rFonts w:cs="Times New Roman"/>
          <w:b/>
          <w:bCs/>
          <w:sz w:val="18"/>
          <w:szCs w:val="18"/>
          <w:rtl/>
        </w:rPr>
        <w:t>" و"</w:t>
      </w:r>
      <w:proofErr w:type="spellStart"/>
      <w:r w:rsidRPr="005D0A4F">
        <w:rPr>
          <w:rFonts w:cs="Times New Roman"/>
          <w:b/>
          <w:bCs/>
          <w:sz w:val="18"/>
          <w:szCs w:val="18"/>
          <w:rtl/>
        </w:rPr>
        <w:t>كِيَوِيّ</w:t>
      </w:r>
      <w:proofErr w:type="spellEnd"/>
      <w:r w:rsidRPr="005D0A4F">
        <w:rPr>
          <w:rFonts w:cs="Times New Roman"/>
          <w:b/>
          <w:bCs/>
          <w:sz w:val="18"/>
          <w:szCs w:val="18"/>
          <w:rtl/>
        </w:rPr>
        <w:t>".</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وتقول في "كم" و"مِن": "كَمِّيّ" و"مِنِّيّ", بضعف الألف قلبت همزة، فصار ما ولا، وتبقى الهمزة أو تقلب واوًا، وضعَّفْتَ الواو في "لو" فصارت "لوًّا", فتكون مثل "دو"، وضعفت الياء في: في وكي، فصارت "فيًّا" و"كيًّا", فصارتا مثل: حيّ وطيّ، فتبقي الياء الأولى وتقلب الثانية واوًا، فتقول: "</w:t>
      </w:r>
      <w:proofErr w:type="spellStart"/>
      <w:r w:rsidRPr="005D0A4F">
        <w:rPr>
          <w:rFonts w:cs="Times New Roman"/>
          <w:b/>
          <w:bCs/>
          <w:sz w:val="18"/>
          <w:szCs w:val="18"/>
          <w:rtl/>
        </w:rPr>
        <w:t>فيوي</w:t>
      </w:r>
      <w:proofErr w:type="spellEnd"/>
      <w:r w:rsidRPr="005D0A4F">
        <w:rPr>
          <w:rFonts w:cs="Times New Roman"/>
          <w:b/>
          <w:bCs/>
          <w:sz w:val="18"/>
          <w:szCs w:val="18"/>
          <w:rtl/>
        </w:rPr>
        <w:t>" و"</w:t>
      </w:r>
      <w:proofErr w:type="spellStart"/>
      <w:r w:rsidRPr="005D0A4F">
        <w:rPr>
          <w:rFonts w:cs="Times New Roman"/>
          <w:b/>
          <w:bCs/>
          <w:sz w:val="18"/>
          <w:szCs w:val="18"/>
          <w:rtl/>
        </w:rPr>
        <w:t>كيوي</w:t>
      </w:r>
      <w:proofErr w:type="spellEnd"/>
      <w:r w:rsidRPr="005D0A4F">
        <w:rPr>
          <w:rFonts w:cs="Times New Roman"/>
          <w:b/>
          <w:bCs/>
          <w:sz w:val="18"/>
          <w:szCs w:val="18"/>
          <w:rtl/>
        </w:rPr>
        <w:t>"، وإذا نسبت إلى الثنائي وضعته بعد جعله علمًا على غير لفظه، نحن هنا إذا ذكرناه جعلناه علمًا على لفظه، قلنا: "في" حرف جر، و"كي" حرف تعليل، و"لا" حرف نفي، و"ما" حرف نفي، أي: علم على لفظه، لكننا نريد أن نسمي رجلًا بما، ورجلًا بكي، ورجلًا بكم.</w:t>
      </w:r>
    </w:p>
    <w:p w:rsidR="006A0BBC" w:rsidRPr="005D0A4F" w:rsidRDefault="006A0BBC" w:rsidP="00F91A44">
      <w:pPr>
        <w:pStyle w:val="a3"/>
        <w:bidi/>
        <w:spacing w:after="60"/>
        <w:ind w:left="0" w:right="0"/>
        <w:jc w:val="lowKashida"/>
        <w:rPr>
          <w:rFonts w:cs="Times New Roman"/>
          <w:b/>
          <w:bCs/>
          <w:sz w:val="18"/>
          <w:szCs w:val="18"/>
        </w:rPr>
      </w:pPr>
      <w:r w:rsidRPr="005D0A4F">
        <w:rPr>
          <w:rFonts w:cs="Times New Roman"/>
          <w:b/>
          <w:bCs/>
          <w:sz w:val="18"/>
          <w:szCs w:val="18"/>
          <w:rtl/>
        </w:rPr>
        <w:t>إننا إذا نسبنا إلى "كي" وكل ما كان على حرفين، وثانيه حرف علة؛ شددنا أو ضعفنا, سواء كان علمًا على لفظه أو علمًا على غيره، فيستوي النسب إليه علمًا على لفظه، بالنسب إليه علمًا على غيره؛ على شخص، فنقول: "</w:t>
      </w:r>
      <w:proofErr w:type="spellStart"/>
      <w:r w:rsidRPr="005D0A4F">
        <w:rPr>
          <w:rFonts w:cs="Times New Roman"/>
          <w:b/>
          <w:bCs/>
          <w:sz w:val="18"/>
          <w:szCs w:val="18"/>
          <w:rtl/>
        </w:rPr>
        <w:t>فيوي</w:t>
      </w:r>
      <w:proofErr w:type="spellEnd"/>
      <w:r w:rsidRPr="005D0A4F">
        <w:rPr>
          <w:rFonts w:cs="Times New Roman"/>
          <w:b/>
          <w:bCs/>
          <w:sz w:val="18"/>
          <w:szCs w:val="18"/>
          <w:rtl/>
        </w:rPr>
        <w:t xml:space="preserve"> </w:t>
      </w:r>
      <w:proofErr w:type="spellStart"/>
      <w:r w:rsidRPr="005D0A4F">
        <w:rPr>
          <w:rFonts w:cs="Times New Roman"/>
          <w:b/>
          <w:bCs/>
          <w:sz w:val="18"/>
          <w:szCs w:val="18"/>
          <w:rtl/>
        </w:rPr>
        <w:t>وكيوي</w:t>
      </w:r>
      <w:proofErr w:type="spellEnd"/>
      <w:r w:rsidRPr="005D0A4F">
        <w:rPr>
          <w:rFonts w:cs="Times New Roman"/>
          <w:b/>
          <w:bCs/>
          <w:sz w:val="18"/>
          <w:szCs w:val="18"/>
          <w:rtl/>
        </w:rPr>
        <w:t>" علمًا لـ "في "على أنها حرف جر، و"</w:t>
      </w:r>
      <w:proofErr w:type="spellStart"/>
      <w:r w:rsidRPr="005D0A4F">
        <w:rPr>
          <w:rFonts w:cs="Times New Roman"/>
          <w:b/>
          <w:bCs/>
          <w:sz w:val="18"/>
          <w:szCs w:val="18"/>
          <w:rtl/>
        </w:rPr>
        <w:t>فيوي</w:t>
      </w:r>
      <w:proofErr w:type="spellEnd"/>
      <w:r w:rsidRPr="005D0A4F">
        <w:rPr>
          <w:rFonts w:cs="Times New Roman"/>
          <w:b/>
          <w:bCs/>
          <w:sz w:val="18"/>
          <w:szCs w:val="18"/>
          <w:rtl/>
        </w:rPr>
        <w:t>" و"</w:t>
      </w:r>
      <w:proofErr w:type="spellStart"/>
      <w:r w:rsidRPr="005D0A4F">
        <w:rPr>
          <w:rFonts w:cs="Times New Roman"/>
          <w:b/>
          <w:bCs/>
          <w:sz w:val="18"/>
          <w:szCs w:val="18"/>
          <w:rtl/>
        </w:rPr>
        <w:t>كيوي</w:t>
      </w:r>
      <w:proofErr w:type="spellEnd"/>
      <w:r w:rsidRPr="005D0A4F">
        <w:rPr>
          <w:rFonts w:cs="Times New Roman"/>
          <w:b/>
          <w:bCs/>
          <w:sz w:val="18"/>
          <w:szCs w:val="18"/>
          <w:rtl/>
        </w:rPr>
        <w:t>" علمًا على شخص، فإذا نسبنا إلى الثنائي وضعًا بعد جعله علمًا على غير لفظه؛ وجب عند النسب تضعيف الثاني إن كان الثاني حرف علة، كما قلنا في "لو" و"في" و"ما": كل هذا يضعّف؛ سواء كان علمًا على لفظه، أو علمًا على غير لفظه إن كان حرف علة، وعدم تضعيفه إن كان حرفًا صحيحًا.</w:t>
      </w:r>
    </w:p>
    <w:p w:rsidR="006A0BBC" w:rsidRPr="005D0A4F" w:rsidRDefault="006A0BBC" w:rsidP="00F91A44">
      <w:pPr>
        <w:pStyle w:val="a3"/>
        <w:bidi/>
        <w:spacing w:after="60"/>
        <w:ind w:left="0" w:right="0"/>
        <w:jc w:val="lowKashida"/>
        <w:rPr>
          <w:rFonts w:cs="Times New Roman"/>
          <w:b/>
          <w:bCs/>
          <w:sz w:val="18"/>
          <w:szCs w:val="18"/>
        </w:rPr>
      </w:pPr>
      <w:r w:rsidRPr="005D0A4F">
        <w:rPr>
          <w:rFonts w:cs="Times New Roman"/>
          <w:b/>
          <w:bCs/>
          <w:sz w:val="18"/>
          <w:szCs w:val="18"/>
          <w:rtl/>
        </w:rPr>
        <w:t>تقول فيمن اسمه "ما": "مائي" و"</w:t>
      </w:r>
      <w:proofErr w:type="spellStart"/>
      <w:r w:rsidRPr="005D0A4F">
        <w:rPr>
          <w:rFonts w:cs="Times New Roman"/>
          <w:b/>
          <w:bCs/>
          <w:sz w:val="18"/>
          <w:szCs w:val="18"/>
          <w:rtl/>
        </w:rPr>
        <w:t>ماوي</w:t>
      </w:r>
      <w:proofErr w:type="spellEnd"/>
      <w:r w:rsidRPr="005D0A4F">
        <w:rPr>
          <w:rFonts w:cs="Times New Roman"/>
          <w:b/>
          <w:bCs/>
          <w:sz w:val="18"/>
          <w:szCs w:val="18"/>
          <w:rtl/>
        </w:rPr>
        <w:t>", ومن اسمه كي: "</w:t>
      </w:r>
      <w:proofErr w:type="spellStart"/>
      <w:r w:rsidRPr="005D0A4F">
        <w:rPr>
          <w:rFonts w:cs="Times New Roman"/>
          <w:b/>
          <w:bCs/>
          <w:sz w:val="18"/>
          <w:szCs w:val="18"/>
          <w:rtl/>
        </w:rPr>
        <w:t>كيوي</w:t>
      </w:r>
      <w:proofErr w:type="spellEnd"/>
      <w:r w:rsidRPr="005D0A4F">
        <w:rPr>
          <w:rFonts w:cs="Times New Roman"/>
          <w:b/>
          <w:bCs/>
          <w:sz w:val="18"/>
          <w:szCs w:val="18"/>
          <w:rtl/>
        </w:rPr>
        <w:t xml:space="preserve">", ومن اسمه لو: "لوِّيّ" كما تقدم, وتقول في النسب إلى من سميته "مِنْ" أو "كَمْ" أو "قد": "منِيّ" "كمِيّ" و"قدِيّ" دون أن تضعف الثاني. إذًا: إذا كان الثنائي ثانيه حرف صحيح وسميت </w:t>
      </w:r>
      <w:proofErr w:type="spellStart"/>
      <w:r w:rsidRPr="005D0A4F">
        <w:rPr>
          <w:rFonts w:cs="Times New Roman"/>
          <w:b/>
          <w:bCs/>
          <w:sz w:val="18"/>
          <w:szCs w:val="18"/>
          <w:rtl/>
        </w:rPr>
        <w:t>به</w:t>
      </w:r>
      <w:proofErr w:type="spellEnd"/>
      <w:r w:rsidRPr="005D0A4F">
        <w:rPr>
          <w:rFonts w:cs="Times New Roman"/>
          <w:b/>
          <w:bCs/>
          <w:sz w:val="18"/>
          <w:szCs w:val="18"/>
          <w:rtl/>
        </w:rPr>
        <w:t xml:space="preserve"> شخصًا، جعلته علمًا على شخص، أو على قطعة أرض، أو على شيء، تقول فيه: "منِي" و"قدِي", ولا تشدّد الحرف الثاني.</w:t>
      </w:r>
    </w:p>
    <w:p w:rsidR="006A0BBC" w:rsidRPr="005D0A4F" w:rsidRDefault="006A0BBC" w:rsidP="00F91A44">
      <w:pPr>
        <w:pStyle w:val="a3"/>
        <w:bidi/>
        <w:spacing w:after="60"/>
        <w:ind w:left="0" w:right="0"/>
        <w:jc w:val="lowKashida"/>
        <w:rPr>
          <w:rFonts w:cs="Times New Roman"/>
          <w:b/>
          <w:bCs/>
          <w:sz w:val="18"/>
          <w:szCs w:val="18"/>
          <w:rtl/>
        </w:rPr>
      </w:pPr>
      <w:r w:rsidRPr="005D0A4F">
        <w:rPr>
          <w:rFonts w:cs="Times New Roman"/>
          <w:b/>
          <w:bCs/>
          <w:sz w:val="18"/>
          <w:szCs w:val="18"/>
          <w:rtl/>
        </w:rPr>
        <w:t>وعن الفرق بين "قَدِي" بدون تضعيف، و"قَدِّيّ" بالتضعيف نقول: إن قدِّيّ نسبة إلى "قد" علمًا على لفظه، وقدِي بالتخفيف علمًا على شخص بغير لفظه، هذا في الثنائي وضعًا.</w:t>
      </w:r>
    </w:p>
    <w:p w:rsidR="006A0BBC" w:rsidRPr="005D0A4F" w:rsidRDefault="006A0BBC" w:rsidP="00F91A44">
      <w:pPr>
        <w:pStyle w:val="a3"/>
        <w:bidi/>
        <w:spacing w:after="60"/>
        <w:ind w:left="0" w:right="0"/>
        <w:jc w:val="lowKashida"/>
        <w:rPr>
          <w:rFonts w:cs="Times New Roman"/>
          <w:b/>
          <w:bCs/>
          <w:sz w:val="18"/>
          <w:szCs w:val="18"/>
          <w:rtl/>
        </w:rPr>
      </w:pPr>
      <w:r w:rsidRPr="005D0A4F">
        <w:rPr>
          <w:rFonts w:cs="Times New Roman"/>
          <w:b/>
          <w:bCs/>
          <w:sz w:val="18"/>
          <w:szCs w:val="18"/>
          <w:rtl/>
        </w:rPr>
        <w:t>إذًا: رأى سيبويه في هذا الباب الذي شرحناه، أننا مخيرون بين ردّ اللام وعدم ردها، إذًا: أتى لنا في (الكتاب) بالمثال، الذي هو على حذف اللام.</w:t>
      </w:r>
    </w:p>
    <w:p w:rsidR="006A0BBC" w:rsidRPr="005D0A4F" w:rsidRDefault="006A0BBC" w:rsidP="00F91A44">
      <w:pPr>
        <w:pStyle w:val="a3"/>
        <w:bidi/>
        <w:spacing w:before="120" w:after="100" w:afterAutospacing="1"/>
        <w:ind w:left="0" w:right="0"/>
        <w:jc w:val="lowKashida"/>
        <w:rPr>
          <w:rFonts w:cs="Times New Roman"/>
          <w:b/>
          <w:bCs/>
          <w:sz w:val="18"/>
          <w:szCs w:val="18"/>
        </w:rPr>
      </w:pPr>
      <w:r w:rsidRPr="005D0A4F">
        <w:rPr>
          <w:rFonts w:cs="Times New Roman"/>
          <w:b/>
          <w:bCs/>
          <w:sz w:val="18"/>
          <w:szCs w:val="18"/>
          <w:rtl/>
        </w:rPr>
        <w:t>وما كان على حرفين، فعلى ثلاثة أضرب:</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أحدها: ما هو على ثلاثة أحرف، وأسقط واحد تخفيفًا أو لعلة تُوجب ذلك، وهذا الحذف يكون في موضع اللام، وهو ما بدأ </w:t>
      </w:r>
      <w:proofErr w:type="spellStart"/>
      <w:r w:rsidRPr="005D0A4F">
        <w:rPr>
          <w:rFonts w:cs="Times New Roman"/>
          <w:b/>
          <w:bCs/>
          <w:sz w:val="18"/>
          <w:szCs w:val="18"/>
          <w:rtl/>
        </w:rPr>
        <w:t>به</w:t>
      </w:r>
      <w:proofErr w:type="spellEnd"/>
      <w:r w:rsidRPr="005D0A4F">
        <w:rPr>
          <w:rFonts w:cs="Times New Roman"/>
          <w:b/>
          <w:bCs/>
          <w:sz w:val="18"/>
          <w:szCs w:val="18"/>
          <w:rtl/>
        </w:rPr>
        <w:t xml:space="preserve"> سيبويه، فإذا نسبت إلى شيء مما حذف منه اللام؛ فهو على ثلاثة أضرب:</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أحدها: أن ترد الساقط.</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lastRenderedPageBreak/>
        <w:t>الثاني: ألا ترده.</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الثالث: يجوز فيه الأمران.</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وهذا ما بدأنا </w:t>
      </w:r>
      <w:proofErr w:type="spellStart"/>
      <w:r w:rsidRPr="005D0A4F">
        <w:rPr>
          <w:rFonts w:cs="Times New Roman"/>
          <w:b/>
          <w:bCs/>
          <w:sz w:val="18"/>
          <w:szCs w:val="18"/>
          <w:rtl/>
        </w:rPr>
        <w:t>به</w:t>
      </w:r>
      <w:proofErr w:type="spellEnd"/>
      <w:r w:rsidRPr="005D0A4F">
        <w:rPr>
          <w:rFonts w:cs="Times New Roman"/>
          <w:b/>
          <w:bCs/>
          <w:sz w:val="18"/>
          <w:szCs w:val="18"/>
          <w:rtl/>
        </w:rPr>
        <w:t xml:space="preserve"> في شرح (كتاب) سيبويه.</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أما الأول: فهو ما كان الساقط منه في موضع اللام، ورجع في التثنية والجمع بألف وتاء، مثل "أب" و"أخ" و"ضعة" و"سعة": فإذا ثنيت قلت: أخوان، وإذا جمعت قلت: صفان.</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نأتي إلى ما حذفت منه اللام، ولنا أن نُرجع المحذوف أو لا نرجعه، نقول: ما حذفت منه اللام، إذا كانت عينه صحيحة، ولم ترد اللام في تثنية ولا جمع ولا إضافة؛ جاء في النسب برد المحذوف وتركه، والحقيقة: أن هذا الرد والترك فيه خلاف بين العلماء، ولم ترد اللام في تثنية ولا جمع ولا إضافة؛ فجاز في النسب رد المحذوف وتركه، مثل: "يدٌ" و"دمٌ" و"شفةٌ" و"أمةٌ" و"غدٌ" و"حرٍ", فننظر إلى رأي سيبويه والخليل في هذه الألفاظ.</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يقول سيبويه: تقول: "يَدِيّ" و"يَدَوِيّ"، و"دَمِيّ و"دَمَوِيّ", و"شَفِيّ" و"شَفَوِيّ"، و"أَمِيّ" و"أَمَوِّيّ"، وغَدِيّ" و"غَدَويّ"، و"حِرِيّ" و"</w:t>
      </w:r>
      <w:proofErr w:type="spellStart"/>
      <w:r w:rsidRPr="005D0A4F">
        <w:rPr>
          <w:rFonts w:cs="Times New Roman"/>
          <w:b/>
          <w:bCs/>
          <w:sz w:val="18"/>
          <w:szCs w:val="18"/>
          <w:rtl/>
        </w:rPr>
        <w:t>حِرَحِي</w:t>
      </w:r>
      <w:proofErr w:type="spellEnd"/>
      <w:r w:rsidRPr="005D0A4F">
        <w:rPr>
          <w:rFonts w:cs="Times New Roman"/>
          <w:b/>
          <w:bCs/>
          <w:sz w:val="18"/>
          <w:szCs w:val="18"/>
          <w:rtl/>
        </w:rPr>
        <w:t>"، فسيبويه يرد المحذوف وهو جائز عنده، أو لا يرده وهو جائز أيضًا عنده، لكن عندما يرد سيبويه المحذوف -قلنا: إن "يد" و"دم" وغيرهما على "فَعْل" بسكون العين- يقول: "يدوي", إذًا: لا يترك العين على سكونها وإنما ينقل، أو يقلب السكون إلى حركة حفاظًا على الكلمة، ولا يردّ الكلمة إلى أصل وزنها الذي كانت عليه.</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لكن </w:t>
      </w:r>
      <w:proofErr w:type="spellStart"/>
      <w:r w:rsidRPr="005D0A4F">
        <w:rPr>
          <w:rFonts w:cs="Times New Roman"/>
          <w:b/>
          <w:bCs/>
          <w:sz w:val="18"/>
          <w:szCs w:val="18"/>
          <w:rtl/>
        </w:rPr>
        <w:t>الأخفش</w:t>
      </w:r>
      <w:proofErr w:type="spellEnd"/>
      <w:r w:rsidRPr="005D0A4F">
        <w:rPr>
          <w:rFonts w:cs="Times New Roman"/>
          <w:b/>
          <w:bCs/>
          <w:sz w:val="18"/>
          <w:szCs w:val="18"/>
          <w:rtl/>
        </w:rPr>
        <w:t xml:space="preserve"> يقول: يجب ردّ الكلمة إلى ما كانت عليه من سكون وغيره، فسيبويه يقول: "يَدَوِي" </w:t>
      </w:r>
      <w:proofErr w:type="spellStart"/>
      <w:r w:rsidRPr="005D0A4F">
        <w:rPr>
          <w:rFonts w:cs="Times New Roman"/>
          <w:b/>
          <w:bCs/>
          <w:sz w:val="18"/>
          <w:szCs w:val="18"/>
          <w:rtl/>
        </w:rPr>
        <w:t>والأخفش</w:t>
      </w:r>
      <w:proofErr w:type="spellEnd"/>
      <w:r w:rsidRPr="005D0A4F">
        <w:rPr>
          <w:rFonts w:cs="Times New Roman"/>
          <w:b/>
          <w:bCs/>
          <w:sz w:val="18"/>
          <w:szCs w:val="18"/>
          <w:rtl/>
        </w:rPr>
        <w:t xml:space="preserve"> يقول: "يَدْيّ"؛ فيترك الدال على سكونها لأنها على فَعْل، وسيبويه يقول: "دموي" </w:t>
      </w:r>
      <w:proofErr w:type="spellStart"/>
      <w:r w:rsidRPr="005D0A4F">
        <w:rPr>
          <w:rFonts w:cs="Times New Roman"/>
          <w:b/>
          <w:bCs/>
          <w:sz w:val="18"/>
          <w:szCs w:val="18"/>
          <w:rtl/>
        </w:rPr>
        <w:t>والأخفش</w:t>
      </w:r>
      <w:proofErr w:type="spellEnd"/>
      <w:r w:rsidRPr="005D0A4F">
        <w:rPr>
          <w:rFonts w:cs="Times New Roman"/>
          <w:b/>
          <w:bCs/>
          <w:sz w:val="18"/>
          <w:szCs w:val="18"/>
          <w:rtl/>
        </w:rPr>
        <w:t xml:space="preserve"> يقول: "</w:t>
      </w:r>
      <w:proofErr w:type="spellStart"/>
      <w:r w:rsidRPr="005D0A4F">
        <w:rPr>
          <w:rFonts w:cs="Times New Roman"/>
          <w:b/>
          <w:bCs/>
          <w:sz w:val="18"/>
          <w:szCs w:val="18"/>
          <w:rtl/>
        </w:rPr>
        <w:t>دمييّ</w:t>
      </w:r>
      <w:proofErr w:type="spellEnd"/>
      <w:r w:rsidRPr="005D0A4F">
        <w:rPr>
          <w:rFonts w:cs="Times New Roman"/>
          <w:b/>
          <w:bCs/>
          <w:sz w:val="18"/>
          <w:szCs w:val="18"/>
          <w:rtl/>
        </w:rPr>
        <w:t xml:space="preserve">"، فسيبويه يغير "فَعْل" إلى "فَعَل"، فيقول: "يَدَوِي" و"دموي" و"شفوي"، وفي "شاء" يقول </w:t>
      </w:r>
      <w:proofErr w:type="spellStart"/>
      <w:r w:rsidRPr="005D0A4F">
        <w:rPr>
          <w:rFonts w:cs="Times New Roman"/>
          <w:b/>
          <w:bCs/>
          <w:sz w:val="18"/>
          <w:szCs w:val="18"/>
          <w:rtl/>
        </w:rPr>
        <w:t>الأخفش</w:t>
      </w:r>
      <w:proofErr w:type="spellEnd"/>
      <w:r w:rsidRPr="005D0A4F">
        <w:rPr>
          <w:rFonts w:cs="Times New Roman"/>
          <w:b/>
          <w:bCs/>
          <w:sz w:val="18"/>
          <w:szCs w:val="18"/>
          <w:rtl/>
        </w:rPr>
        <w:t>: "</w:t>
      </w:r>
      <w:proofErr w:type="spellStart"/>
      <w:r w:rsidRPr="005D0A4F">
        <w:rPr>
          <w:rFonts w:cs="Times New Roman"/>
          <w:b/>
          <w:bCs/>
          <w:sz w:val="18"/>
          <w:szCs w:val="18"/>
          <w:rtl/>
        </w:rPr>
        <w:t>شوئي</w:t>
      </w:r>
      <w:proofErr w:type="spellEnd"/>
      <w:r w:rsidRPr="005D0A4F">
        <w:rPr>
          <w:rFonts w:cs="Times New Roman"/>
          <w:b/>
          <w:bCs/>
          <w:sz w:val="18"/>
          <w:szCs w:val="18"/>
          <w:rtl/>
        </w:rPr>
        <w:t xml:space="preserve">"، وفي "غدٍ" يقول سيبويه: غدَوي ويقول </w:t>
      </w:r>
      <w:proofErr w:type="spellStart"/>
      <w:r w:rsidRPr="005D0A4F">
        <w:rPr>
          <w:rFonts w:cs="Times New Roman"/>
          <w:b/>
          <w:bCs/>
          <w:sz w:val="18"/>
          <w:szCs w:val="18"/>
          <w:rtl/>
        </w:rPr>
        <w:t>الأخفش</w:t>
      </w:r>
      <w:proofErr w:type="spellEnd"/>
      <w:r w:rsidRPr="005D0A4F">
        <w:rPr>
          <w:rFonts w:cs="Times New Roman"/>
          <w:b/>
          <w:bCs/>
          <w:sz w:val="18"/>
          <w:szCs w:val="18"/>
          <w:rtl/>
        </w:rPr>
        <w:t>: "غدْوي", وفي "حر":" حري"، و"</w:t>
      </w:r>
      <w:proofErr w:type="spellStart"/>
      <w:r w:rsidRPr="005D0A4F">
        <w:rPr>
          <w:rFonts w:cs="Times New Roman"/>
          <w:b/>
          <w:bCs/>
          <w:sz w:val="18"/>
          <w:szCs w:val="18"/>
          <w:rtl/>
        </w:rPr>
        <w:t>حرَحي</w:t>
      </w:r>
      <w:proofErr w:type="spellEnd"/>
      <w:r w:rsidRPr="005D0A4F">
        <w:rPr>
          <w:rFonts w:cs="Times New Roman"/>
          <w:b/>
          <w:bCs/>
          <w:sz w:val="18"/>
          <w:szCs w:val="18"/>
          <w:rtl/>
        </w:rPr>
        <w:t xml:space="preserve">"، </w:t>
      </w:r>
      <w:proofErr w:type="spellStart"/>
      <w:r w:rsidRPr="005D0A4F">
        <w:rPr>
          <w:rFonts w:cs="Times New Roman"/>
          <w:b/>
          <w:bCs/>
          <w:sz w:val="18"/>
          <w:szCs w:val="18"/>
          <w:rtl/>
        </w:rPr>
        <w:t>والأخفش</w:t>
      </w:r>
      <w:proofErr w:type="spellEnd"/>
      <w:r w:rsidRPr="005D0A4F">
        <w:rPr>
          <w:rFonts w:cs="Times New Roman"/>
          <w:b/>
          <w:bCs/>
          <w:sz w:val="18"/>
          <w:szCs w:val="18"/>
          <w:rtl/>
        </w:rPr>
        <w:t xml:space="preserve"> يقول: </w:t>
      </w:r>
      <w:proofErr w:type="spellStart"/>
      <w:r w:rsidRPr="005D0A4F">
        <w:rPr>
          <w:rFonts w:cs="Times New Roman"/>
          <w:b/>
          <w:bCs/>
          <w:sz w:val="18"/>
          <w:szCs w:val="18"/>
          <w:rtl/>
        </w:rPr>
        <w:t>حرْحي</w:t>
      </w:r>
      <w:proofErr w:type="spellEnd"/>
      <w:r w:rsidRPr="005D0A4F">
        <w:rPr>
          <w:rFonts w:cs="Times New Roman"/>
          <w:b/>
          <w:bCs/>
          <w:sz w:val="18"/>
          <w:szCs w:val="18"/>
          <w:rtl/>
        </w:rPr>
        <w:t xml:space="preserve"> بإسكان الراء، نقول: فإذا رد المحذوف فسيبويه والخليل يفتحان العين، ولو كان أصلها السكون, ويترتب على ذلك قلب اللام ألفًا فواوًا كما فعلنا </w:t>
      </w:r>
      <w:proofErr w:type="spellStart"/>
      <w:r w:rsidRPr="005D0A4F">
        <w:rPr>
          <w:rFonts w:cs="Times New Roman"/>
          <w:b/>
          <w:bCs/>
          <w:sz w:val="18"/>
          <w:szCs w:val="18"/>
          <w:rtl/>
        </w:rPr>
        <w:t>بـ</w:t>
      </w:r>
      <w:proofErr w:type="spellEnd"/>
      <w:r w:rsidRPr="005D0A4F">
        <w:rPr>
          <w:rFonts w:cs="Times New Roman"/>
          <w:b/>
          <w:bCs/>
          <w:sz w:val="18"/>
          <w:szCs w:val="18"/>
          <w:rtl/>
        </w:rPr>
        <w:t>"فتى", والسماع يؤيد سيبويه في غدٍ، وكل ذلك عربي؛ بدليل قولهم: آتيك غدوًا, يريدون: غدًا, قال لبيد:</w:t>
      </w:r>
    </w:p>
    <w:tbl>
      <w:tblPr>
        <w:bidiVisual/>
        <w:tblW w:w="0" w:type="auto"/>
        <w:jc w:val="center"/>
        <w:tblLook w:val="01E0"/>
      </w:tblPr>
      <w:tblGrid>
        <w:gridCol w:w="2200"/>
        <w:gridCol w:w="584"/>
        <w:gridCol w:w="2181"/>
      </w:tblGrid>
      <w:tr w:rsidR="006A0BBC" w:rsidRPr="00BF6BD2">
        <w:trPr>
          <w:trHeight w:hRule="exact" w:val="510"/>
          <w:jc w:val="center"/>
        </w:trPr>
        <w:tc>
          <w:tcPr>
            <w:tcW w:w="2909" w:type="dxa"/>
            <w:vAlign w:val="center"/>
          </w:tcPr>
          <w:p w:rsidR="006A0BBC" w:rsidRPr="00BF6BD2" w:rsidRDefault="006A0BBC" w:rsidP="00F91A44">
            <w:pPr>
              <w:spacing w:after="120" w:line="240" w:lineRule="auto"/>
              <w:jc w:val="both"/>
              <w:rPr>
                <w:rFonts w:cs="AGA Furat Regular"/>
                <w:b/>
                <w:bCs/>
                <w:sz w:val="18"/>
                <w:szCs w:val="18"/>
              </w:rPr>
            </w:pPr>
            <w:r w:rsidRPr="00BF6BD2">
              <w:rPr>
                <w:rFonts w:ascii="Arial" w:hAnsi="Arial" w:cs="AGA Furat Regular"/>
                <w:b/>
                <w:bCs/>
                <w:sz w:val="18"/>
                <w:szCs w:val="18"/>
                <w:rtl/>
                <w:lang w:eastAsia="en-MY"/>
              </w:rPr>
              <w:t>وما الناس إلا كالديار وأهلها</w:t>
            </w:r>
            <w:r w:rsidRPr="00BF6BD2">
              <w:rPr>
                <w:rFonts w:cs="AGA Furat Regular"/>
                <w:b/>
                <w:bCs/>
                <w:sz w:val="18"/>
                <w:szCs w:val="18"/>
                <w:rtl/>
              </w:rPr>
              <w:br/>
            </w:r>
          </w:p>
        </w:tc>
        <w:tc>
          <w:tcPr>
            <w:tcW w:w="709" w:type="dxa"/>
            <w:vAlign w:val="center"/>
          </w:tcPr>
          <w:p w:rsidR="006A0BBC" w:rsidRPr="005D0A4F" w:rsidRDefault="006A0BBC" w:rsidP="00F91A44">
            <w:pPr>
              <w:spacing w:after="120" w:line="240" w:lineRule="auto"/>
              <w:jc w:val="center"/>
              <w:rPr>
                <w:rFonts w:cs="Times New Roman"/>
                <w:b/>
                <w:bCs/>
                <w:sz w:val="18"/>
                <w:szCs w:val="18"/>
                <w:rtl/>
              </w:rPr>
            </w:pPr>
            <w:r w:rsidRPr="005D0A4F">
              <w:rPr>
                <w:rFonts w:cs="Times New Roman"/>
                <w:b/>
                <w:bCs/>
                <w:sz w:val="18"/>
                <w:szCs w:val="18"/>
                <w:rtl/>
              </w:rPr>
              <w:t>*</w:t>
            </w:r>
          </w:p>
        </w:tc>
        <w:tc>
          <w:tcPr>
            <w:tcW w:w="2909" w:type="dxa"/>
            <w:vAlign w:val="center"/>
          </w:tcPr>
          <w:p w:rsidR="006A0BBC" w:rsidRPr="00BF6BD2" w:rsidRDefault="006A0BBC" w:rsidP="00F91A44">
            <w:pPr>
              <w:spacing w:after="120" w:line="240" w:lineRule="auto"/>
              <w:jc w:val="both"/>
              <w:rPr>
                <w:rFonts w:cs="AGA Furat Regular"/>
                <w:b/>
                <w:bCs/>
                <w:sz w:val="18"/>
                <w:szCs w:val="18"/>
              </w:rPr>
            </w:pPr>
            <w:proofErr w:type="spellStart"/>
            <w:r w:rsidRPr="00BF6BD2">
              <w:rPr>
                <w:rFonts w:ascii="Arial" w:hAnsi="Arial" w:cs="AGA Furat Regular"/>
                <w:b/>
                <w:bCs/>
                <w:sz w:val="18"/>
                <w:szCs w:val="18"/>
                <w:rtl/>
                <w:lang w:eastAsia="en-MY"/>
              </w:rPr>
              <w:t>بها</w:t>
            </w:r>
            <w:proofErr w:type="spellEnd"/>
            <w:r w:rsidRPr="00BF6BD2">
              <w:rPr>
                <w:rFonts w:ascii="Arial" w:hAnsi="Arial" w:cs="AGA Furat Regular"/>
                <w:b/>
                <w:bCs/>
                <w:sz w:val="18"/>
                <w:szCs w:val="18"/>
                <w:rtl/>
                <w:lang w:eastAsia="en-MY"/>
              </w:rPr>
              <w:t xml:space="preserve"> يوم حلوها وغَدْوًا </w:t>
            </w:r>
            <w:proofErr w:type="spellStart"/>
            <w:r w:rsidRPr="00BF6BD2">
              <w:rPr>
                <w:rFonts w:ascii="Arial" w:hAnsi="Arial" w:cs="AGA Furat Regular"/>
                <w:b/>
                <w:bCs/>
                <w:sz w:val="18"/>
                <w:szCs w:val="18"/>
                <w:rtl/>
                <w:lang w:eastAsia="en-MY"/>
              </w:rPr>
              <w:t>بلاقعُ</w:t>
            </w:r>
            <w:proofErr w:type="spellEnd"/>
            <w:r w:rsidRPr="00BF6BD2">
              <w:rPr>
                <w:rFonts w:cs="AGA Furat Regular"/>
                <w:b/>
                <w:bCs/>
                <w:sz w:val="18"/>
                <w:szCs w:val="18"/>
                <w:rtl/>
              </w:rPr>
              <w:br/>
            </w:r>
          </w:p>
        </w:tc>
      </w:tr>
    </w:tbl>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فمن نسب إلى الحرفين، فعلى لفظي يد ودم؛ لأن الأصل قد رُفِض فلم يظهر في تثنية ولا جمع، ومن نسب برد المحذوف فلأن النسب قوي في الرد.</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أما </w:t>
      </w:r>
      <w:proofErr w:type="spellStart"/>
      <w:r w:rsidRPr="005D0A4F">
        <w:rPr>
          <w:rFonts w:cs="Times New Roman"/>
          <w:b/>
          <w:bCs/>
          <w:sz w:val="18"/>
          <w:szCs w:val="18"/>
          <w:rtl/>
        </w:rPr>
        <w:t>الأخفش</w:t>
      </w:r>
      <w:proofErr w:type="spellEnd"/>
      <w:r w:rsidRPr="005D0A4F">
        <w:rPr>
          <w:rFonts w:cs="Times New Roman"/>
          <w:b/>
          <w:bCs/>
          <w:sz w:val="18"/>
          <w:szCs w:val="18"/>
          <w:rtl/>
        </w:rPr>
        <w:t>, فيُبقيها على سكونها؛ لأنها في الأصل ساكنة، فلما رجعت اللام؛ ردت العين إلى سكونها كما فعلنا في "ظبي", وهناك بعض الأسماء في لامها لغتان، فيجوز في النسب مراعاة اللغتين، مثل: سنة وسنوات، فسنة المحذوف فيها الواو, و"سنوات"في الجمع هنا رُدَّت اللام لنعرف أنها واو, و"</w:t>
      </w:r>
      <w:proofErr w:type="spellStart"/>
      <w:r w:rsidRPr="005D0A4F">
        <w:rPr>
          <w:rFonts w:cs="Times New Roman"/>
          <w:b/>
          <w:bCs/>
          <w:sz w:val="18"/>
          <w:szCs w:val="18"/>
          <w:rtl/>
        </w:rPr>
        <w:t>سنهات</w:t>
      </w:r>
      <w:proofErr w:type="spellEnd"/>
      <w:r w:rsidRPr="005D0A4F">
        <w:rPr>
          <w:rFonts w:cs="Times New Roman"/>
          <w:b/>
          <w:bCs/>
          <w:sz w:val="18"/>
          <w:szCs w:val="18"/>
          <w:rtl/>
        </w:rPr>
        <w:t xml:space="preserve">" اللام هنا "هاء", إذًا: اللام المحذوفة قد تكون واوًا، وقد تكون "هاء", و"عضة": </w:t>
      </w:r>
      <w:proofErr w:type="spellStart"/>
      <w:r w:rsidRPr="005D0A4F">
        <w:rPr>
          <w:rFonts w:cs="Times New Roman"/>
          <w:b/>
          <w:bCs/>
          <w:sz w:val="18"/>
          <w:szCs w:val="18"/>
          <w:rtl/>
        </w:rPr>
        <w:t>عضهات</w:t>
      </w:r>
      <w:proofErr w:type="spellEnd"/>
      <w:r w:rsidRPr="005D0A4F">
        <w:rPr>
          <w:rFonts w:cs="Times New Roman"/>
          <w:b/>
          <w:bCs/>
          <w:sz w:val="18"/>
          <w:szCs w:val="18"/>
          <w:rtl/>
        </w:rPr>
        <w:t xml:space="preserve"> وعضوات بالهاء والواو، وشفة: شفاه </w:t>
      </w:r>
      <w:proofErr w:type="spellStart"/>
      <w:r w:rsidRPr="005D0A4F">
        <w:rPr>
          <w:rFonts w:cs="Times New Roman"/>
          <w:b/>
          <w:bCs/>
          <w:sz w:val="18"/>
          <w:szCs w:val="18"/>
          <w:rtl/>
        </w:rPr>
        <w:t>وشفهات</w:t>
      </w:r>
      <w:proofErr w:type="spellEnd"/>
      <w:r w:rsidRPr="005D0A4F">
        <w:rPr>
          <w:rFonts w:cs="Times New Roman"/>
          <w:b/>
          <w:bCs/>
          <w:sz w:val="18"/>
          <w:szCs w:val="18"/>
          <w:rtl/>
        </w:rPr>
        <w:t xml:space="preserve"> </w:t>
      </w:r>
      <w:proofErr w:type="spellStart"/>
      <w:r w:rsidRPr="005D0A4F">
        <w:rPr>
          <w:rFonts w:cs="Times New Roman"/>
          <w:b/>
          <w:bCs/>
          <w:sz w:val="18"/>
          <w:szCs w:val="18"/>
          <w:rtl/>
        </w:rPr>
        <w:t>وشفوات</w:t>
      </w:r>
      <w:proofErr w:type="spellEnd"/>
      <w:r w:rsidRPr="005D0A4F">
        <w:rPr>
          <w:rFonts w:cs="Times New Roman"/>
          <w:b/>
          <w:bCs/>
          <w:sz w:val="18"/>
          <w:szCs w:val="18"/>
          <w:rtl/>
        </w:rPr>
        <w:t>.</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 من قال: "سنوات" نسبنا فقلنا: "سنوي", وذلك صحيح. </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ومن قال: "</w:t>
      </w:r>
      <w:proofErr w:type="spellStart"/>
      <w:r w:rsidRPr="005D0A4F">
        <w:rPr>
          <w:rFonts w:cs="Times New Roman"/>
          <w:b/>
          <w:bCs/>
          <w:sz w:val="18"/>
          <w:szCs w:val="18"/>
          <w:rtl/>
        </w:rPr>
        <w:t>سنهات</w:t>
      </w:r>
      <w:proofErr w:type="spellEnd"/>
      <w:r w:rsidRPr="005D0A4F">
        <w:rPr>
          <w:rFonts w:cs="Times New Roman"/>
          <w:b/>
          <w:bCs/>
          <w:sz w:val="18"/>
          <w:szCs w:val="18"/>
          <w:rtl/>
        </w:rPr>
        <w:t>" قلنا: "</w:t>
      </w:r>
      <w:proofErr w:type="spellStart"/>
      <w:r w:rsidRPr="005D0A4F">
        <w:rPr>
          <w:rFonts w:cs="Times New Roman"/>
          <w:b/>
          <w:bCs/>
          <w:sz w:val="18"/>
          <w:szCs w:val="18"/>
          <w:rtl/>
        </w:rPr>
        <w:t>سنهي</w:t>
      </w:r>
      <w:proofErr w:type="spellEnd"/>
      <w:r w:rsidRPr="005D0A4F">
        <w:rPr>
          <w:rFonts w:cs="Times New Roman"/>
          <w:b/>
          <w:bCs/>
          <w:sz w:val="18"/>
          <w:szCs w:val="18"/>
          <w:rtl/>
        </w:rPr>
        <w:t>" فنسبنا مرة بالواو؛ لأن الجمع أتى لنا بالواو, وأخرى بالهاء؛ لأن الجمع أتى لنا بالهاء.</w:t>
      </w:r>
    </w:p>
    <w:p w:rsidR="006A0BBC" w:rsidRPr="005D0A4F" w:rsidRDefault="006A0BBC" w:rsidP="00F91A44">
      <w:pPr>
        <w:pStyle w:val="a3"/>
        <w:bidi/>
        <w:spacing w:before="100" w:beforeAutospacing="1" w:after="100" w:afterAutospacing="1"/>
        <w:ind w:left="0" w:right="0"/>
        <w:jc w:val="lowKashida"/>
        <w:rPr>
          <w:rFonts w:cs="Times New Roman"/>
          <w:b/>
          <w:bCs/>
          <w:sz w:val="18"/>
          <w:szCs w:val="18"/>
          <w:rtl/>
        </w:rPr>
      </w:pPr>
      <w:r w:rsidRPr="005D0A4F">
        <w:rPr>
          <w:rFonts w:cs="Times New Roman"/>
          <w:b/>
          <w:bCs/>
          <w:sz w:val="18"/>
          <w:szCs w:val="18"/>
          <w:rtl/>
        </w:rPr>
        <w:t>أما "</w:t>
      </w:r>
      <w:proofErr w:type="spellStart"/>
      <w:r w:rsidRPr="005D0A4F">
        <w:rPr>
          <w:rFonts w:cs="Times New Roman"/>
          <w:b/>
          <w:bCs/>
          <w:sz w:val="18"/>
          <w:szCs w:val="18"/>
          <w:rtl/>
        </w:rPr>
        <w:t>عِضَهَات</w:t>
      </w:r>
      <w:proofErr w:type="spellEnd"/>
      <w:r w:rsidRPr="005D0A4F">
        <w:rPr>
          <w:rFonts w:cs="Times New Roman"/>
          <w:b/>
          <w:bCs/>
          <w:sz w:val="18"/>
          <w:szCs w:val="18"/>
          <w:rtl/>
        </w:rPr>
        <w:t xml:space="preserve">" و"عِضوات"فمن قال: </w:t>
      </w:r>
      <w:proofErr w:type="spellStart"/>
      <w:r w:rsidRPr="005D0A4F">
        <w:rPr>
          <w:rFonts w:cs="Times New Roman"/>
          <w:b/>
          <w:bCs/>
          <w:sz w:val="18"/>
          <w:szCs w:val="18"/>
          <w:rtl/>
        </w:rPr>
        <w:t>عضهات</w:t>
      </w:r>
      <w:proofErr w:type="spellEnd"/>
      <w:r w:rsidRPr="005D0A4F">
        <w:rPr>
          <w:rFonts w:cs="Times New Roman"/>
          <w:b/>
          <w:bCs/>
          <w:sz w:val="18"/>
          <w:szCs w:val="18"/>
          <w:rtl/>
        </w:rPr>
        <w:t xml:space="preserve"> قلنا: </w:t>
      </w:r>
      <w:proofErr w:type="spellStart"/>
      <w:r w:rsidRPr="005D0A4F">
        <w:rPr>
          <w:rFonts w:cs="Times New Roman"/>
          <w:b/>
          <w:bCs/>
          <w:sz w:val="18"/>
          <w:szCs w:val="18"/>
          <w:rtl/>
        </w:rPr>
        <w:t>عضهي</w:t>
      </w:r>
      <w:proofErr w:type="spellEnd"/>
      <w:r w:rsidRPr="005D0A4F">
        <w:rPr>
          <w:rFonts w:cs="Times New Roman"/>
          <w:b/>
          <w:bCs/>
          <w:sz w:val="18"/>
          <w:szCs w:val="18"/>
          <w:rtl/>
        </w:rPr>
        <w:t>, ومن قال: عضوات قلنا: عضوي.</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ومن قال: </w:t>
      </w:r>
      <w:proofErr w:type="spellStart"/>
      <w:r w:rsidRPr="005D0A4F">
        <w:rPr>
          <w:rFonts w:cs="Times New Roman"/>
          <w:b/>
          <w:bCs/>
          <w:sz w:val="18"/>
          <w:szCs w:val="18"/>
          <w:rtl/>
        </w:rPr>
        <w:t>شفوات</w:t>
      </w:r>
      <w:proofErr w:type="spellEnd"/>
      <w:r w:rsidRPr="005D0A4F">
        <w:rPr>
          <w:rFonts w:cs="Times New Roman"/>
          <w:b/>
          <w:bCs/>
          <w:sz w:val="18"/>
          <w:szCs w:val="18"/>
          <w:rtl/>
        </w:rPr>
        <w:t xml:space="preserve"> قلنا: شفوي, ومن قال: </w:t>
      </w:r>
      <w:proofErr w:type="spellStart"/>
      <w:r w:rsidRPr="005D0A4F">
        <w:rPr>
          <w:rFonts w:cs="Times New Roman"/>
          <w:b/>
          <w:bCs/>
          <w:sz w:val="18"/>
          <w:szCs w:val="18"/>
          <w:rtl/>
        </w:rPr>
        <w:t>شفهات</w:t>
      </w:r>
      <w:proofErr w:type="spellEnd"/>
      <w:r w:rsidRPr="005D0A4F">
        <w:rPr>
          <w:rFonts w:cs="Times New Roman"/>
          <w:b/>
          <w:bCs/>
          <w:sz w:val="18"/>
          <w:szCs w:val="18"/>
          <w:rtl/>
        </w:rPr>
        <w:t xml:space="preserve"> أو شفاه، قلنا: شفهي. وشفة أيضًا بالحذف ولإبقاء الكلمة على ما هي عليه, ومن قال: </w:t>
      </w:r>
      <w:proofErr w:type="spellStart"/>
      <w:r w:rsidRPr="005D0A4F">
        <w:rPr>
          <w:rFonts w:cs="Times New Roman"/>
          <w:b/>
          <w:bCs/>
          <w:sz w:val="18"/>
          <w:szCs w:val="18"/>
          <w:rtl/>
        </w:rPr>
        <w:t>ثبة</w:t>
      </w:r>
      <w:proofErr w:type="spellEnd"/>
      <w:r w:rsidRPr="005D0A4F">
        <w:rPr>
          <w:rFonts w:cs="Times New Roman"/>
          <w:b/>
          <w:bCs/>
          <w:sz w:val="18"/>
          <w:szCs w:val="18"/>
          <w:rtl/>
        </w:rPr>
        <w:t xml:space="preserve"> قلنا: ثبي أو </w:t>
      </w:r>
      <w:proofErr w:type="spellStart"/>
      <w:r w:rsidRPr="005D0A4F">
        <w:rPr>
          <w:rFonts w:cs="Times New Roman"/>
          <w:b/>
          <w:bCs/>
          <w:sz w:val="18"/>
          <w:szCs w:val="18"/>
          <w:rtl/>
        </w:rPr>
        <w:t>ثبوي</w:t>
      </w:r>
      <w:proofErr w:type="spellEnd"/>
      <w:r w:rsidRPr="005D0A4F">
        <w:rPr>
          <w:rFonts w:cs="Times New Roman"/>
          <w:b/>
          <w:bCs/>
          <w:sz w:val="18"/>
          <w:szCs w:val="18"/>
          <w:rtl/>
        </w:rPr>
        <w:t>.</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أما سيبويه ومن تبعه </w:t>
      </w:r>
      <w:proofErr w:type="spellStart"/>
      <w:r w:rsidRPr="005D0A4F">
        <w:rPr>
          <w:rFonts w:cs="Times New Roman"/>
          <w:b/>
          <w:bCs/>
          <w:sz w:val="18"/>
          <w:szCs w:val="18"/>
          <w:rtl/>
        </w:rPr>
        <w:t>كالسيرافي</w:t>
      </w:r>
      <w:proofErr w:type="spellEnd"/>
      <w:r w:rsidRPr="005D0A4F">
        <w:rPr>
          <w:rFonts w:cs="Times New Roman"/>
          <w:b/>
          <w:bCs/>
          <w:sz w:val="18"/>
          <w:szCs w:val="18"/>
          <w:rtl/>
        </w:rPr>
        <w:t xml:space="preserve"> والرضي، فيرون أنها لم تجمع بالألف والتاء إلا عند من جعل لامها واوًا؛ فيجب عنده أن يقول: "سنوي", فسيبويه لا يقول إلَّا "سنوي"؛ لأنها لم تجمع إلا بالواو، وأما من جعل لامها "هاء" فلم يردها في جمع بألف وتاء، فيجوز عنده أن نقول: "سَنِيّ" و"</w:t>
      </w:r>
      <w:proofErr w:type="spellStart"/>
      <w:r w:rsidRPr="005D0A4F">
        <w:rPr>
          <w:rFonts w:cs="Times New Roman"/>
          <w:b/>
          <w:bCs/>
          <w:sz w:val="18"/>
          <w:szCs w:val="18"/>
          <w:rtl/>
        </w:rPr>
        <w:t>سَنَهيّ</w:t>
      </w:r>
      <w:proofErr w:type="spellEnd"/>
      <w:r w:rsidRPr="005D0A4F">
        <w:rPr>
          <w:rFonts w:cs="Times New Roman"/>
          <w:b/>
          <w:bCs/>
          <w:sz w:val="18"/>
          <w:szCs w:val="18"/>
          <w:rtl/>
        </w:rPr>
        <w:t xml:space="preserve">", وجعلها سيبويه بمنزلة شفة، نقول: شفهي </w:t>
      </w:r>
      <w:proofErr w:type="spellStart"/>
      <w:r w:rsidRPr="005D0A4F">
        <w:rPr>
          <w:rFonts w:cs="Times New Roman"/>
          <w:b/>
          <w:bCs/>
          <w:sz w:val="18"/>
          <w:szCs w:val="18"/>
          <w:rtl/>
        </w:rPr>
        <w:t>وسنهي</w:t>
      </w:r>
      <w:proofErr w:type="spellEnd"/>
      <w:r w:rsidRPr="005D0A4F">
        <w:rPr>
          <w:rFonts w:cs="Times New Roman"/>
          <w:b/>
          <w:bCs/>
          <w:sz w:val="18"/>
          <w:szCs w:val="18"/>
          <w:rtl/>
        </w:rPr>
        <w:t>، ويجوز أيضًا عنده: شفي وسني.</w:t>
      </w:r>
    </w:p>
    <w:p w:rsidR="006A0BBC" w:rsidRPr="005D0A4F" w:rsidRDefault="006A0BBC" w:rsidP="00F91A44">
      <w:pPr>
        <w:pStyle w:val="a3"/>
        <w:bidi/>
        <w:spacing w:before="100" w:beforeAutospacing="1" w:after="100" w:afterAutospacing="1"/>
        <w:ind w:left="0" w:right="0"/>
        <w:jc w:val="lowKashida"/>
        <w:rPr>
          <w:rFonts w:cs="Times New Roman"/>
          <w:b/>
          <w:bCs/>
          <w:sz w:val="18"/>
          <w:szCs w:val="18"/>
        </w:rPr>
      </w:pPr>
      <w:r w:rsidRPr="005D0A4F">
        <w:rPr>
          <w:rFonts w:cs="Times New Roman"/>
          <w:b/>
          <w:bCs/>
          <w:sz w:val="18"/>
          <w:szCs w:val="18"/>
          <w:rtl/>
        </w:rPr>
        <w:t>باب ما لا يجوز فيه من بنات الحرفين إلا الرد:</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نعود إلى (الكتاب) مرة أخرى، يقول سيبويه: هذا باب ما لا يجوز فيه من بنات الحرفين إلا الرد، أي: لا بد من رد المحذوف، وذلك قولك في أبٍ: أبويّ, وفي أخٍ: أخويّ، وفي حمٍ: حموِيّ، ولا يجوز إلا ذا.</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إذًا: أخ أصله: أخو، وأبوٌ وحمَوٌ حذفت اللام فيه وذلك في قولك: أب وأخ وحمو، وذلك من قبل أنك ترد من بنات الحرفين، التي ذهبت لاماتهن إلى الأصل، ما لا يخرج أصله في التثنية ولا في الجمع بالتاء، أي: حينما نريد أن نثنّي أبا أو أخًا أو حمًا؛ نقول: أبوان وأخوان وحموان، فقد ردت التثنية اللام المحذوفة، وصار هذا الرد في التثنية موجبًا لرد المحذوف، فقيل: أبوي وأخوي وحموي، فلما أخرجت التثنية الأصل لزم في الإضافة أن تخرج الأصل وهو رد المحذوف, فإذا كان لًاما رُدّ المحذوف، فالتثنية ردت هذا الأصل المحذوف فوجب أن يرد أيضًا في النسب؛ إذ كانت تقوى على الرد فيما لا يخرج لامه في تثنيته ولا في جمعه بالتاء، فإذا رد في الأضعف كان في الأقوى رد، أي: إنما وجب الرد -رد الذاهب- لأنّا رأينا النسبة قد ترد الذاهب الذي لا يعود في التثنية، ففي "يد" نقول: "يدان", فالمحذوف لم يرد </w:t>
      </w:r>
      <w:r w:rsidRPr="005D0A4F">
        <w:rPr>
          <w:rFonts w:cs="Times New Roman"/>
          <w:b/>
          <w:bCs/>
          <w:sz w:val="18"/>
          <w:szCs w:val="18"/>
          <w:rtl/>
        </w:rPr>
        <w:lastRenderedPageBreak/>
        <w:t xml:space="preserve">مع التثنية؛ لكننا لما جئنا بأخ وأب قلنا: أبوان وأخوان، ولم نقل: أبان ولا أخان، فلما كان الرد في الضعيف مقبولًا وجائزًا؛ كان الرد في الأقوى لازمًا، كقولك في يد: يدوي، وفي دم: دموي، وأنت تقول: يدان </w:t>
      </w:r>
      <w:proofErr w:type="spellStart"/>
      <w:r w:rsidRPr="005D0A4F">
        <w:rPr>
          <w:rFonts w:cs="Times New Roman"/>
          <w:b/>
          <w:bCs/>
          <w:sz w:val="18"/>
          <w:szCs w:val="18"/>
          <w:rtl/>
        </w:rPr>
        <w:t>ودمان</w:t>
      </w:r>
      <w:proofErr w:type="spellEnd"/>
      <w:r w:rsidRPr="005D0A4F">
        <w:rPr>
          <w:rFonts w:cs="Times New Roman"/>
          <w:b/>
          <w:bCs/>
          <w:sz w:val="18"/>
          <w:szCs w:val="18"/>
          <w:rtl/>
        </w:rPr>
        <w:t xml:space="preserve"> دون ردّ، فلما قويت النسبة -أي: قوي النسب- على رد ما لا ترده التثنية؛ صارت أقوى من التثنية في باب الرد, فلما ردت التثنية الحرف الزائد؛ كانت النسبة أولى بذلك.</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 ثم يقول سيبويه: واعلم أن من العرب من يقول: هذا </w:t>
      </w:r>
      <w:proofErr w:type="spellStart"/>
      <w:r w:rsidRPr="005D0A4F">
        <w:rPr>
          <w:rFonts w:cs="Times New Roman"/>
          <w:b/>
          <w:bCs/>
          <w:sz w:val="18"/>
          <w:szCs w:val="18"/>
          <w:rtl/>
        </w:rPr>
        <w:t>هنوك</w:t>
      </w:r>
      <w:proofErr w:type="spellEnd"/>
      <w:r w:rsidRPr="005D0A4F">
        <w:rPr>
          <w:rFonts w:cs="Times New Roman"/>
          <w:b/>
          <w:bCs/>
          <w:sz w:val="18"/>
          <w:szCs w:val="18"/>
          <w:rtl/>
        </w:rPr>
        <w:t xml:space="preserve">، ورأيت هَنَاكَ، ومررت </w:t>
      </w:r>
      <w:proofErr w:type="spellStart"/>
      <w:r w:rsidRPr="005D0A4F">
        <w:rPr>
          <w:rFonts w:cs="Times New Roman"/>
          <w:b/>
          <w:bCs/>
          <w:sz w:val="18"/>
          <w:szCs w:val="18"/>
          <w:rtl/>
        </w:rPr>
        <w:t>بهنيك</w:t>
      </w:r>
      <w:proofErr w:type="spellEnd"/>
      <w:r w:rsidRPr="005D0A4F">
        <w:rPr>
          <w:rFonts w:cs="Times New Roman"/>
          <w:b/>
          <w:bCs/>
          <w:sz w:val="18"/>
          <w:szCs w:val="18"/>
          <w:rtl/>
        </w:rPr>
        <w:t>، ويقول: "</w:t>
      </w:r>
      <w:proofErr w:type="spellStart"/>
      <w:r w:rsidRPr="005D0A4F">
        <w:rPr>
          <w:rFonts w:cs="Times New Roman"/>
          <w:b/>
          <w:bCs/>
          <w:sz w:val="18"/>
          <w:szCs w:val="18"/>
          <w:rtl/>
        </w:rPr>
        <w:t>هنوان</w:t>
      </w:r>
      <w:proofErr w:type="spellEnd"/>
      <w:r w:rsidRPr="005D0A4F">
        <w:rPr>
          <w:rFonts w:cs="Times New Roman"/>
          <w:b/>
          <w:bCs/>
          <w:sz w:val="18"/>
          <w:szCs w:val="18"/>
          <w:rtl/>
        </w:rPr>
        <w:t>" فيجريه مجرى الأب، فمن فعل ذا قال: "</w:t>
      </w:r>
      <w:proofErr w:type="spellStart"/>
      <w:r w:rsidRPr="005D0A4F">
        <w:rPr>
          <w:rFonts w:cs="Times New Roman"/>
          <w:b/>
          <w:bCs/>
          <w:sz w:val="18"/>
          <w:szCs w:val="18"/>
          <w:rtl/>
        </w:rPr>
        <w:t>هنوات</w:t>
      </w:r>
      <w:proofErr w:type="spellEnd"/>
      <w:r w:rsidRPr="005D0A4F">
        <w:rPr>
          <w:rFonts w:cs="Times New Roman"/>
          <w:b/>
          <w:bCs/>
          <w:sz w:val="18"/>
          <w:szCs w:val="18"/>
          <w:rtl/>
        </w:rPr>
        <w:t xml:space="preserve">" يردّه في التثنية والجمع بالتاء، وسنة وسنوات، وضعة -وهو نبت- ويقول: </w:t>
      </w:r>
      <w:proofErr w:type="spellStart"/>
      <w:r w:rsidRPr="005D0A4F">
        <w:rPr>
          <w:rFonts w:cs="Times New Roman"/>
          <w:b/>
          <w:bCs/>
          <w:sz w:val="18"/>
          <w:szCs w:val="18"/>
          <w:rtl/>
        </w:rPr>
        <w:t>ضعوات</w:t>
      </w:r>
      <w:proofErr w:type="spellEnd"/>
      <w:r w:rsidRPr="005D0A4F">
        <w:rPr>
          <w:rFonts w:cs="Times New Roman"/>
          <w:b/>
          <w:bCs/>
          <w:sz w:val="18"/>
          <w:szCs w:val="18"/>
          <w:rtl/>
        </w:rPr>
        <w:t xml:space="preserve">، فإذا أضفت قلت: سنوي </w:t>
      </w:r>
      <w:proofErr w:type="spellStart"/>
      <w:r w:rsidRPr="005D0A4F">
        <w:rPr>
          <w:rFonts w:cs="Times New Roman"/>
          <w:b/>
          <w:bCs/>
          <w:sz w:val="18"/>
          <w:szCs w:val="18"/>
          <w:rtl/>
        </w:rPr>
        <w:t>وهنوي</w:t>
      </w:r>
      <w:proofErr w:type="spellEnd"/>
      <w:r w:rsidRPr="005D0A4F">
        <w:rPr>
          <w:rFonts w:cs="Times New Roman"/>
          <w:b/>
          <w:bCs/>
          <w:sz w:val="18"/>
          <w:szCs w:val="18"/>
          <w:rtl/>
        </w:rPr>
        <w:t>.</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اعلم أن من العرب من يقول: هذا </w:t>
      </w:r>
      <w:proofErr w:type="spellStart"/>
      <w:r w:rsidRPr="005D0A4F">
        <w:rPr>
          <w:rFonts w:cs="Times New Roman"/>
          <w:b/>
          <w:bCs/>
          <w:sz w:val="18"/>
          <w:szCs w:val="18"/>
          <w:rtl/>
        </w:rPr>
        <w:t>هنوك</w:t>
      </w:r>
      <w:proofErr w:type="spellEnd"/>
      <w:r w:rsidRPr="005D0A4F">
        <w:rPr>
          <w:rFonts w:cs="Times New Roman"/>
          <w:b/>
          <w:bCs/>
          <w:sz w:val="18"/>
          <w:szCs w:val="18"/>
          <w:rtl/>
        </w:rPr>
        <w:t xml:space="preserve">، ورأيت هناك، هو يريد هنا أن ينبهنا إلى أحد الأسماء الستة "هَنٌ"، وهو ما يستقبح لإنسانٍ من ذكر أو أنثى، فهو يحمل "هن" على بقية الباب، فيقول: "هنٌ" مثل "أب وأخ وحم", فإذا قلنا في أب وأخ وحم: أبوي وأخوي وحموي؛ قلنا في "هن": </w:t>
      </w:r>
      <w:proofErr w:type="spellStart"/>
      <w:r w:rsidRPr="005D0A4F">
        <w:rPr>
          <w:rFonts w:cs="Times New Roman"/>
          <w:b/>
          <w:bCs/>
          <w:sz w:val="18"/>
          <w:szCs w:val="18"/>
          <w:rtl/>
        </w:rPr>
        <w:t>هنوي</w:t>
      </w:r>
      <w:proofErr w:type="spellEnd"/>
      <w:r w:rsidRPr="005D0A4F">
        <w:rPr>
          <w:rFonts w:cs="Times New Roman"/>
          <w:b/>
          <w:bCs/>
          <w:sz w:val="18"/>
          <w:szCs w:val="18"/>
          <w:rtl/>
        </w:rPr>
        <w:t xml:space="preserve">، فهو يحمل "هن" على بقية الباب ويلحقه بأب وأخ، والعلة هي العلة ذاتها في أب وأخ ونحوهما، فكما قلنا في أب: أبوي، وفي أخ: أخوي، نقول في هن: </w:t>
      </w:r>
      <w:proofErr w:type="spellStart"/>
      <w:r w:rsidRPr="005D0A4F">
        <w:rPr>
          <w:rFonts w:cs="Times New Roman"/>
          <w:b/>
          <w:bCs/>
          <w:sz w:val="18"/>
          <w:szCs w:val="18"/>
          <w:rtl/>
        </w:rPr>
        <w:t>هنوي</w:t>
      </w:r>
      <w:proofErr w:type="spellEnd"/>
      <w:r w:rsidRPr="005D0A4F">
        <w:rPr>
          <w:rFonts w:cs="Times New Roman"/>
          <w:b/>
          <w:bCs/>
          <w:sz w:val="18"/>
          <w:szCs w:val="18"/>
          <w:rtl/>
        </w:rPr>
        <w:t xml:space="preserve">؛ لأن العلة فيه كالعلة في أب وأخ، ومن جعل سنة من بنات الهاء قال: </w:t>
      </w:r>
      <w:proofErr w:type="spellStart"/>
      <w:r w:rsidRPr="005D0A4F">
        <w:rPr>
          <w:rFonts w:cs="Times New Roman"/>
          <w:b/>
          <w:bCs/>
          <w:sz w:val="18"/>
          <w:szCs w:val="18"/>
          <w:rtl/>
        </w:rPr>
        <w:t>سنيهة</w:t>
      </w:r>
      <w:proofErr w:type="spellEnd"/>
      <w:r w:rsidRPr="005D0A4F">
        <w:rPr>
          <w:rFonts w:cs="Times New Roman"/>
          <w:b/>
          <w:bCs/>
          <w:sz w:val="18"/>
          <w:szCs w:val="18"/>
          <w:rtl/>
        </w:rPr>
        <w:t xml:space="preserve">، وقال: </w:t>
      </w:r>
      <w:proofErr w:type="spellStart"/>
      <w:r w:rsidRPr="005D0A4F">
        <w:rPr>
          <w:rFonts w:cs="Times New Roman"/>
          <w:b/>
          <w:bCs/>
          <w:sz w:val="18"/>
          <w:szCs w:val="18"/>
          <w:rtl/>
        </w:rPr>
        <w:t>سنات</w:t>
      </w:r>
      <w:proofErr w:type="spellEnd"/>
      <w:r w:rsidRPr="005D0A4F">
        <w:rPr>
          <w:rFonts w:cs="Times New Roman"/>
          <w:b/>
          <w:bCs/>
          <w:sz w:val="18"/>
          <w:szCs w:val="18"/>
          <w:rtl/>
        </w:rPr>
        <w:t xml:space="preserve">، فهي بمنزلة شفة، تقول: شفهي </w:t>
      </w:r>
      <w:proofErr w:type="spellStart"/>
      <w:r w:rsidRPr="005D0A4F">
        <w:rPr>
          <w:rFonts w:cs="Times New Roman"/>
          <w:b/>
          <w:bCs/>
          <w:sz w:val="18"/>
          <w:szCs w:val="18"/>
          <w:rtl/>
        </w:rPr>
        <w:t>وسنهي</w:t>
      </w:r>
      <w:proofErr w:type="spellEnd"/>
      <w:r w:rsidRPr="005D0A4F">
        <w:rPr>
          <w:rFonts w:cs="Times New Roman"/>
          <w:b/>
          <w:bCs/>
          <w:sz w:val="18"/>
          <w:szCs w:val="18"/>
          <w:rtl/>
        </w:rPr>
        <w:t>، وقال في عِضة: عضوي على قول الشاعر:</w:t>
      </w:r>
    </w:p>
    <w:tbl>
      <w:tblPr>
        <w:bidiVisual/>
        <w:tblW w:w="0" w:type="auto"/>
        <w:jc w:val="center"/>
        <w:tblLook w:val="01E0"/>
      </w:tblPr>
      <w:tblGrid>
        <w:gridCol w:w="2165"/>
        <w:gridCol w:w="582"/>
        <w:gridCol w:w="2218"/>
      </w:tblGrid>
      <w:tr w:rsidR="006A0BBC" w:rsidRPr="00BF6BD2">
        <w:trPr>
          <w:trHeight w:hRule="exact" w:val="510"/>
          <w:jc w:val="center"/>
        </w:trPr>
        <w:tc>
          <w:tcPr>
            <w:tcW w:w="2909" w:type="dxa"/>
            <w:vAlign w:val="center"/>
          </w:tcPr>
          <w:p w:rsidR="006A0BBC" w:rsidRPr="00BF6BD2" w:rsidRDefault="006A0BBC" w:rsidP="00F91A44">
            <w:pPr>
              <w:spacing w:after="120" w:line="240" w:lineRule="auto"/>
              <w:jc w:val="both"/>
              <w:rPr>
                <w:rFonts w:cs="AGA Furat Regular"/>
                <w:b/>
                <w:bCs/>
                <w:sz w:val="18"/>
                <w:szCs w:val="18"/>
              </w:rPr>
            </w:pPr>
            <w:r w:rsidRPr="00BF6BD2">
              <w:rPr>
                <w:rFonts w:ascii="Arial" w:hAnsi="Arial" w:cs="AGA Furat Regular"/>
                <w:b/>
                <w:bCs/>
                <w:sz w:val="18"/>
                <w:szCs w:val="18"/>
                <w:rtl/>
                <w:lang w:eastAsia="en-MY"/>
              </w:rPr>
              <w:t xml:space="preserve">هذا طريقٌ </w:t>
            </w:r>
            <w:proofErr w:type="spellStart"/>
            <w:r w:rsidRPr="00BF6BD2">
              <w:rPr>
                <w:rFonts w:ascii="Arial" w:hAnsi="Arial" w:cs="AGA Furat Regular"/>
                <w:b/>
                <w:bCs/>
                <w:sz w:val="18"/>
                <w:szCs w:val="18"/>
                <w:rtl/>
                <w:lang w:eastAsia="en-MY"/>
              </w:rPr>
              <w:t>يأزمُ</w:t>
            </w:r>
            <w:proofErr w:type="spellEnd"/>
            <w:r w:rsidRPr="00BF6BD2">
              <w:rPr>
                <w:rFonts w:ascii="Arial" w:hAnsi="Arial" w:cs="AGA Furat Regular"/>
                <w:b/>
                <w:bCs/>
                <w:sz w:val="18"/>
                <w:szCs w:val="18"/>
                <w:rtl/>
                <w:lang w:eastAsia="en-MY"/>
              </w:rPr>
              <w:t xml:space="preserve"> </w:t>
            </w:r>
            <w:proofErr w:type="spellStart"/>
            <w:r w:rsidRPr="00BF6BD2">
              <w:rPr>
                <w:rFonts w:ascii="Arial" w:hAnsi="Arial" w:cs="AGA Furat Regular"/>
                <w:b/>
                <w:bCs/>
                <w:sz w:val="18"/>
                <w:szCs w:val="18"/>
                <w:rtl/>
                <w:lang w:eastAsia="en-MY"/>
              </w:rPr>
              <w:t>المآزمَا</w:t>
            </w:r>
            <w:proofErr w:type="spellEnd"/>
            <w:r w:rsidRPr="00BF6BD2">
              <w:rPr>
                <w:rFonts w:cs="AGA Furat Regular"/>
                <w:b/>
                <w:bCs/>
                <w:sz w:val="18"/>
                <w:szCs w:val="18"/>
                <w:rtl/>
              </w:rPr>
              <w:br/>
            </w:r>
          </w:p>
        </w:tc>
        <w:tc>
          <w:tcPr>
            <w:tcW w:w="709" w:type="dxa"/>
            <w:vAlign w:val="center"/>
          </w:tcPr>
          <w:p w:rsidR="006A0BBC" w:rsidRPr="005D0A4F" w:rsidRDefault="006A0BBC" w:rsidP="00F91A44">
            <w:pPr>
              <w:spacing w:after="120" w:line="240" w:lineRule="auto"/>
              <w:jc w:val="center"/>
              <w:rPr>
                <w:rFonts w:cs="Times New Roman"/>
                <w:b/>
                <w:bCs/>
                <w:sz w:val="18"/>
                <w:szCs w:val="18"/>
                <w:rtl/>
              </w:rPr>
            </w:pPr>
            <w:r w:rsidRPr="005D0A4F">
              <w:rPr>
                <w:rFonts w:cs="Times New Roman"/>
                <w:b/>
                <w:bCs/>
                <w:sz w:val="18"/>
                <w:szCs w:val="18"/>
                <w:rtl/>
              </w:rPr>
              <w:t>*</w:t>
            </w:r>
          </w:p>
        </w:tc>
        <w:tc>
          <w:tcPr>
            <w:tcW w:w="2909" w:type="dxa"/>
            <w:vAlign w:val="center"/>
          </w:tcPr>
          <w:p w:rsidR="006A0BBC" w:rsidRPr="00BF6BD2" w:rsidRDefault="006A0BBC" w:rsidP="00F91A44">
            <w:pPr>
              <w:spacing w:after="120" w:line="240" w:lineRule="auto"/>
              <w:jc w:val="both"/>
              <w:rPr>
                <w:rFonts w:cs="AGA Furat Regular"/>
                <w:b/>
                <w:bCs/>
                <w:sz w:val="18"/>
                <w:szCs w:val="18"/>
              </w:rPr>
            </w:pPr>
            <w:r w:rsidRPr="00BF6BD2">
              <w:rPr>
                <w:rFonts w:ascii="Arial" w:hAnsi="Arial" w:cs="AGA Furat Regular"/>
                <w:b/>
                <w:bCs/>
                <w:sz w:val="18"/>
                <w:szCs w:val="18"/>
                <w:rtl/>
                <w:lang w:eastAsia="en-MY"/>
              </w:rPr>
              <w:t xml:space="preserve">وعضواتٌ تقطع </w:t>
            </w:r>
            <w:proofErr w:type="spellStart"/>
            <w:r w:rsidRPr="00BF6BD2">
              <w:rPr>
                <w:rFonts w:ascii="Arial" w:hAnsi="Arial" w:cs="AGA Furat Regular"/>
                <w:b/>
                <w:bCs/>
                <w:sz w:val="18"/>
                <w:szCs w:val="18"/>
                <w:rtl/>
                <w:lang w:eastAsia="en-MY"/>
              </w:rPr>
              <w:t>اللهازمَا</w:t>
            </w:r>
            <w:proofErr w:type="spellEnd"/>
            <w:r w:rsidRPr="00BF6BD2">
              <w:rPr>
                <w:rFonts w:cs="AGA Furat Regular"/>
                <w:b/>
                <w:bCs/>
                <w:sz w:val="18"/>
                <w:szCs w:val="18"/>
                <w:rtl/>
              </w:rPr>
              <w:br/>
            </w:r>
          </w:p>
        </w:tc>
      </w:tr>
    </w:tbl>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يقول: هذا الطريق بما حفّ </w:t>
      </w:r>
      <w:proofErr w:type="spellStart"/>
      <w:r w:rsidRPr="005D0A4F">
        <w:rPr>
          <w:rFonts w:cs="Times New Roman"/>
          <w:b/>
          <w:bCs/>
          <w:sz w:val="18"/>
          <w:szCs w:val="18"/>
          <w:rtl/>
        </w:rPr>
        <w:t>به</w:t>
      </w:r>
      <w:proofErr w:type="spellEnd"/>
      <w:r w:rsidRPr="005D0A4F">
        <w:rPr>
          <w:rFonts w:cs="Times New Roman"/>
          <w:b/>
          <w:bCs/>
          <w:sz w:val="18"/>
          <w:szCs w:val="18"/>
          <w:rtl/>
        </w:rPr>
        <w:t xml:space="preserve"> من </w:t>
      </w:r>
      <w:proofErr w:type="spellStart"/>
      <w:r w:rsidRPr="005D0A4F">
        <w:rPr>
          <w:rFonts w:cs="Times New Roman"/>
          <w:b/>
          <w:bCs/>
          <w:sz w:val="18"/>
          <w:szCs w:val="18"/>
          <w:rtl/>
        </w:rPr>
        <w:t>العضاه</w:t>
      </w:r>
      <w:proofErr w:type="spellEnd"/>
      <w:r w:rsidRPr="005D0A4F">
        <w:rPr>
          <w:rFonts w:cs="Times New Roman"/>
          <w:b/>
          <w:bCs/>
          <w:sz w:val="18"/>
          <w:szCs w:val="18"/>
          <w:rtl/>
        </w:rPr>
        <w:t xml:space="preserve"> -</w:t>
      </w:r>
      <w:proofErr w:type="spellStart"/>
      <w:r w:rsidRPr="005D0A4F">
        <w:rPr>
          <w:rFonts w:cs="Times New Roman"/>
          <w:b/>
          <w:bCs/>
          <w:sz w:val="18"/>
          <w:szCs w:val="18"/>
          <w:rtl/>
        </w:rPr>
        <w:t>والعضاه</w:t>
      </w:r>
      <w:proofErr w:type="spellEnd"/>
      <w:r w:rsidRPr="005D0A4F">
        <w:rPr>
          <w:rFonts w:cs="Times New Roman"/>
          <w:b/>
          <w:bCs/>
          <w:sz w:val="18"/>
          <w:szCs w:val="18"/>
          <w:rtl/>
        </w:rPr>
        <w:t xml:space="preserve"> شجر </w:t>
      </w:r>
      <w:proofErr w:type="spellStart"/>
      <w:r w:rsidRPr="005D0A4F">
        <w:rPr>
          <w:rFonts w:cs="Times New Roman"/>
          <w:b/>
          <w:bCs/>
          <w:sz w:val="18"/>
          <w:szCs w:val="18"/>
          <w:rtl/>
        </w:rPr>
        <w:t>به</w:t>
      </w:r>
      <w:proofErr w:type="spellEnd"/>
      <w:r w:rsidRPr="005D0A4F">
        <w:rPr>
          <w:rFonts w:cs="Times New Roman"/>
          <w:b/>
          <w:bCs/>
          <w:sz w:val="18"/>
          <w:szCs w:val="18"/>
          <w:rtl/>
        </w:rPr>
        <w:t xml:space="preserve"> شوك شديد- يتأذى من سار فيه بما يناله من شوك يكاد يقطع </w:t>
      </w:r>
      <w:proofErr w:type="spellStart"/>
      <w:r w:rsidRPr="005D0A4F">
        <w:rPr>
          <w:rFonts w:cs="Times New Roman"/>
          <w:b/>
          <w:bCs/>
          <w:sz w:val="18"/>
          <w:szCs w:val="18"/>
          <w:rtl/>
        </w:rPr>
        <w:t>اللهازم</w:t>
      </w:r>
      <w:proofErr w:type="spellEnd"/>
      <w:r w:rsidRPr="005D0A4F">
        <w:rPr>
          <w:rFonts w:cs="Times New Roman"/>
          <w:b/>
          <w:bCs/>
          <w:sz w:val="18"/>
          <w:szCs w:val="18"/>
          <w:rtl/>
        </w:rPr>
        <w:t xml:space="preserve">، وهي مضغة في أسفل الحنك، </w:t>
      </w:r>
      <w:proofErr w:type="spellStart"/>
      <w:r w:rsidRPr="005D0A4F">
        <w:rPr>
          <w:rFonts w:cs="Times New Roman"/>
          <w:b/>
          <w:bCs/>
          <w:sz w:val="18"/>
          <w:szCs w:val="18"/>
          <w:rtl/>
        </w:rPr>
        <w:t>والمآزم</w:t>
      </w:r>
      <w:proofErr w:type="spellEnd"/>
      <w:r w:rsidRPr="005D0A4F">
        <w:rPr>
          <w:rFonts w:cs="Times New Roman"/>
          <w:b/>
          <w:bCs/>
          <w:sz w:val="18"/>
          <w:szCs w:val="18"/>
          <w:rtl/>
        </w:rPr>
        <w:t xml:space="preserve"> جمع </w:t>
      </w:r>
      <w:proofErr w:type="spellStart"/>
      <w:r w:rsidRPr="005D0A4F">
        <w:rPr>
          <w:rFonts w:cs="Times New Roman"/>
          <w:b/>
          <w:bCs/>
          <w:sz w:val="18"/>
          <w:szCs w:val="18"/>
          <w:rtl/>
        </w:rPr>
        <w:t>مأزم</w:t>
      </w:r>
      <w:proofErr w:type="spellEnd"/>
      <w:r w:rsidRPr="005D0A4F">
        <w:rPr>
          <w:rFonts w:cs="Times New Roman"/>
          <w:b/>
          <w:bCs/>
          <w:sz w:val="18"/>
          <w:szCs w:val="18"/>
          <w:rtl/>
        </w:rPr>
        <w:t xml:space="preserve">، وهو المضيق بين جبلين، فنسب إليه أنه يضيق </w:t>
      </w:r>
      <w:proofErr w:type="spellStart"/>
      <w:r w:rsidRPr="005D0A4F">
        <w:rPr>
          <w:rFonts w:cs="Times New Roman"/>
          <w:b/>
          <w:bCs/>
          <w:sz w:val="18"/>
          <w:szCs w:val="18"/>
          <w:rtl/>
        </w:rPr>
        <w:t>المضائق</w:t>
      </w:r>
      <w:proofErr w:type="spellEnd"/>
      <w:r w:rsidRPr="005D0A4F">
        <w:rPr>
          <w:rFonts w:cs="Times New Roman"/>
          <w:b/>
          <w:bCs/>
          <w:sz w:val="18"/>
          <w:szCs w:val="18"/>
          <w:rtl/>
        </w:rPr>
        <w:t xml:space="preserve">، والعضة: شجرة من شجر الطلح، وهي ذات شوك، ويروى "ذا عضوات تمشق"، والعضوات جمع عضة، </w:t>
      </w:r>
      <w:proofErr w:type="spellStart"/>
      <w:r w:rsidRPr="005D0A4F">
        <w:rPr>
          <w:rFonts w:cs="Times New Roman"/>
          <w:b/>
          <w:bCs/>
          <w:sz w:val="18"/>
          <w:szCs w:val="18"/>
          <w:rtl/>
        </w:rPr>
        <w:t>والعِصَوات</w:t>
      </w:r>
      <w:proofErr w:type="spellEnd"/>
      <w:r w:rsidRPr="005D0A4F">
        <w:rPr>
          <w:rFonts w:cs="Times New Roman"/>
          <w:b/>
          <w:bCs/>
          <w:sz w:val="18"/>
          <w:szCs w:val="18"/>
          <w:rtl/>
        </w:rPr>
        <w:t xml:space="preserve"> جمع عصا، وتمشق أي: تضرب، والشاهد في جمع عضة على عضوات، وهذا دليلٌ على أنها محذوفة اللام معتلة, فإذا نسب إليها قيل: "عضوي", ومن جعل المحذوف "هاء" لا "ياء" قال: "</w:t>
      </w:r>
      <w:proofErr w:type="spellStart"/>
      <w:r w:rsidRPr="005D0A4F">
        <w:rPr>
          <w:rFonts w:cs="Times New Roman"/>
          <w:b/>
          <w:bCs/>
          <w:sz w:val="18"/>
          <w:szCs w:val="18"/>
          <w:rtl/>
        </w:rPr>
        <w:t>عضهي</w:t>
      </w:r>
      <w:proofErr w:type="spellEnd"/>
      <w:r w:rsidRPr="005D0A4F">
        <w:rPr>
          <w:rFonts w:cs="Times New Roman"/>
          <w:b/>
          <w:bCs/>
          <w:sz w:val="18"/>
          <w:szCs w:val="18"/>
          <w:rtl/>
        </w:rPr>
        <w:t>", وفي الجمع عضاه وعضوات بالواو.</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 xml:space="preserve">ومن العرب من يقول: </w:t>
      </w:r>
      <w:proofErr w:type="spellStart"/>
      <w:r w:rsidRPr="005D0A4F">
        <w:rPr>
          <w:rFonts w:cs="Times New Roman"/>
          <w:b/>
          <w:bCs/>
          <w:sz w:val="18"/>
          <w:szCs w:val="18"/>
          <w:rtl/>
        </w:rPr>
        <w:t>عضيهة</w:t>
      </w:r>
      <w:proofErr w:type="spellEnd"/>
      <w:r w:rsidRPr="005D0A4F">
        <w:rPr>
          <w:rFonts w:cs="Times New Roman"/>
          <w:b/>
          <w:bCs/>
          <w:sz w:val="18"/>
          <w:szCs w:val="18"/>
          <w:rtl/>
        </w:rPr>
        <w:t>, فيجعلها من بنات الهاء بمنزلة شفة؛ إذ قالوا ذلك، وإذا أضفت إلى "أخت" - إذا نسبنا إلى أخ، قلنا: أخوي- والتاء فيها ليست للتأنيث ولكنها مشبّهة للتأنيث، وإذا أضفت -أي: نسبت- إلى أخت قلت: "أخوي", هكذا ينبغي له أن يكون على القياس.</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فالقياس يقول: إن أخت مثل أخ في النسب، فتقول في النسب إلى أخ وإلى أخت: "أخوي" فيهما معًا، هذا القياس وهو قول الخليل، من قبل أنك لما جمعت بالتاء؛ حذفت تاء التأنيث، نحن قلنا: إنها ليست تاء تأنيث، ولكنها مشبهة للتاء كما تحذف الهاء، ورددت إلى الأصل؛ فالإضافة تحذفه كما تحذف الهاء وهي أرد له في الأصل، أخو في أخت وأخ وهو وجود الواو المحذوفة في موضع اللام، وسمعنا من العرب من يقول في جمع "</w:t>
      </w:r>
      <w:proofErr w:type="spellStart"/>
      <w:r w:rsidRPr="005D0A4F">
        <w:rPr>
          <w:rFonts w:cs="Times New Roman"/>
          <w:b/>
          <w:bCs/>
          <w:sz w:val="18"/>
          <w:szCs w:val="18"/>
          <w:rtl/>
        </w:rPr>
        <w:t>هنت</w:t>
      </w:r>
      <w:proofErr w:type="spellEnd"/>
      <w:r w:rsidRPr="005D0A4F">
        <w:rPr>
          <w:rFonts w:cs="Times New Roman"/>
          <w:b/>
          <w:bCs/>
          <w:sz w:val="18"/>
          <w:szCs w:val="18"/>
          <w:rtl/>
        </w:rPr>
        <w:t>": "</w:t>
      </w:r>
      <w:proofErr w:type="spellStart"/>
      <w:r w:rsidRPr="005D0A4F">
        <w:rPr>
          <w:rFonts w:cs="Times New Roman"/>
          <w:b/>
          <w:bCs/>
          <w:sz w:val="18"/>
          <w:szCs w:val="18"/>
          <w:rtl/>
        </w:rPr>
        <w:t>هنوات</w:t>
      </w:r>
      <w:proofErr w:type="spellEnd"/>
      <w:r w:rsidRPr="005D0A4F">
        <w:rPr>
          <w:rFonts w:cs="Times New Roman"/>
          <w:b/>
          <w:bCs/>
          <w:sz w:val="18"/>
          <w:szCs w:val="18"/>
          <w:rtl/>
        </w:rPr>
        <w:t>", ولنا أن نفرق بين "</w:t>
      </w:r>
      <w:proofErr w:type="spellStart"/>
      <w:r w:rsidRPr="005D0A4F">
        <w:rPr>
          <w:rFonts w:cs="Times New Roman"/>
          <w:b/>
          <w:bCs/>
          <w:sz w:val="18"/>
          <w:szCs w:val="18"/>
          <w:rtl/>
        </w:rPr>
        <w:t>هنت</w:t>
      </w:r>
      <w:proofErr w:type="spellEnd"/>
      <w:r w:rsidRPr="005D0A4F">
        <w:rPr>
          <w:rFonts w:cs="Times New Roman"/>
          <w:b/>
          <w:bCs/>
          <w:sz w:val="18"/>
          <w:szCs w:val="18"/>
          <w:rtl/>
        </w:rPr>
        <w:t>" هنا و"هن" في الأسماء الخمسة؛ لأن "</w:t>
      </w:r>
      <w:proofErr w:type="spellStart"/>
      <w:r w:rsidRPr="005D0A4F">
        <w:rPr>
          <w:rFonts w:cs="Times New Roman"/>
          <w:b/>
          <w:bCs/>
          <w:sz w:val="18"/>
          <w:szCs w:val="18"/>
          <w:rtl/>
        </w:rPr>
        <w:t>هنت</w:t>
      </w:r>
      <w:proofErr w:type="spellEnd"/>
      <w:r w:rsidRPr="005D0A4F">
        <w:rPr>
          <w:rFonts w:cs="Times New Roman"/>
          <w:b/>
          <w:bCs/>
          <w:sz w:val="18"/>
          <w:szCs w:val="18"/>
          <w:rtl/>
        </w:rPr>
        <w:t xml:space="preserve">" هذه هي "هِنَةٌ" قال الشاعر: </w:t>
      </w:r>
    </w:p>
    <w:tbl>
      <w:tblPr>
        <w:bidiVisual/>
        <w:tblW w:w="0" w:type="auto"/>
        <w:jc w:val="center"/>
        <w:tblLook w:val="01E0"/>
      </w:tblPr>
      <w:tblGrid>
        <w:gridCol w:w="2184"/>
        <w:gridCol w:w="586"/>
        <w:gridCol w:w="2195"/>
      </w:tblGrid>
      <w:tr w:rsidR="006A0BBC" w:rsidRPr="00BF6BD2">
        <w:trPr>
          <w:trHeight w:hRule="exact" w:val="510"/>
          <w:jc w:val="center"/>
        </w:trPr>
        <w:tc>
          <w:tcPr>
            <w:tcW w:w="2909" w:type="dxa"/>
            <w:vAlign w:val="center"/>
          </w:tcPr>
          <w:p w:rsidR="006A0BBC" w:rsidRPr="00BF6BD2" w:rsidRDefault="006A0BBC" w:rsidP="00F91A44">
            <w:pPr>
              <w:spacing w:after="120" w:line="240" w:lineRule="auto"/>
              <w:jc w:val="both"/>
              <w:rPr>
                <w:rFonts w:cs="AGA Furat Regular"/>
                <w:b/>
                <w:bCs/>
                <w:sz w:val="18"/>
                <w:szCs w:val="18"/>
              </w:rPr>
            </w:pPr>
            <w:r w:rsidRPr="00BF6BD2">
              <w:rPr>
                <w:rFonts w:ascii="Arial" w:hAnsi="Arial" w:cs="AGA Furat Regular"/>
                <w:b/>
                <w:bCs/>
                <w:sz w:val="18"/>
                <w:szCs w:val="18"/>
                <w:rtl/>
                <w:lang w:eastAsia="en-MY"/>
              </w:rPr>
              <w:t>أرى ابن نزارٍ قد جفاني وملَّنِي</w:t>
            </w:r>
            <w:r w:rsidRPr="00BF6BD2">
              <w:rPr>
                <w:rFonts w:cs="AGA Furat Regular"/>
                <w:b/>
                <w:bCs/>
                <w:sz w:val="18"/>
                <w:szCs w:val="18"/>
                <w:rtl/>
              </w:rPr>
              <w:br/>
            </w:r>
          </w:p>
        </w:tc>
        <w:tc>
          <w:tcPr>
            <w:tcW w:w="709" w:type="dxa"/>
            <w:vAlign w:val="center"/>
          </w:tcPr>
          <w:p w:rsidR="006A0BBC" w:rsidRPr="005D0A4F" w:rsidRDefault="006A0BBC" w:rsidP="00F91A44">
            <w:pPr>
              <w:spacing w:after="120" w:line="240" w:lineRule="auto"/>
              <w:jc w:val="center"/>
              <w:rPr>
                <w:rFonts w:cs="Times New Roman"/>
                <w:b/>
                <w:bCs/>
                <w:sz w:val="18"/>
                <w:szCs w:val="18"/>
                <w:rtl/>
              </w:rPr>
            </w:pPr>
            <w:r w:rsidRPr="005D0A4F">
              <w:rPr>
                <w:rFonts w:cs="Times New Roman"/>
                <w:b/>
                <w:bCs/>
                <w:sz w:val="18"/>
                <w:szCs w:val="18"/>
                <w:rtl/>
              </w:rPr>
              <w:t>*</w:t>
            </w:r>
          </w:p>
        </w:tc>
        <w:tc>
          <w:tcPr>
            <w:tcW w:w="2909" w:type="dxa"/>
            <w:vAlign w:val="center"/>
          </w:tcPr>
          <w:p w:rsidR="006A0BBC" w:rsidRPr="00BF6BD2" w:rsidRDefault="006A0BBC" w:rsidP="00F91A44">
            <w:pPr>
              <w:spacing w:after="120" w:line="240" w:lineRule="auto"/>
              <w:jc w:val="both"/>
              <w:rPr>
                <w:rFonts w:cs="AGA Furat Regular"/>
                <w:b/>
                <w:bCs/>
                <w:sz w:val="18"/>
                <w:szCs w:val="18"/>
              </w:rPr>
            </w:pPr>
            <w:r w:rsidRPr="00BF6BD2">
              <w:rPr>
                <w:rFonts w:ascii="Arial" w:hAnsi="Arial" w:cs="AGA Furat Regular"/>
                <w:b/>
                <w:bCs/>
                <w:sz w:val="18"/>
                <w:szCs w:val="18"/>
                <w:rtl/>
                <w:lang w:eastAsia="en-MY"/>
              </w:rPr>
              <w:t xml:space="preserve">على </w:t>
            </w:r>
            <w:proofErr w:type="spellStart"/>
            <w:r w:rsidRPr="00BF6BD2">
              <w:rPr>
                <w:rFonts w:ascii="Arial" w:hAnsi="Arial" w:cs="AGA Furat Regular"/>
                <w:b/>
                <w:bCs/>
                <w:sz w:val="18"/>
                <w:szCs w:val="18"/>
                <w:rtl/>
                <w:lang w:eastAsia="en-MY"/>
              </w:rPr>
              <w:t>هنواتٍ</w:t>
            </w:r>
            <w:proofErr w:type="spellEnd"/>
            <w:r w:rsidRPr="00BF6BD2">
              <w:rPr>
                <w:rFonts w:ascii="Arial" w:hAnsi="Arial" w:cs="AGA Furat Regular"/>
                <w:b/>
                <w:bCs/>
                <w:sz w:val="18"/>
                <w:szCs w:val="18"/>
                <w:rtl/>
                <w:lang w:eastAsia="en-MY"/>
              </w:rPr>
              <w:t xml:space="preserve"> كلها متتابعُ</w:t>
            </w:r>
            <w:r w:rsidRPr="00BF6BD2">
              <w:rPr>
                <w:rFonts w:cs="AGA Furat Regular"/>
                <w:b/>
                <w:bCs/>
                <w:sz w:val="18"/>
                <w:szCs w:val="18"/>
                <w:rtl/>
              </w:rPr>
              <w:br/>
            </w:r>
          </w:p>
        </w:tc>
      </w:tr>
    </w:tbl>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w:t>
      </w:r>
      <w:proofErr w:type="spellStart"/>
      <w:r w:rsidRPr="005D0A4F">
        <w:rPr>
          <w:rFonts w:cs="Times New Roman"/>
          <w:b/>
          <w:bCs/>
          <w:sz w:val="18"/>
          <w:szCs w:val="18"/>
          <w:rtl/>
        </w:rPr>
        <w:t>الهنوات</w:t>
      </w:r>
      <w:proofErr w:type="spellEnd"/>
      <w:r w:rsidRPr="005D0A4F">
        <w:rPr>
          <w:rFonts w:cs="Times New Roman"/>
          <w:b/>
          <w:bCs/>
          <w:sz w:val="18"/>
          <w:szCs w:val="18"/>
          <w:rtl/>
        </w:rPr>
        <w:t>" كناية عن الأفعال القبيحة التي يستقبح ذكرها، ويروى "</w:t>
      </w:r>
      <w:proofErr w:type="spellStart"/>
      <w:r w:rsidRPr="005D0A4F">
        <w:rPr>
          <w:rFonts w:cs="Times New Roman"/>
          <w:b/>
          <w:bCs/>
          <w:sz w:val="18"/>
          <w:szCs w:val="18"/>
          <w:rtl/>
        </w:rPr>
        <w:t>متتايع</w:t>
      </w:r>
      <w:proofErr w:type="spellEnd"/>
      <w:r w:rsidRPr="005D0A4F">
        <w:rPr>
          <w:rFonts w:cs="Times New Roman"/>
          <w:b/>
          <w:bCs/>
          <w:sz w:val="18"/>
          <w:szCs w:val="18"/>
          <w:rtl/>
        </w:rPr>
        <w:t>" وهي بمعنى متتابع، فهي بمنزلة أخت، وأما يونس فيقول: أختي، وليس ذلك بقياس.</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يقول سيبويه: يونس يقول: أختي بالحفاظ على التاء، وليس ذلك بقياس. هذا ما ذكره سيبويه في (كتابه).</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يقول سيبويه: أن تكون اللام قد ردت في تثنية، أو جمع، أو جمع تصحيح الألف والتاء، أو في الإضافة، ذلك كما في بعض الأسماء الستة؛ وهي: أب وأخ وحم وهن، وكذا نحمل على هذه ضعة وسنة وهنة وعظة وأخت.</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قال سيبويه: لدينا الأسماء الخمسة سنأخذ منها: "أب" و"أخ" و"حم" و"هن"، وهنا أربعة كلها لها حكم واحد، وهو أن ترد ما حذف قبل النسب إليه، فأب تقول في تثنيته: أبوان؛ إذًا: رددت اللام التي هي الواو، وتقول في الإضافة: أبوك فتردّ الواو، كما تقول: أخوان وأخوك، وحموان وحموك، </w:t>
      </w:r>
      <w:proofErr w:type="spellStart"/>
      <w:r w:rsidRPr="005D0A4F">
        <w:rPr>
          <w:rFonts w:cs="Times New Roman"/>
          <w:b/>
          <w:bCs/>
          <w:sz w:val="18"/>
          <w:szCs w:val="18"/>
          <w:rtl/>
        </w:rPr>
        <w:t>وهنوان</w:t>
      </w:r>
      <w:proofErr w:type="spellEnd"/>
      <w:r w:rsidRPr="005D0A4F">
        <w:rPr>
          <w:rFonts w:cs="Times New Roman"/>
          <w:b/>
          <w:bCs/>
          <w:sz w:val="18"/>
          <w:szCs w:val="18"/>
          <w:rtl/>
        </w:rPr>
        <w:t xml:space="preserve"> </w:t>
      </w:r>
      <w:proofErr w:type="spellStart"/>
      <w:r w:rsidRPr="005D0A4F">
        <w:rPr>
          <w:rFonts w:cs="Times New Roman"/>
          <w:b/>
          <w:bCs/>
          <w:sz w:val="18"/>
          <w:szCs w:val="18"/>
          <w:rtl/>
        </w:rPr>
        <w:t>وهنوك</w:t>
      </w:r>
      <w:proofErr w:type="spellEnd"/>
      <w:r w:rsidRPr="005D0A4F">
        <w:rPr>
          <w:rFonts w:cs="Times New Roman"/>
          <w:b/>
          <w:bCs/>
          <w:sz w:val="18"/>
          <w:szCs w:val="18"/>
          <w:rtl/>
        </w:rPr>
        <w:t xml:space="preserve">، في الأربعة ردت اللام المحذوفة واوًا. </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ونقول في النسب إليها جميعًا: "أَبَويّ" برد الواو، و"أخوي"، و"حموي"، و"</w:t>
      </w:r>
      <w:proofErr w:type="spellStart"/>
      <w:r w:rsidRPr="005D0A4F">
        <w:rPr>
          <w:rFonts w:cs="Times New Roman"/>
          <w:b/>
          <w:bCs/>
          <w:sz w:val="18"/>
          <w:szCs w:val="18"/>
          <w:rtl/>
        </w:rPr>
        <w:t>هنوي</w:t>
      </w:r>
      <w:proofErr w:type="spellEnd"/>
      <w:r w:rsidRPr="005D0A4F">
        <w:rPr>
          <w:rFonts w:cs="Times New Roman"/>
          <w:b/>
          <w:bCs/>
          <w:sz w:val="18"/>
          <w:szCs w:val="18"/>
          <w:rtl/>
        </w:rPr>
        <w:t xml:space="preserve">"، وحمل عليها سيبويه بعض الألفاظ كما في "ضَعَة" </w:t>
      </w:r>
      <w:proofErr w:type="spellStart"/>
      <w:r w:rsidRPr="005D0A4F">
        <w:rPr>
          <w:rFonts w:cs="Times New Roman"/>
          <w:b/>
          <w:bCs/>
          <w:sz w:val="18"/>
          <w:szCs w:val="18"/>
          <w:rtl/>
        </w:rPr>
        <w:t>ضعوات</w:t>
      </w:r>
      <w:proofErr w:type="spellEnd"/>
      <w:r w:rsidRPr="005D0A4F">
        <w:rPr>
          <w:rFonts w:cs="Times New Roman"/>
          <w:b/>
          <w:bCs/>
          <w:sz w:val="18"/>
          <w:szCs w:val="18"/>
          <w:rtl/>
        </w:rPr>
        <w:t xml:space="preserve">, فنقول: </w:t>
      </w:r>
      <w:proofErr w:type="spellStart"/>
      <w:r w:rsidRPr="005D0A4F">
        <w:rPr>
          <w:rFonts w:cs="Times New Roman"/>
          <w:b/>
          <w:bCs/>
          <w:sz w:val="18"/>
          <w:szCs w:val="18"/>
          <w:rtl/>
        </w:rPr>
        <w:t>ضعوي</w:t>
      </w:r>
      <w:proofErr w:type="spellEnd"/>
      <w:r w:rsidRPr="005D0A4F">
        <w:rPr>
          <w:rFonts w:cs="Times New Roman"/>
          <w:b/>
          <w:bCs/>
          <w:sz w:val="18"/>
          <w:szCs w:val="18"/>
          <w:rtl/>
        </w:rPr>
        <w:t xml:space="preserve">، وفي سنة: سنوات </w:t>
      </w:r>
      <w:proofErr w:type="spellStart"/>
      <w:r w:rsidRPr="005D0A4F">
        <w:rPr>
          <w:rFonts w:cs="Times New Roman"/>
          <w:b/>
          <w:bCs/>
          <w:sz w:val="18"/>
          <w:szCs w:val="18"/>
          <w:rtl/>
        </w:rPr>
        <w:t>وسنهات</w:t>
      </w:r>
      <w:proofErr w:type="spellEnd"/>
      <w:r w:rsidRPr="005D0A4F">
        <w:rPr>
          <w:rFonts w:cs="Times New Roman"/>
          <w:b/>
          <w:bCs/>
          <w:sz w:val="18"/>
          <w:szCs w:val="18"/>
          <w:rtl/>
        </w:rPr>
        <w:t>, فنقول: "سنوي" و"</w:t>
      </w:r>
      <w:proofErr w:type="spellStart"/>
      <w:r w:rsidRPr="005D0A4F">
        <w:rPr>
          <w:rFonts w:cs="Times New Roman"/>
          <w:b/>
          <w:bCs/>
          <w:sz w:val="18"/>
          <w:szCs w:val="18"/>
          <w:rtl/>
        </w:rPr>
        <w:t>سنهي</w:t>
      </w:r>
      <w:proofErr w:type="spellEnd"/>
      <w:r w:rsidRPr="005D0A4F">
        <w:rPr>
          <w:rFonts w:cs="Times New Roman"/>
          <w:b/>
          <w:bCs/>
          <w:sz w:val="18"/>
          <w:szCs w:val="18"/>
          <w:rtl/>
        </w:rPr>
        <w:t xml:space="preserve">", وفي هنة: </w:t>
      </w:r>
      <w:proofErr w:type="spellStart"/>
      <w:r w:rsidRPr="005D0A4F">
        <w:rPr>
          <w:rFonts w:cs="Times New Roman"/>
          <w:b/>
          <w:bCs/>
          <w:sz w:val="18"/>
          <w:szCs w:val="18"/>
          <w:rtl/>
        </w:rPr>
        <w:t>هنوات</w:t>
      </w:r>
      <w:proofErr w:type="spellEnd"/>
      <w:r w:rsidRPr="005D0A4F">
        <w:rPr>
          <w:rFonts w:cs="Times New Roman"/>
          <w:b/>
          <w:bCs/>
          <w:sz w:val="18"/>
          <w:szCs w:val="18"/>
          <w:rtl/>
        </w:rPr>
        <w:t>؛ فنقول: "</w:t>
      </w:r>
      <w:proofErr w:type="spellStart"/>
      <w:r w:rsidRPr="005D0A4F">
        <w:rPr>
          <w:rFonts w:cs="Times New Roman"/>
          <w:b/>
          <w:bCs/>
          <w:sz w:val="18"/>
          <w:szCs w:val="18"/>
          <w:rtl/>
        </w:rPr>
        <w:t>هنوي</w:t>
      </w:r>
      <w:proofErr w:type="spellEnd"/>
      <w:r w:rsidRPr="005D0A4F">
        <w:rPr>
          <w:rFonts w:cs="Times New Roman"/>
          <w:b/>
          <w:bCs/>
          <w:sz w:val="18"/>
          <w:szCs w:val="18"/>
          <w:rtl/>
        </w:rPr>
        <w:t xml:space="preserve">"، وفي عضة: عضوات، </w:t>
      </w:r>
      <w:proofErr w:type="spellStart"/>
      <w:r w:rsidRPr="005D0A4F">
        <w:rPr>
          <w:rFonts w:cs="Times New Roman"/>
          <w:b/>
          <w:bCs/>
          <w:sz w:val="18"/>
          <w:szCs w:val="18"/>
          <w:rtl/>
        </w:rPr>
        <w:t>وعُضَيْهة</w:t>
      </w:r>
      <w:proofErr w:type="spellEnd"/>
      <w:r w:rsidRPr="005D0A4F">
        <w:rPr>
          <w:rFonts w:cs="Times New Roman"/>
          <w:b/>
          <w:bCs/>
          <w:sz w:val="18"/>
          <w:szCs w:val="18"/>
          <w:rtl/>
        </w:rPr>
        <w:t>؛ فنقول: "</w:t>
      </w:r>
      <w:proofErr w:type="spellStart"/>
      <w:r w:rsidRPr="005D0A4F">
        <w:rPr>
          <w:rFonts w:cs="Times New Roman"/>
          <w:b/>
          <w:bCs/>
          <w:sz w:val="18"/>
          <w:szCs w:val="18"/>
          <w:rtl/>
        </w:rPr>
        <w:t>عِضَهِيّ</w:t>
      </w:r>
      <w:proofErr w:type="spellEnd"/>
      <w:r w:rsidRPr="005D0A4F">
        <w:rPr>
          <w:rFonts w:cs="Times New Roman"/>
          <w:b/>
          <w:bCs/>
          <w:sz w:val="18"/>
          <w:szCs w:val="18"/>
          <w:rtl/>
        </w:rPr>
        <w:t>" و"عضوي"، ومثلها: شفوي وشفهي، ثم لفظة أخت حُمِلَتْ في النسب على أخ بعد حذف التاء؛ لأنهما من أصل واحد.</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قال سيبويه: واعلم أن من العرب من يقول: هذا "</w:t>
      </w:r>
      <w:proofErr w:type="spellStart"/>
      <w:r w:rsidRPr="005D0A4F">
        <w:rPr>
          <w:rFonts w:cs="Times New Roman"/>
          <w:b/>
          <w:bCs/>
          <w:sz w:val="18"/>
          <w:szCs w:val="18"/>
          <w:rtl/>
        </w:rPr>
        <w:t>هنوك</w:t>
      </w:r>
      <w:proofErr w:type="spellEnd"/>
      <w:r w:rsidRPr="005D0A4F">
        <w:rPr>
          <w:rFonts w:cs="Times New Roman"/>
          <w:b/>
          <w:bCs/>
          <w:sz w:val="18"/>
          <w:szCs w:val="18"/>
          <w:rtl/>
        </w:rPr>
        <w:t>"، ويقول: "</w:t>
      </w:r>
      <w:proofErr w:type="spellStart"/>
      <w:r w:rsidRPr="005D0A4F">
        <w:rPr>
          <w:rFonts w:cs="Times New Roman"/>
          <w:b/>
          <w:bCs/>
          <w:sz w:val="18"/>
          <w:szCs w:val="18"/>
          <w:rtl/>
        </w:rPr>
        <w:t>هنوان</w:t>
      </w:r>
      <w:proofErr w:type="spellEnd"/>
      <w:r w:rsidRPr="005D0A4F">
        <w:rPr>
          <w:rFonts w:cs="Times New Roman"/>
          <w:b/>
          <w:bCs/>
          <w:sz w:val="18"/>
          <w:szCs w:val="18"/>
          <w:rtl/>
        </w:rPr>
        <w:t>" و"</w:t>
      </w:r>
      <w:proofErr w:type="spellStart"/>
      <w:r w:rsidRPr="005D0A4F">
        <w:rPr>
          <w:rFonts w:cs="Times New Roman"/>
          <w:b/>
          <w:bCs/>
          <w:sz w:val="18"/>
          <w:szCs w:val="18"/>
          <w:rtl/>
        </w:rPr>
        <w:t>هنوات</w:t>
      </w:r>
      <w:proofErr w:type="spellEnd"/>
      <w:r w:rsidRPr="005D0A4F">
        <w:rPr>
          <w:rFonts w:cs="Times New Roman"/>
          <w:b/>
          <w:bCs/>
          <w:sz w:val="18"/>
          <w:szCs w:val="18"/>
          <w:rtl/>
        </w:rPr>
        <w:t>"؛ فيجريه مجرى الأب، وإذا أضفت قلت: "</w:t>
      </w:r>
      <w:proofErr w:type="spellStart"/>
      <w:r w:rsidRPr="005D0A4F">
        <w:rPr>
          <w:rFonts w:cs="Times New Roman"/>
          <w:b/>
          <w:bCs/>
          <w:sz w:val="18"/>
          <w:szCs w:val="18"/>
          <w:rtl/>
        </w:rPr>
        <w:t>هَنَوِيّ</w:t>
      </w:r>
      <w:proofErr w:type="spellEnd"/>
      <w:r w:rsidRPr="005D0A4F">
        <w:rPr>
          <w:rFonts w:cs="Times New Roman"/>
          <w:b/>
          <w:bCs/>
          <w:sz w:val="18"/>
          <w:szCs w:val="18"/>
          <w:rtl/>
        </w:rPr>
        <w:t xml:space="preserve">"، والعلة </w:t>
      </w:r>
      <w:proofErr w:type="spellStart"/>
      <w:r w:rsidRPr="005D0A4F">
        <w:rPr>
          <w:rFonts w:cs="Times New Roman"/>
          <w:b/>
          <w:bCs/>
          <w:sz w:val="18"/>
          <w:szCs w:val="18"/>
          <w:rtl/>
        </w:rPr>
        <w:t>ههنا</w:t>
      </w:r>
      <w:proofErr w:type="spellEnd"/>
      <w:r w:rsidRPr="005D0A4F">
        <w:rPr>
          <w:rFonts w:cs="Times New Roman"/>
          <w:b/>
          <w:bCs/>
          <w:sz w:val="18"/>
          <w:szCs w:val="18"/>
          <w:rtl/>
        </w:rPr>
        <w:t xml:space="preserve"> هي العلة في أب، وأخ، ونحوهما.</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فيجب ربط المحذوف في النسب؛ لأن النسب يزاد له في موضع ما لم يكن في الأصل؛ لأننا نرد في النسب في موضع ما لم يكن فيه حرف محذوف ولا شيء, فإذا كان أصلًا؛ فالرد ألزم لأن نفعل ذلك فنقول في أخٍ، وأبٍ، وحمٍ، وهنٍ: "أبوي" و"أخوي" إلى آخره.</w:t>
      </w:r>
    </w:p>
    <w:p w:rsidR="006A0BBC" w:rsidRPr="005D0A4F" w:rsidRDefault="006A0BBC" w:rsidP="00F91A44">
      <w:pPr>
        <w:pStyle w:val="a3"/>
        <w:bidi/>
        <w:spacing w:before="100" w:beforeAutospacing="1" w:after="100" w:afterAutospacing="1"/>
        <w:ind w:left="0" w:right="0"/>
        <w:jc w:val="lowKashida"/>
        <w:rPr>
          <w:rFonts w:cs="Times New Roman"/>
          <w:b/>
          <w:bCs/>
          <w:sz w:val="18"/>
          <w:szCs w:val="18"/>
        </w:rPr>
      </w:pPr>
      <w:r w:rsidRPr="005D0A4F">
        <w:rPr>
          <w:rFonts w:cs="Times New Roman"/>
          <w:b/>
          <w:bCs/>
          <w:sz w:val="18"/>
          <w:szCs w:val="18"/>
          <w:rtl/>
        </w:rPr>
        <w:t>النسب إلى "ذو"، و"ذا"، و"فم":</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lastRenderedPageBreak/>
        <w:t xml:space="preserve">أما "ذو" و"ذا" فنقول في النسب برد المحذوف في الأصل، وذلك أولى مما ليس فيه حذف، أما "ذو" و"ذات" فيجب رد اللام فيهما؛ لأن عينهما معتلة, وردت في التثنية في قوله تعالى: </w:t>
      </w:r>
      <w:r w:rsidRPr="00F91A44">
        <w:rPr>
          <w:rFonts w:cs="DecoType Thuluth"/>
          <w:b/>
          <w:bCs/>
          <w:sz w:val="18"/>
          <w:szCs w:val="18"/>
          <w:rtl/>
        </w:rPr>
        <w:t>{</w:t>
      </w:r>
      <w:r w:rsidRPr="00F91A44">
        <w:rPr>
          <w:rFonts w:ascii="QCF_P533" w:hAnsi="QCF_P533" w:cs="QCF_P533"/>
          <w:b/>
          <w:bCs/>
          <w:sz w:val="18"/>
          <w:szCs w:val="18"/>
          <w:rtl/>
        </w:rPr>
        <w:t>ﭺ ﭻ</w:t>
      </w:r>
      <w:r w:rsidRPr="00F91A44">
        <w:rPr>
          <w:rFonts w:cs="DecoType Thuluth"/>
          <w:b/>
          <w:bCs/>
          <w:sz w:val="18"/>
          <w:szCs w:val="18"/>
          <w:rtl/>
        </w:rPr>
        <w:t>}</w:t>
      </w:r>
      <w:r w:rsidRPr="005D0A4F">
        <w:rPr>
          <w:rFonts w:cs="Times New Roman"/>
          <w:b/>
          <w:bCs/>
          <w:sz w:val="18"/>
          <w:szCs w:val="18"/>
          <w:rtl/>
        </w:rPr>
        <w:t xml:space="preserve"> [الرحمن: 48].</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 xml:space="preserve">فإذا كانت الذات بمعنى الصاحبة، نقول: </w:t>
      </w:r>
      <w:proofErr w:type="spellStart"/>
      <w:r w:rsidRPr="005D0A4F">
        <w:rPr>
          <w:rFonts w:cs="Times New Roman"/>
          <w:b/>
          <w:bCs/>
          <w:sz w:val="18"/>
          <w:szCs w:val="18"/>
          <w:rtl/>
        </w:rPr>
        <w:t>ذووي</w:t>
      </w:r>
      <w:proofErr w:type="spellEnd"/>
      <w:r w:rsidRPr="005D0A4F">
        <w:rPr>
          <w:rFonts w:cs="Times New Roman"/>
          <w:b/>
          <w:bCs/>
          <w:sz w:val="18"/>
          <w:szCs w:val="18"/>
          <w:rtl/>
        </w:rPr>
        <w:t xml:space="preserve">؛ لأننا نسبنا إلى ذو، وإن كانت بمعنى الاسمية كما في قوله تعالى: </w:t>
      </w:r>
      <w:r w:rsidRPr="00F91A44">
        <w:rPr>
          <w:rFonts w:cs="DecoType Thuluth"/>
          <w:b/>
          <w:bCs/>
          <w:sz w:val="18"/>
          <w:szCs w:val="18"/>
          <w:rtl/>
        </w:rPr>
        <w:t>{</w:t>
      </w:r>
      <w:r w:rsidRPr="00F91A44">
        <w:rPr>
          <w:rFonts w:ascii="QCF_P065" w:hAnsi="QCF_P065" w:cs="QCF_P065"/>
          <w:b/>
          <w:bCs/>
          <w:sz w:val="18"/>
          <w:szCs w:val="18"/>
          <w:rtl/>
        </w:rPr>
        <w:t>ﯛ ﯜ ﯝ</w:t>
      </w:r>
      <w:r w:rsidRPr="00F91A44">
        <w:rPr>
          <w:rFonts w:ascii="QCF_P065" w:hAnsi="QCF_P065" w:cs="DecoType Thuluth"/>
          <w:b/>
          <w:bCs/>
          <w:sz w:val="18"/>
          <w:szCs w:val="18"/>
          <w:rtl/>
        </w:rPr>
        <w:t>}</w:t>
      </w:r>
      <w:r w:rsidRPr="005D0A4F">
        <w:rPr>
          <w:rFonts w:cs="Times New Roman"/>
          <w:b/>
          <w:bCs/>
          <w:sz w:val="18"/>
          <w:szCs w:val="18"/>
          <w:rtl/>
        </w:rPr>
        <w:t xml:space="preserve"> [آل عمران: 119], أي: ببواطنها </w:t>
      </w:r>
      <w:proofErr w:type="spellStart"/>
      <w:r w:rsidRPr="005D0A4F">
        <w:rPr>
          <w:rFonts w:cs="Times New Roman"/>
          <w:b/>
          <w:bCs/>
          <w:sz w:val="18"/>
          <w:szCs w:val="18"/>
          <w:rtl/>
        </w:rPr>
        <w:t>وخفياتها</w:t>
      </w:r>
      <w:proofErr w:type="spellEnd"/>
      <w:r w:rsidRPr="005D0A4F">
        <w:rPr>
          <w:rFonts w:cs="Times New Roman"/>
          <w:b/>
          <w:bCs/>
          <w:sz w:val="18"/>
          <w:szCs w:val="18"/>
          <w:rtl/>
        </w:rPr>
        <w:t>، وقد صار استعمالها بمعنى نفس الشيء؛ فلذا صحَّ أن يقال: عيب ذاتي، بمعنى: جِبِلِّيّ وخلقي, الآن ذو وذا، ومثلها ذو مال، وذو عقل، وذو فهم، وذو كذا أي: صاحب كذا، فنحن حينما نسبنا إلى "ذو" ضعفنا الواو، فقلنا فيه: "</w:t>
      </w:r>
      <w:proofErr w:type="spellStart"/>
      <w:r w:rsidRPr="005D0A4F">
        <w:rPr>
          <w:rFonts w:cs="Times New Roman"/>
          <w:b/>
          <w:bCs/>
          <w:sz w:val="18"/>
          <w:szCs w:val="18"/>
          <w:rtl/>
        </w:rPr>
        <w:t>ذووي</w:t>
      </w:r>
      <w:proofErr w:type="spellEnd"/>
      <w:r w:rsidRPr="005D0A4F">
        <w:rPr>
          <w:rFonts w:cs="Times New Roman"/>
          <w:b/>
          <w:bCs/>
          <w:sz w:val="18"/>
          <w:szCs w:val="18"/>
          <w:rtl/>
        </w:rPr>
        <w:t>"، وحينما نسبنا إلى ذات الشيء قلنا: ذاتي ولم نقل: "</w:t>
      </w:r>
      <w:proofErr w:type="spellStart"/>
      <w:r w:rsidRPr="005D0A4F">
        <w:rPr>
          <w:rFonts w:cs="Times New Roman"/>
          <w:b/>
          <w:bCs/>
          <w:sz w:val="18"/>
          <w:szCs w:val="18"/>
          <w:rtl/>
        </w:rPr>
        <w:t>ذووي</w:t>
      </w:r>
      <w:proofErr w:type="spellEnd"/>
      <w:r w:rsidRPr="005D0A4F">
        <w:rPr>
          <w:rFonts w:cs="Times New Roman"/>
          <w:b/>
          <w:bCs/>
          <w:sz w:val="18"/>
          <w:szCs w:val="18"/>
          <w:rtl/>
        </w:rPr>
        <w:t xml:space="preserve">", فذات ليست "ذو" ملحقة </w:t>
      </w:r>
      <w:proofErr w:type="spellStart"/>
      <w:r w:rsidRPr="005D0A4F">
        <w:rPr>
          <w:rFonts w:cs="Times New Roman"/>
          <w:b/>
          <w:bCs/>
          <w:sz w:val="18"/>
          <w:szCs w:val="18"/>
          <w:rtl/>
        </w:rPr>
        <w:t>بها</w:t>
      </w:r>
      <w:proofErr w:type="spellEnd"/>
      <w:r w:rsidRPr="005D0A4F">
        <w:rPr>
          <w:rFonts w:cs="Times New Roman"/>
          <w:b/>
          <w:bCs/>
          <w:sz w:val="18"/>
          <w:szCs w:val="18"/>
          <w:rtl/>
        </w:rPr>
        <w:t xml:space="preserve"> تاء، وإنما هي نفس الشيء؛ فلذا صح أن يقال: عيب ذاتي, يقال: واحد ذاتي بمعنى: جِبِلِّي، ولذا فإننا ننسب إلى ذو فنقول: "</w:t>
      </w:r>
      <w:proofErr w:type="spellStart"/>
      <w:r w:rsidRPr="005D0A4F">
        <w:rPr>
          <w:rFonts w:cs="Times New Roman"/>
          <w:b/>
          <w:bCs/>
          <w:sz w:val="18"/>
          <w:szCs w:val="18"/>
          <w:rtl/>
        </w:rPr>
        <w:t>ذووي</w:t>
      </w:r>
      <w:proofErr w:type="spellEnd"/>
      <w:r w:rsidRPr="005D0A4F">
        <w:rPr>
          <w:rFonts w:cs="Times New Roman"/>
          <w:b/>
          <w:bCs/>
          <w:sz w:val="18"/>
          <w:szCs w:val="18"/>
          <w:rtl/>
        </w:rPr>
        <w:t xml:space="preserve">", وأما "ذات" فنقول: ذاتي؛ لأننا أردنا نفس الشيء، ولا نقول: </w:t>
      </w:r>
      <w:proofErr w:type="spellStart"/>
      <w:r w:rsidRPr="005D0A4F">
        <w:rPr>
          <w:rFonts w:cs="Times New Roman"/>
          <w:b/>
          <w:bCs/>
          <w:sz w:val="18"/>
          <w:szCs w:val="18"/>
          <w:rtl/>
        </w:rPr>
        <w:t>ذوتي</w:t>
      </w:r>
      <w:proofErr w:type="spellEnd"/>
      <w:r w:rsidRPr="005D0A4F">
        <w:rPr>
          <w:rFonts w:cs="Times New Roman"/>
          <w:b/>
          <w:bCs/>
          <w:sz w:val="18"/>
          <w:szCs w:val="18"/>
          <w:rtl/>
        </w:rPr>
        <w:t>.</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أما "فم" وهو من الأسماء الستة, فقال سيبويه: ذهب من أصله حرفان؛ فأبدلوا الميم من الواو؛ ليشبه الأسماء المفردة من كلامهم، فصارت الميم بمنزلة العين كميم "دم", إذًا: فم ميمه أشبهت ميم دم وثبتت في تصرفه؛ فنسب إليه كما هو, إذًا: نحن بالخيار، إن شئنا قلنا: "فموي" كما قالوا: "فموان", ومن قال: "فمي" قال: "فمان", فأبقى على الميم التي هي بدل من الواو والهاء؛ لأن أصله "فَوَهٌ", فلما حذفوا الواو والهاء قالوا: "فم", ثم في التثنية قالوا: "فمان", فلم يعيدوا المحذوف, وقالوا أيضًا: "فموان" فأعادوا الواو، وأبقوا على الميم في كليهما.</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قال المبرد: إن لم تقل: "فَمِيّ", فالحق أن تردّه إلى أصله وتقول: "فوهي", إذًا: المبرد يحذف الميم ويرد الفم إلى أصله، وذلك من "فَوَهَ", أما أخت فسيبويه يقول: أخوي، وهكذا ينبغي له أن يكون على القياس.</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أما يونس فيقول: "أختي" وليس بقياس، فسيبويه يقول: وليس بقياس، حينما يقول يونس في النسب إلى أخت "أختي", يقول سيبويه: إن هذا ليس بقياس؛ بل إن الخليل يعلق على ذلك فيما يأتي, بأن أحدًا لم يقل بذلك؛ لأنه إذا قال يونس هذا الكلام, فيلزمه أن يبقي تاء التأنيث على ما هي، وهذا ممنوع.</w:t>
      </w:r>
    </w:p>
    <w:p w:rsidR="006A0BBC" w:rsidRPr="005D0A4F" w:rsidRDefault="006A0BBC" w:rsidP="00F91A44">
      <w:pPr>
        <w:pStyle w:val="a3"/>
        <w:bidi/>
        <w:spacing w:after="120"/>
        <w:ind w:left="0" w:right="0"/>
        <w:jc w:val="lowKashida"/>
        <w:rPr>
          <w:rFonts w:cs="Times New Roman"/>
          <w:b/>
          <w:bCs/>
          <w:sz w:val="18"/>
          <w:szCs w:val="18"/>
        </w:rPr>
      </w:pPr>
      <w:r w:rsidRPr="005D0A4F">
        <w:rPr>
          <w:rFonts w:cs="Times New Roman"/>
          <w:b/>
          <w:bCs/>
          <w:sz w:val="18"/>
          <w:szCs w:val="18"/>
          <w:rtl/>
        </w:rPr>
        <w:t>إذًا: في الأسماء الخمسة يجب رد المحذوف، وذلك واضح في أربعة ألفاظ: أب وأخ وحم وعم, أما ذو فقلنا: إننا إذا نسبنا إلى "ذو" فكأننا نسبنا إلى ذو بواوين، وليس بواو واحدة، نقول ذلك في: ذو مال، وذو عقل، وذو علم، وذو نسب، وذو جاه، وذو سلطان، فنقول :"</w:t>
      </w:r>
      <w:proofErr w:type="spellStart"/>
      <w:r w:rsidRPr="005D0A4F">
        <w:rPr>
          <w:rFonts w:cs="Times New Roman"/>
          <w:b/>
          <w:bCs/>
          <w:sz w:val="18"/>
          <w:szCs w:val="18"/>
          <w:rtl/>
        </w:rPr>
        <w:t>ذووي</w:t>
      </w:r>
      <w:proofErr w:type="spellEnd"/>
      <w:r w:rsidRPr="005D0A4F">
        <w:rPr>
          <w:rFonts w:cs="Times New Roman"/>
          <w:b/>
          <w:bCs/>
          <w:sz w:val="18"/>
          <w:szCs w:val="18"/>
          <w:rtl/>
        </w:rPr>
        <w:t>".</w:t>
      </w:r>
    </w:p>
    <w:p w:rsidR="006A0BBC" w:rsidRPr="005D0A4F" w:rsidRDefault="006A0BBC" w:rsidP="00F91A44">
      <w:pPr>
        <w:pStyle w:val="a3"/>
        <w:bidi/>
        <w:spacing w:before="100" w:beforeAutospacing="1" w:after="120"/>
        <w:ind w:left="0" w:right="0"/>
        <w:jc w:val="lowKashida"/>
        <w:rPr>
          <w:rFonts w:cs="Times New Roman"/>
          <w:b/>
          <w:bCs/>
          <w:sz w:val="18"/>
          <w:szCs w:val="18"/>
        </w:rPr>
      </w:pPr>
      <w:r w:rsidRPr="005D0A4F">
        <w:rPr>
          <w:rFonts w:cs="Times New Roman"/>
          <w:b/>
          <w:bCs/>
          <w:sz w:val="18"/>
          <w:szCs w:val="18"/>
          <w:rtl/>
        </w:rPr>
        <w:t xml:space="preserve">أما </w:t>
      </w:r>
      <w:r w:rsidRPr="00F91A44">
        <w:rPr>
          <w:rFonts w:cs="DecoType Thuluth"/>
          <w:b/>
          <w:bCs/>
          <w:sz w:val="18"/>
          <w:szCs w:val="18"/>
          <w:rtl/>
        </w:rPr>
        <w:t>{</w:t>
      </w:r>
      <w:r w:rsidRPr="00F91A44">
        <w:rPr>
          <w:rFonts w:ascii="QCF_P533" w:hAnsi="QCF_P533" w:cs="QCF_P533"/>
          <w:b/>
          <w:bCs/>
          <w:sz w:val="18"/>
          <w:szCs w:val="18"/>
          <w:rtl/>
        </w:rPr>
        <w:t>ﭺ ﭻ</w:t>
      </w:r>
      <w:r w:rsidRPr="00F91A44">
        <w:rPr>
          <w:rFonts w:cs="DecoType Thuluth"/>
          <w:b/>
          <w:bCs/>
          <w:sz w:val="18"/>
          <w:szCs w:val="18"/>
          <w:rtl/>
        </w:rPr>
        <w:t>}</w:t>
      </w:r>
      <w:r w:rsidRPr="005D0A4F">
        <w:rPr>
          <w:rFonts w:cs="Times New Roman"/>
          <w:b/>
          <w:bCs/>
          <w:sz w:val="18"/>
          <w:szCs w:val="18"/>
          <w:rtl/>
        </w:rPr>
        <w:t xml:space="preserve"> وذات لهب، وذات كذا وكذا, فنقول فيه: "ذاتي"؛ لأننا نريد النسب إلى ذات الشيء، وليس إلى الذات الخارجة عن ذلك؛ ولذلك حينما نرى سيبويه يلتزم بذلك، فإذا خرج يونس عن هذا القياس في النسب إلى "أخت" وقال: "أختين" قال سيبويه: ذلك ليس بقياس حتى إننا لم نسمع </w:t>
      </w:r>
      <w:proofErr w:type="spellStart"/>
      <w:r w:rsidRPr="005D0A4F">
        <w:rPr>
          <w:rFonts w:cs="Times New Roman"/>
          <w:b/>
          <w:bCs/>
          <w:sz w:val="18"/>
          <w:szCs w:val="18"/>
          <w:rtl/>
        </w:rPr>
        <w:t>به</w:t>
      </w:r>
      <w:proofErr w:type="spellEnd"/>
      <w:r w:rsidRPr="005D0A4F">
        <w:rPr>
          <w:rFonts w:cs="Times New Roman"/>
          <w:b/>
          <w:bCs/>
          <w:sz w:val="18"/>
          <w:szCs w:val="18"/>
          <w:rtl/>
        </w:rPr>
        <w:t xml:space="preserve">، ولم يقل </w:t>
      </w:r>
      <w:proofErr w:type="spellStart"/>
      <w:r w:rsidRPr="005D0A4F">
        <w:rPr>
          <w:rFonts w:cs="Times New Roman"/>
          <w:b/>
          <w:bCs/>
          <w:sz w:val="18"/>
          <w:szCs w:val="18"/>
          <w:rtl/>
        </w:rPr>
        <w:t>به</w:t>
      </w:r>
      <w:proofErr w:type="spellEnd"/>
      <w:r w:rsidRPr="005D0A4F">
        <w:rPr>
          <w:rFonts w:cs="Times New Roman"/>
          <w:b/>
          <w:bCs/>
          <w:sz w:val="18"/>
          <w:szCs w:val="18"/>
          <w:rtl/>
        </w:rPr>
        <w:t xml:space="preserve"> أحد.</w:t>
      </w:r>
    </w:p>
    <w:p w:rsidR="006A0BBC" w:rsidRPr="005D0A4F" w:rsidRDefault="006A0BBC" w:rsidP="00F91A44">
      <w:pPr>
        <w:pStyle w:val="a3"/>
        <w:bidi/>
        <w:spacing w:before="100" w:beforeAutospacing="1" w:after="120"/>
        <w:ind w:left="0" w:right="0"/>
        <w:jc w:val="lowKashida"/>
        <w:rPr>
          <w:rFonts w:cs="Times New Roman"/>
          <w:b/>
          <w:bCs/>
          <w:sz w:val="18"/>
          <w:szCs w:val="18"/>
        </w:rPr>
      </w:pPr>
      <w:r w:rsidRPr="005D0A4F">
        <w:rPr>
          <w:rFonts w:cs="Times New Roman"/>
          <w:b/>
          <w:bCs/>
          <w:sz w:val="18"/>
          <w:szCs w:val="18"/>
          <w:rtl/>
        </w:rPr>
        <w:t xml:space="preserve">وقال الخليل: هذا لا يقول </w:t>
      </w:r>
      <w:proofErr w:type="spellStart"/>
      <w:r w:rsidRPr="005D0A4F">
        <w:rPr>
          <w:rFonts w:cs="Times New Roman"/>
          <w:b/>
          <w:bCs/>
          <w:sz w:val="18"/>
          <w:szCs w:val="18"/>
          <w:rtl/>
        </w:rPr>
        <w:t>به</w:t>
      </w:r>
      <w:proofErr w:type="spellEnd"/>
      <w:r w:rsidRPr="005D0A4F">
        <w:rPr>
          <w:rFonts w:cs="Times New Roman"/>
          <w:b/>
          <w:bCs/>
          <w:sz w:val="18"/>
          <w:szCs w:val="18"/>
          <w:rtl/>
        </w:rPr>
        <w:t xml:space="preserve"> أحد، ونفى أن يكون قول يونس قولًا عربيًّا صحيحًا، أو يقاس عليه.</w:t>
      </w:r>
    </w:p>
    <w:p w:rsidR="006A0BBC" w:rsidRPr="005D0A4F" w:rsidRDefault="006A0BBC" w:rsidP="00F91A44">
      <w:pPr>
        <w:pStyle w:val="a3"/>
        <w:bidi/>
        <w:spacing w:before="100" w:beforeAutospacing="1" w:after="120"/>
        <w:ind w:left="0" w:right="0"/>
        <w:jc w:val="lowKashida"/>
        <w:rPr>
          <w:rFonts w:cs="Times New Roman"/>
          <w:b/>
          <w:bCs/>
          <w:sz w:val="18"/>
          <w:szCs w:val="18"/>
        </w:rPr>
      </w:pPr>
      <w:r w:rsidRPr="005D0A4F">
        <w:rPr>
          <w:rFonts w:cs="Times New Roman"/>
          <w:b/>
          <w:bCs/>
          <w:sz w:val="18"/>
          <w:szCs w:val="18"/>
          <w:rtl/>
        </w:rPr>
        <w:t>أما "فم" وهو الباقي من الأسماء الستة، فنقول: "فوك" أطيب من كذا وكذا، إذا أضفنا حذفنا الميم، والأصل في الصيغة "فم" فحينما حذفنا الميم جئنا بالواو؛ لأن العرب أو لأن الأصل، أو لأن سيبويه قال: أصله "فَوَهٌ"؛ فحذف حرفين، وأقام حرفًا واحدًا مكانه.</w:t>
      </w:r>
    </w:p>
    <w:p w:rsidR="006A0BBC" w:rsidRPr="005D0A4F" w:rsidRDefault="006A0BBC" w:rsidP="00F91A44">
      <w:pPr>
        <w:pStyle w:val="a3"/>
        <w:bidi/>
        <w:spacing w:before="100" w:beforeAutospacing="1" w:after="120"/>
        <w:ind w:left="0" w:right="0"/>
        <w:jc w:val="lowKashida"/>
        <w:rPr>
          <w:rFonts w:cs="Times New Roman"/>
          <w:b/>
          <w:bCs/>
          <w:sz w:val="18"/>
          <w:szCs w:val="18"/>
        </w:rPr>
      </w:pPr>
      <w:r w:rsidRPr="005D0A4F">
        <w:rPr>
          <w:rFonts w:cs="Times New Roman"/>
          <w:b/>
          <w:bCs/>
          <w:sz w:val="18"/>
          <w:szCs w:val="18"/>
          <w:rtl/>
        </w:rPr>
        <w:t>"فم" إذا نسبنا إليه؛ جاء في النسبة إليه "فَمَانِ"، وفي النسبة إليه "فموان", وهذا على قياس "أبٍ" و"أخٍ" ليس صحيحًا؛ لأن المبرد يقول: إذا لم تقل "فمي" ونسبت إلى فم بالميم دون رده من المحذوف؛ فيجب ألا ترد واوًا مع الميم، وإنما تقول: "فَمِيّ", فإذا أردت أن ترد المحذوف قلت: "فوهي" فتحذف الميم، وتعيد الواو والهاء إلى أصل الكلمة، هذا ما قاله المبرد.</w:t>
      </w:r>
    </w:p>
    <w:p w:rsidR="006A0BBC" w:rsidRPr="005D0A4F" w:rsidRDefault="006A0BBC" w:rsidP="00F91A44">
      <w:pPr>
        <w:pStyle w:val="a3"/>
        <w:bidi/>
        <w:spacing w:after="120"/>
        <w:ind w:left="0" w:right="0"/>
        <w:jc w:val="lowKashida"/>
        <w:rPr>
          <w:rFonts w:cs="Times New Roman"/>
          <w:b/>
          <w:bCs/>
          <w:sz w:val="18"/>
          <w:szCs w:val="18"/>
          <w:rtl/>
        </w:rPr>
      </w:pPr>
      <w:r w:rsidRPr="005D0A4F">
        <w:rPr>
          <w:rFonts w:cs="Times New Roman"/>
          <w:b/>
          <w:bCs/>
          <w:sz w:val="18"/>
          <w:szCs w:val="18"/>
          <w:rtl/>
        </w:rPr>
        <w:t>وقوله هذا معلّلٌ بعلة قوية؛ لأننا قلنا: إن "فم" حذفت منه الواو والهاء؛ فأصله "فَوَهٌ" فإذا أردنا النسب إليه؛ إما أن ننسب إليه دون ردّ، أو نرد ما حذف منه، ونحذف البدل الذي كان موجودًا؛ لأن الميم بدل من الواو والهاء.</w:t>
      </w:r>
    </w:p>
    <w:p w:rsidR="006A0BBC" w:rsidRDefault="006A0BBC" w:rsidP="005D0A4F">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6A0BBC" w:rsidRPr="006C09D7" w:rsidRDefault="006A0BBC" w:rsidP="005D0A4F">
      <w:pPr>
        <w:spacing w:after="0" w:line="240" w:lineRule="auto"/>
        <w:jc w:val="center"/>
        <w:rPr>
          <w:rFonts w:ascii="Times New Roman" w:hAnsi="Times New Roman" w:cs="Times New Roman"/>
          <w:b/>
          <w:bCs/>
          <w:sz w:val="18"/>
          <w:szCs w:val="18"/>
          <w:rtl/>
          <w:lang w:bidi="ar-EG"/>
        </w:rPr>
      </w:pP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6A0BBC" w:rsidRPr="006C09D7"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6A0BBC" w:rsidRDefault="006A0BBC" w:rsidP="005D0A4F">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r>
        <w:rPr>
          <w:rFonts w:ascii="Times New Roman" w:hAnsi="Times New Roman" w:cs="Times New Roman"/>
          <w:b/>
          <w:bCs/>
          <w:sz w:val="18"/>
          <w:szCs w:val="18"/>
          <w:rtl/>
        </w:rPr>
        <w:t xml:space="preserve"> </w:t>
      </w:r>
    </w:p>
    <w:p w:rsidR="006A0BBC" w:rsidRDefault="006A0BBC" w:rsidP="005D0A4F">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6A0BBC" w:rsidRPr="00F91A44" w:rsidRDefault="006A0BBC" w:rsidP="00F91A44">
      <w:pPr>
        <w:spacing w:after="0" w:line="240" w:lineRule="auto"/>
        <w:ind w:left="720"/>
        <w:jc w:val="lowKashida"/>
        <w:rPr>
          <w:rFonts w:ascii="Times New Roman" w:hAnsi="Times New Roman" w:cs="Times New Roman"/>
          <w:b/>
          <w:bCs/>
          <w:sz w:val="18"/>
          <w:szCs w:val="18"/>
          <w:rtl/>
          <w:lang w:bidi="ar-EG"/>
        </w:rPr>
      </w:pPr>
    </w:p>
    <w:p w:rsidR="006A0BBC" w:rsidRPr="00F91A44" w:rsidRDefault="006A0BBC" w:rsidP="00F91A44">
      <w:pPr>
        <w:bidi w:val="0"/>
        <w:spacing w:after="0" w:line="240" w:lineRule="auto"/>
        <w:jc w:val="center"/>
        <w:rPr>
          <w:rFonts w:ascii="Times New Roman" w:hAnsi="Times New Roman" w:cs="Times New Roman"/>
          <w:b/>
          <w:bCs/>
          <w:sz w:val="18"/>
          <w:szCs w:val="18"/>
        </w:rPr>
      </w:pPr>
    </w:p>
    <w:sectPr w:rsidR="006A0BBC" w:rsidRPr="00F91A44" w:rsidSect="00F91A44">
      <w:type w:val="continuous"/>
      <w:pgSz w:w="11906" w:h="16838"/>
      <w:pgMar w:top="709" w:right="849" w:bottom="426" w:left="851"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262">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abstractNum w:abstractNumId="3">
    <w:nsid w:val="6B3529AA"/>
    <w:multiLevelType w:val="hybridMultilevel"/>
    <w:tmpl w:val="3F6473BC"/>
    <w:lvl w:ilvl="0" w:tplc="5B10F81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E002B0C"/>
    <w:multiLevelType w:val="hybridMultilevel"/>
    <w:tmpl w:val="271845FC"/>
    <w:lvl w:ilvl="0" w:tplc="D00E213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A44"/>
    <w:rsid w:val="001242CC"/>
    <w:rsid w:val="004168A0"/>
    <w:rsid w:val="004219C3"/>
    <w:rsid w:val="00426F7E"/>
    <w:rsid w:val="005A3E46"/>
    <w:rsid w:val="005D0A4F"/>
    <w:rsid w:val="00604FDD"/>
    <w:rsid w:val="006A0BBC"/>
    <w:rsid w:val="006C09D7"/>
    <w:rsid w:val="006C45C2"/>
    <w:rsid w:val="00BF6BD2"/>
    <w:rsid w:val="00D234B4"/>
    <w:rsid w:val="00D83EF6"/>
    <w:rsid w:val="00DE0243"/>
    <w:rsid w:val="00F91A44"/>
    <w:rsid w:val="00FE754C"/>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1A44"/>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F91A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3635</Words>
  <Characters>20720</Characters>
  <Application>Microsoft Office Word</Application>
  <DocSecurity>0</DocSecurity>
  <Lines>172</Lines>
  <Paragraphs>48</Paragraphs>
  <ScaleCrop>false</ScaleCrop>
  <Company>Fannan</Company>
  <LinksUpToDate>false</LinksUpToDate>
  <CharactersWithSpaces>24307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2013-06-13T15:53:00Z</dcterms:created>
  <dcterms:modified xsi:type="dcterms:W3CDTF">2013-06-25T11:02:00Z</dcterms:modified>
</cp:coreProperties>
</file>