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45" w:rsidRDefault="00403045" w:rsidP="00403045">
      <w:pPr>
        <w:spacing w:line="240" w:lineRule="auto"/>
        <w:jc w:val="center"/>
        <w:rPr>
          <w:i/>
          <w:iCs/>
          <w:rtl/>
        </w:rPr>
      </w:pPr>
      <w:r w:rsidRPr="00581D41">
        <w:rPr>
          <w:rFonts w:asciiTheme="majorBidi" w:eastAsia="Calibri" w:hAnsiTheme="majorBidi" w:cstheme="majorBidi"/>
          <w:i/>
          <w:iCs/>
          <w:sz w:val="48"/>
          <w:szCs w:val="48"/>
          <w:rtl/>
        </w:rPr>
        <w:t>دعوى تناقض وتعارض بعض الآيات مع بعض</w:t>
      </w:r>
    </w:p>
    <w:p w:rsidR="00403045" w:rsidRPr="00A6545A" w:rsidRDefault="00403045" w:rsidP="00403045">
      <w:pPr>
        <w:spacing w:line="240" w:lineRule="auto"/>
        <w:jc w:val="center"/>
        <w:rPr>
          <w:i/>
          <w:iCs/>
          <w:sz w:val="48"/>
          <w:szCs w:val="48"/>
          <w:rtl/>
        </w:rPr>
      </w:pPr>
      <w:r w:rsidRPr="00A6545A">
        <w:rPr>
          <w:rFonts w:hint="cs"/>
          <w:i/>
          <w:iCs/>
          <w:sz w:val="48"/>
          <w:szCs w:val="48"/>
          <w:rtl/>
        </w:rPr>
        <w:t>(</w:t>
      </w:r>
      <w:r>
        <w:rPr>
          <w:rFonts w:hint="cs"/>
          <w:i/>
          <w:iCs/>
          <w:sz w:val="48"/>
          <w:szCs w:val="48"/>
          <w:rtl/>
        </w:rPr>
        <w:t>3</w:t>
      </w:r>
      <w:r w:rsidRPr="00A6545A">
        <w:rPr>
          <w:rFonts w:hint="cs"/>
          <w:i/>
          <w:iCs/>
          <w:sz w:val="48"/>
          <w:szCs w:val="48"/>
          <w:rtl/>
        </w:rPr>
        <w:t>)</w:t>
      </w:r>
    </w:p>
    <w:p w:rsidR="00403045" w:rsidRPr="00634035" w:rsidRDefault="00403045" w:rsidP="00403045">
      <w:pPr>
        <w:pStyle w:val="papersubtitle"/>
        <w:bidi/>
        <w:rPr>
          <w:i/>
          <w:iCs/>
          <w:rtl/>
        </w:rPr>
      </w:pPr>
      <w:r w:rsidRPr="00634035">
        <w:rPr>
          <w:i/>
          <w:iCs/>
          <w:rtl/>
        </w:rPr>
        <w:t xml:space="preserve">بحث  فى </w:t>
      </w:r>
      <w:r w:rsidRPr="00634035">
        <w:rPr>
          <w:rFonts w:hint="cs"/>
          <w:i/>
          <w:iCs/>
          <w:rtl/>
        </w:rPr>
        <w:t>دفاع عن القراَن</w:t>
      </w:r>
    </w:p>
    <w:p w:rsidR="00403045" w:rsidRPr="009264EA" w:rsidRDefault="00403045" w:rsidP="00CB4D87">
      <w:pPr>
        <w:pStyle w:val="papersubtitle"/>
        <w:bidi/>
        <w:rPr>
          <w:i/>
          <w:iCs/>
          <w:sz w:val="24"/>
          <w:szCs w:val="24"/>
        </w:rPr>
      </w:pPr>
      <w:r w:rsidRPr="009264EA">
        <w:rPr>
          <w:i/>
          <w:iCs/>
          <w:sz w:val="24"/>
          <w:szCs w:val="24"/>
          <w:rtl/>
        </w:rPr>
        <w:t xml:space="preserve">إعداد أ/ </w:t>
      </w:r>
      <w:r w:rsidR="00CB4D87" w:rsidRPr="00CB4D87">
        <w:rPr>
          <w:rFonts w:hint="cs"/>
          <w:i/>
          <w:iCs/>
          <w:sz w:val="24"/>
          <w:szCs w:val="24"/>
          <w:rtl/>
        </w:rPr>
        <w:t>ريهام</w:t>
      </w:r>
      <w:r w:rsidR="00CB4D87" w:rsidRPr="00CB4D87">
        <w:rPr>
          <w:i/>
          <w:iCs/>
          <w:sz w:val="24"/>
          <w:szCs w:val="24"/>
          <w:rtl/>
        </w:rPr>
        <w:t xml:space="preserve"> </w:t>
      </w:r>
      <w:r w:rsidR="00CB4D87" w:rsidRPr="00CB4D87">
        <w:rPr>
          <w:rFonts w:hint="cs"/>
          <w:i/>
          <w:iCs/>
          <w:sz w:val="24"/>
          <w:szCs w:val="24"/>
          <w:rtl/>
        </w:rPr>
        <w:t>عبد</w:t>
      </w:r>
      <w:r w:rsidR="00CB4D87" w:rsidRPr="00CB4D87">
        <w:rPr>
          <w:i/>
          <w:iCs/>
          <w:sz w:val="24"/>
          <w:szCs w:val="24"/>
          <w:rtl/>
        </w:rPr>
        <w:t xml:space="preserve"> </w:t>
      </w:r>
      <w:r w:rsidR="00CB4D87" w:rsidRPr="00CB4D87">
        <w:rPr>
          <w:rFonts w:hint="cs"/>
          <w:i/>
          <w:iCs/>
          <w:sz w:val="24"/>
          <w:szCs w:val="24"/>
          <w:rtl/>
        </w:rPr>
        <w:t>العزيز</w:t>
      </w:r>
    </w:p>
    <w:p w:rsidR="00403045" w:rsidRPr="009264EA" w:rsidRDefault="00403045" w:rsidP="00403045">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403045" w:rsidRPr="009264EA" w:rsidRDefault="00403045" w:rsidP="0040304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403045" w:rsidRPr="009264EA" w:rsidRDefault="00403045" w:rsidP="00403045">
      <w:pPr>
        <w:pStyle w:val="papersubtitle"/>
        <w:bidi/>
        <w:rPr>
          <w:i/>
          <w:iCs/>
          <w:sz w:val="22"/>
          <w:szCs w:val="22"/>
          <w:rtl/>
        </w:rPr>
      </w:pPr>
      <w:r w:rsidRPr="009264EA">
        <w:rPr>
          <w:i/>
          <w:iCs/>
          <w:sz w:val="22"/>
          <w:szCs w:val="22"/>
          <w:rtl/>
        </w:rPr>
        <w:t>شاه علم – ماليزيا</w:t>
      </w:r>
    </w:p>
    <w:p w:rsidR="00403045" w:rsidRDefault="00CB4D87" w:rsidP="00CB4D87">
      <w:pPr>
        <w:spacing w:after="120"/>
        <w:jc w:val="center"/>
        <w:rPr>
          <w:rFonts w:asciiTheme="majorBidi" w:hAnsiTheme="majorBidi" w:cstheme="majorBidi" w:hint="cs"/>
          <w:b/>
          <w:bCs/>
          <w:sz w:val="20"/>
          <w:szCs w:val="20"/>
          <w:rtl/>
          <w:lang w:bidi="ar-EG"/>
        </w:rPr>
      </w:pPr>
      <w:r w:rsidRPr="00CB4D87">
        <w:rPr>
          <w:rFonts w:asciiTheme="majorBidi" w:hAnsiTheme="majorBidi" w:cs="AL-Hotham"/>
          <w:i/>
          <w:iCs/>
        </w:rPr>
        <w:t>reham.abdalziz@mediu.edu.my</w:t>
      </w:r>
    </w:p>
    <w:p w:rsidR="00CB4D87" w:rsidRDefault="00CB4D87" w:rsidP="00CB4D87">
      <w:pPr>
        <w:spacing w:after="120"/>
        <w:jc w:val="center"/>
        <w:rPr>
          <w:rFonts w:asciiTheme="majorBidi" w:hAnsiTheme="majorBidi" w:cstheme="majorBidi" w:hint="cs"/>
          <w:b/>
          <w:bCs/>
          <w:sz w:val="20"/>
          <w:szCs w:val="20"/>
          <w:rtl/>
          <w:lang w:bidi="ar-EG"/>
        </w:rPr>
      </w:pPr>
    </w:p>
    <w:p w:rsidR="00CB4D87" w:rsidRPr="00CB4D87" w:rsidRDefault="00CB4D87" w:rsidP="00CB4D87">
      <w:pPr>
        <w:spacing w:after="120"/>
        <w:jc w:val="center"/>
        <w:rPr>
          <w:rFonts w:asciiTheme="majorBidi" w:hAnsiTheme="majorBidi" w:cstheme="majorBidi" w:hint="cs"/>
          <w:b/>
          <w:bCs/>
          <w:sz w:val="20"/>
          <w:szCs w:val="20"/>
          <w:rtl/>
          <w:lang w:bidi="ar-EG"/>
        </w:rPr>
        <w:sectPr w:rsidR="00CB4D87" w:rsidRPr="00CB4D87" w:rsidSect="00BF7572">
          <w:pgSz w:w="11906" w:h="16838"/>
          <w:pgMar w:top="964" w:right="1021" w:bottom="964" w:left="1021" w:header="709" w:footer="709" w:gutter="0"/>
          <w:cols w:space="708"/>
          <w:bidi/>
          <w:rtlGutter/>
          <w:docGrid w:linePitch="360"/>
        </w:sectPr>
      </w:pPr>
    </w:p>
    <w:p w:rsidR="00403045" w:rsidRPr="00403045" w:rsidRDefault="00403045" w:rsidP="00403045">
      <w:pPr>
        <w:spacing w:after="120"/>
        <w:rPr>
          <w:rFonts w:asciiTheme="majorBidi" w:hAnsiTheme="majorBidi" w:cstheme="majorBidi"/>
          <w:b/>
          <w:bCs/>
          <w:sz w:val="20"/>
          <w:szCs w:val="20"/>
          <w:rtl/>
          <w:lang w:bidi="ar-EG"/>
        </w:rPr>
      </w:pPr>
      <w:r w:rsidRPr="00403045">
        <w:rPr>
          <w:rFonts w:asciiTheme="majorBidi" w:hAnsiTheme="majorBidi" w:cstheme="majorBidi"/>
          <w:b/>
          <w:bCs/>
          <w:sz w:val="20"/>
          <w:szCs w:val="20"/>
          <w:rtl/>
        </w:rPr>
        <w:lastRenderedPageBreak/>
        <w:t xml:space="preserve">خلاصة ـــ هذا البحث يبحث في </w:t>
      </w:r>
      <w:r w:rsidRPr="00403045">
        <w:rPr>
          <w:rFonts w:asciiTheme="majorBidi" w:eastAsia="Calibri" w:hAnsiTheme="majorBidi" w:cstheme="majorBidi"/>
          <w:b/>
          <w:bCs/>
          <w:sz w:val="20"/>
          <w:szCs w:val="20"/>
          <w:rtl/>
        </w:rPr>
        <w:t>دعوى تناقض وتعارض بعض الآيات مع بعض</w:t>
      </w:r>
    </w:p>
    <w:p w:rsidR="00403045" w:rsidRPr="00403045" w:rsidRDefault="00403045" w:rsidP="00403045">
      <w:pPr>
        <w:spacing w:after="120"/>
        <w:rPr>
          <w:rFonts w:asciiTheme="majorBidi" w:hAnsiTheme="majorBidi" w:cstheme="majorBidi"/>
          <w:b/>
          <w:bCs/>
          <w:sz w:val="20"/>
          <w:szCs w:val="20"/>
          <w:rtl/>
          <w:lang w:bidi="ar-EG"/>
        </w:rPr>
      </w:pPr>
      <w:r w:rsidRPr="00403045">
        <w:rPr>
          <w:rFonts w:asciiTheme="majorBidi" w:hAnsiTheme="majorBidi" w:cstheme="majorBidi"/>
          <w:b/>
          <w:bCs/>
          <w:sz w:val="20"/>
          <w:szCs w:val="20"/>
          <w:rtl/>
        </w:rPr>
        <w:t xml:space="preserve">الكلمات المفتاحية : </w:t>
      </w:r>
      <w:r w:rsidRPr="00403045">
        <w:rPr>
          <w:rFonts w:asciiTheme="majorBidi" w:hAnsiTheme="majorBidi" w:cstheme="majorBidi"/>
          <w:b/>
          <w:bCs/>
          <w:spacing w:val="-4"/>
          <w:sz w:val="20"/>
          <w:szCs w:val="20"/>
          <w:rtl/>
        </w:rPr>
        <w:t xml:space="preserve">الأحرف </w:t>
      </w:r>
      <w:r w:rsidRPr="00403045">
        <w:rPr>
          <w:rFonts w:asciiTheme="majorBidi" w:hAnsiTheme="majorBidi" w:cstheme="majorBidi"/>
          <w:b/>
          <w:bCs/>
          <w:sz w:val="20"/>
          <w:szCs w:val="20"/>
          <w:rtl/>
        </w:rPr>
        <w:t xml:space="preserve">، </w:t>
      </w:r>
      <w:r w:rsidRPr="00403045">
        <w:rPr>
          <w:rFonts w:asciiTheme="majorBidi" w:hAnsiTheme="majorBidi" w:cstheme="majorBidi"/>
          <w:b/>
          <w:bCs/>
          <w:spacing w:val="-4"/>
          <w:sz w:val="20"/>
          <w:szCs w:val="20"/>
          <w:rtl/>
        </w:rPr>
        <w:t xml:space="preserve">القراءات </w:t>
      </w:r>
      <w:r w:rsidRPr="00403045">
        <w:rPr>
          <w:rFonts w:asciiTheme="majorBidi" w:hAnsiTheme="majorBidi" w:cstheme="majorBidi"/>
          <w:b/>
          <w:bCs/>
          <w:sz w:val="20"/>
          <w:szCs w:val="20"/>
          <w:rtl/>
        </w:rPr>
        <w:t>، دعوى</w:t>
      </w:r>
    </w:p>
    <w:p w:rsidR="00403045" w:rsidRPr="00403045" w:rsidRDefault="00403045" w:rsidP="00403045">
      <w:pPr>
        <w:pStyle w:val="ListParagraph"/>
        <w:numPr>
          <w:ilvl w:val="0"/>
          <w:numId w:val="1"/>
        </w:numPr>
        <w:spacing w:after="120" w:line="276" w:lineRule="auto"/>
        <w:jc w:val="center"/>
        <w:rPr>
          <w:rFonts w:asciiTheme="majorBidi" w:hAnsiTheme="majorBidi" w:cstheme="majorBidi"/>
          <w:b/>
          <w:bCs/>
          <w:sz w:val="20"/>
          <w:szCs w:val="20"/>
          <w:rtl/>
        </w:rPr>
      </w:pPr>
      <w:r w:rsidRPr="00403045">
        <w:rPr>
          <w:rFonts w:asciiTheme="majorBidi" w:hAnsiTheme="majorBidi" w:cstheme="majorBidi"/>
          <w:b/>
          <w:bCs/>
          <w:sz w:val="20"/>
          <w:szCs w:val="20"/>
          <w:rtl/>
        </w:rPr>
        <w:t>المقدمة</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tl/>
        </w:rPr>
      </w:pPr>
      <w:r w:rsidRPr="0040304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03045">
        <w:rPr>
          <w:rFonts w:asciiTheme="majorBidi" w:eastAsia="Calibri" w:hAnsiTheme="majorBidi" w:cstheme="majorBidi"/>
          <w:b/>
          <w:bCs/>
          <w:sz w:val="20"/>
          <w:szCs w:val="20"/>
          <w:rtl/>
        </w:rPr>
        <w:t>دعوى تناقض وتعارض بعض الآيات مع بعض</w:t>
      </w:r>
    </w:p>
    <w:p w:rsidR="00403045" w:rsidRPr="00403045" w:rsidRDefault="00403045" w:rsidP="00403045">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403045">
        <w:rPr>
          <w:rFonts w:asciiTheme="majorBidi" w:hAnsiTheme="majorBidi" w:cstheme="majorBidi"/>
          <w:b/>
          <w:bCs/>
          <w:sz w:val="20"/>
          <w:szCs w:val="20"/>
          <w:rtl/>
        </w:rPr>
        <w:t>عنوان المقال</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pacing w:val="-8"/>
          <w:sz w:val="20"/>
          <w:szCs w:val="20"/>
        </w:rPr>
      </w:pPr>
      <w:r w:rsidRPr="00403045">
        <w:rPr>
          <w:rFonts w:asciiTheme="majorBidi" w:hAnsiTheme="majorBidi" w:cstheme="majorBidi"/>
          <w:b/>
          <w:bCs/>
          <w:color w:val="000080"/>
          <w:spacing w:val="-8"/>
          <w:sz w:val="20"/>
          <w:szCs w:val="20"/>
          <w:rtl/>
        </w:rPr>
        <w:t>خامسًا:</w:t>
      </w:r>
      <w:r w:rsidRPr="00403045">
        <w:rPr>
          <w:rFonts w:asciiTheme="majorBidi" w:hAnsiTheme="majorBidi" w:cstheme="majorBidi"/>
          <w:b/>
          <w:bCs/>
          <w:spacing w:val="-8"/>
          <w:sz w:val="20"/>
          <w:szCs w:val="20"/>
          <w:rtl/>
        </w:rPr>
        <w:t xml:space="preserve"> ما قولهم -أي ما قول هؤلاء الذين يدعون تلك الدعوى- ما قولهم في وصف القرآن بما فيه من قصص بأنه الحق، ما قولهم في ذلك الوصف؟ ألم يقل الحق </w:t>
      </w:r>
      <w:r w:rsidRPr="00403045">
        <w:rPr>
          <w:rFonts w:asciiTheme="majorBidi" w:hAnsiTheme="majorBidi" w:cstheme="majorBidi"/>
          <w:b/>
          <w:bCs/>
          <w:spacing w:val="-8"/>
          <w:position w:val="-4"/>
          <w:sz w:val="20"/>
          <w:szCs w:val="20"/>
        </w:rPr>
        <w:t></w:t>
      </w:r>
      <w:r w:rsidRPr="00403045">
        <w:rPr>
          <w:rFonts w:asciiTheme="majorBidi" w:hAnsiTheme="majorBidi" w:cstheme="majorBidi"/>
          <w:b/>
          <w:bCs/>
          <w:spacing w:val="-8"/>
          <w:sz w:val="20"/>
          <w:szCs w:val="20"/>
          <w:rtl/>
        </w:rPr>
        <w:t>:</w:t>
      </w:r>
      <w:r w:rsidRPr="00403045">
        <w:rPr>
          <w:rFonts w:ascii="Lotus Linotype" w:hAnsi="Lotus Linotype" w:cs="AL-Hotham"/>
          <w:b/>
          <w:bCs/>
          <w:spacing w:val="-8"/>
          <w:sz w:val="20"/>
          <w:szCs w:val="20"/>
          <w:rtl/>
        </w:rPr>
        <w:t xml:space="preserve"> </w:t>
      </w:r>
      <w:r w:rsidRPr="00403045">
        <w:rPr>
          <w:rFonts w:ascii="Lotus Linotype" w:hAnsi="Lotus Linotype" w:cs="DecoType Thuluth"/>
          <w:b/>
          <w:bCs/>
          <w:color w:val="008000"/>
          <w:spacing w:val="-8"/>
          <w:sz w:val="20"/>
          <w:szCs w:val="20"/>
          <w:rtl/>
        </w:rPr>
        <w:t>{</w:t>
      </w:r>
      <w:r w:rsidRPr="00403045">
        <w:rPr>
          <w:rFonts w:ascii="QCF_P018" w:hAnsi="QCF_P018" w:cs="QCF_P018"/>
          <w:b/>
          <w:bCs/>
          <w:color w:val="008000"/>
          <w:spacing w:val="-8"/>
          <w:sz w:val="20"/>
          <w:szCs w:val="20"/>
          <w:rtl/>
        </w:rPr>
        <w:t>ﯿ ﰀ ﰁ ﰂ ﰃ</w:t>
      </w:r>
      <w:r w:rsidRPr="00403045">
        <w:rPr>
          <w:rFonts w:ascii="QCF_P018" w:hAnsi="QCF_P018" w:cs="DecoType Thuluth"/>
          <w:b/>
          <w:bCs/>
          <w:color w:val="008000"/>
          <w:spacing w:val="-8"/>
          <w:sz w:val="20"/>
          <w:szCs w:val="20"/>
          <w:rtl/>
        </w:rPr>
        <w:t>}</w:t>
      </w:r>
      <w:r w:rsidRPr="00403045">
        <w:rPr>
          <w:rFonts w:ascii="Lotus Linotype" w:hAnsi="Lotus Linotype" w:cs="AL-Hotham"/>
          <w:b/>
          <w:bCs/>
          <w:color w:val="008000"/>
          <w:spacing w:val="-8"/>
          <w:sz w:val="20"/>
          <w:szCs w:val="20"/>
          <w:rtl/>
        </w:rPr>
        <w:t xml:space="preserve"> </w:t>
      </w:r>
      <w:r w:rsidRPr="00403045">
        <w:rPr>
          <w:rFonts w:ascii="Lotus Linotype" w:hAnsi="Lotus Linotype" w:cs="AL-Hotham"/>
          <w:b/>
          <w:bCs/>
          <w:spacing w:val="-8"/>
          <w:sz w:val="20"/>
          <w:szCs w:val="20"/>
          <w:rtl/>
        </w:rPr>
        <w:t xml:space="preserve">[فاطر: 24]؟ ألم يقل الحق </w:t>
      </w:r>
      <w:r w:rsidRPr="00403045">
        <w:rPr>
          <w:rFonts w:ascii="AGA Arabesque" w:hAnsi="AGA Arabesque"/>
          <w:b/>
          <w:bCs/>
          <w:spacing w:val="-8"/>
          <w:position w:val="-4"/>
          <w:sz w:val="20"/>
          <w:szCs w:val="20"/>
        </w:rPr>
        <w:t></w:t>
      </w:r>
      <w:r w:rsidRPr="00403045">
        <w:rPr>
          <w:rFonts w:ascii="Lotus Linotype" w:hAnsi="Lotus Linotype" w:cs="AL-Hotham"/>
          <w:b/>
          <w:bCs/>
          <w:spacing w:val="-8"/>
          <w:sz w:val="20"/>
          <w:szCs w:val="20"/>
          <w:rtl/>
        </w:rPr>
        <w:t xml:space="preserve">: </w:t>
      </w:r>
      <w:r w:rsidRPr="00403045">
        <w:rPr>
          <w:rFonts w:ascii="Lotus Linotype" w:hAnsi="Lotus Linotype" w:cs="DecoType Thuluth"/>
          <w:b/>
          <w:bCs/>
          <w:color w:val="008000"/>
          <w:spacing w:val="-8"/>
          <w:sz w:val="20"/>
          <w:szCs w:val="20"/>
          <w:rtl/>
        </w:rPr>
        <w:t>{</w:t>
      </w:r>
      <w:r w:rsidRPr="00403045">
        <w:rPr>
          <w:rFonts w:ascii="QCF_P041" w:hAnsi="QCF_P041" w:cs="QCF_P041"/>
          <w:b/>
          <w:bCs/>
          <w:color w:val="008000"/>
          <w:spacing w:val="-8"/>
          <w:sz w:val="20"/>
          <w:szCs w:val="20"/>
          <w:rtl/>
        </w:rPr>
        <w:t>ﯠ ﯡ ﯢ ﯣ ﯤ ﯥ ﯦ ﯧ ﯨ ﯩ</w:t>
      </w:r>
      <w:r w:rsidRPr="00403045">
        <w:rPr>
          <w:rFonts w:ascii="QCF_P041" w:hAnsi="QCF_P041" w:cs="DecoType Thuluth"/>
          <w:b/>
          <w:bCs/>
          <w:color w:val="008000"/>
          <w:spacing w:val="-8"/>
          <w:sz w:val="20"/>
          <w:szCs w:val="20"/>
          <w:rtl/>
        </w:rPr>
        <w:t>}</w:t>
      </w:r>
      <w:r w:rsidRPr="00403045">
        <w:rPr>
          <w:rFonts w:asciiTheme="majorBidi" w:hAnsiTheme="majorBidi" w:cstheme="majorBidi"/>
          <w:b/>
          <w:bCs/>
          <w:color w:val="008000"/>
          <w:spacing w:val="-8"/>
          <w:sz w:val="20"/>
          <w:szCs w:val="20"/>
          <w:rtl/>
        </w:rPr>
        <w:t xml:space="preserve"> </w:t>
      </w:r>
      <w:r w:rsidRPr="00403045">
        <w:rPr>
          <w:rFonts w:asciiTheme="majorBidi" w:hAnsiTheme="majorBidi" w:cstheme="majorBidi"/>
          <w:b/>
          <w:bCs/>
          <w:spacing w:val="-8"/>
          <w:sz w:val="20"/>
          <w:szCs w:val="20"/>
          <w:rtl/>
        </w:rPr>
        <w:t>[البقرة: 252]؟.</w:t>
      </w:r>
    </w:p>
    <w:p w:rsidR="00403045" w:rsidRPr="00403045" w:rsidRDefault="00403045" w:rsidP="00403045">
      <w:pPr>
        <w:pStyle w:val="NormalWeb"/>
        <w:bidi/>
        <w:spacing w:before="0" w:beforeAutospacing="0" w:after="120" w:afterAutospacing="0" w:line="276" w:lineRule="auto"/>
        <w:jc w:val="lowKashida"/>
        <w:rPr>
          <w:rFonts w:ascii="Lotus Linotype" w:hAnsi="Lotus Linotype" w:cs="AL-Hotham"/>
          <w:b/>
          <w:bCs/>
          <w:spacing w:val="-6"/>
          <w:sz w:val="20"/>
          <w:szCs w:val="20"/>
        </w:rPr>
      </w:pPr>
      <w:r w:rsidRPr="00403045">
        <w:rPr>
          <w:rFonts w:asciiTheme="majorBidi" w:hAnsiTheme="majorBidi" w:cstheme="majorBidi"/>
          <w:b/>
          <w:bCs/>
          <w:spacing w:val="-4"/>
          <w:sz w:val="20"/>
          <w:szCs w:val="20"/>
          <w:rtl/>
        </w:rPr>
        <w:t xml:space="preserve">ألم يقل الله </w:t>
      </w:r>
      <w:r w:rsidRPr="00403045">
        <w:rPr>
          <w:rFonts w:asciiTheme="majorBidi" w:hAnsiTheme="majorBidi" w:cstheme="majorBidi"/>
          <w:b/>
          <w:bCs/>
          <w:spacing w:val="-4"/>
          <w:position w:val="-4"/>
          <w:sz w:val="20"/>
          <w:szCs w:val="20"/>
        </w:rPr>
        <w:t></w:t>
      </w:r>
      <w:r w:rsidRPr="00403045">
        <w:rPr>
          <w:rFonts w:asciiTheme="majorBidi" w:hAnsiTheme="majorBidi" w:cstheme="majorBidi"/>
          <w:b/>
          <w:bCs/>
          <w:spacing w:val="-4"/>
          <w:sz w:val="20"/>
          <w:szCs w:val="20"/>
          <w:rtl/>
        </w:rPr>
        <w:t>:</w:t>
      </w:r>
      <w:r w:rsidRPr="00403045">
        <w:rPr>
          <w:rFonts w:ascii="Lotus Linotype" w:hAnsi="Lotus Linotype" w:cs="AL-Hotham"/>
          <w:b/>
          <w:bCs/>
          <w:spacing w:val="-4"/>
          <w:sz w:val="20"/>
          <w:szCs w:val="20"/>
          <w:rtl/>
        </w:rPr>
        <w:t xml:space="preserve"> </w:t>
      </w:r>
      <w:r w:rsidRPr="00403045">
        <w:rPr>
          <w:rFonts w:ascii="Lotus Linotype" w:hAnsi="Lotus Linotype" w:cs="DecoType Thuluth"/>
          <w:b/>
          <w:bCs/>
          <w:color w:val="008000"/>
          <w:spacing w:val="-4"/>
          <w:sz w:val="20"/>
          <w:szCs w:val="20"/>
          <w:rtl/>
        </w:rPr>
        <w:t>{</w:t>
      </w:r>
      <w:r w:rsidRPr="00403045">
        <w:rPr>
          <w:rFonts w:ascii="QCF_P058" w:hAnsi="QCF_P058" w:cs="QCF_P058"/>
          <w:b/>
          <w:bCs/>
          <w:color w:val="008000"/>
          <w:spacing w:val="-4"/>
          <w:sz w:val="20"/>
          <w:szCs w:val="20"/>
          <w:rtl/>
        </w:rPr>
        <w:t>ﭑ ﭒ ﭓ ﭔ ﭕ</w:t>
      </w:r>
      <w:r w:rsidRPr="00403045">
        <w:rPr>
          <w:rFonts w:ascii="QCF_P058" w:hAnsi="QCF_P058" w:cs="DecoType Thuluth"/>
          <w:b/>
          <w:bCs/>
          <w:color w:val="008000"/>
          <w:spacing w:val="-4"/>
          <w:sz w:val="20"/>
          <w:szCs w:val="20"/>
          <w:rtl/>
        </w:rPr>
        <w:t>}</w:t>
      </w:r>
      <w:r w:rsidRPr="00403045">
        <w:rPr>
          <w:rFonts w:ascii="Lotus Linotype" w:hAnsi="Lotus Linotype" w:cs="AL-Hotham"/>
          <w:b/>
          <w:bCs/>
          <w:color w:val="008000"/>
          <w:spacing w:val="-4"/>
          <w:sz w:val="20"/>
          <w:szCs w:val="20"/>
          <w:rtl/>
        </w:rPr>
        <w:t xml:space="preserve"> </w:t>
      </w:r>
      <w:r w:rsidRPr="00403045">
        <w:rPr>
          <w:rFonts w:ascii="Lotus Linotype" w:hAnsi="Lotus Linotype" w:cs="AL-Hotham"/>
          <w:b/>
          <w:bCs/>
          <w:spacing w:val="-4"/>
          <w:sz w:val="20"/>
          <w:szCs w:val="20"/>
          <w:rtl/>
        </w:rPr>
        <w:t>[</w:t>
      </w:r>
      <w:r w:rsidRPr="00403045">
        <w:rPr>
          <w:rFonts w:asciiTheme="majorBidi" w:hAnsiTheme="majorBidi" w:cstheme="majorBidi"/>
          <w:b/>
          <w:bCs/>
          <w:spacing w:val="-4"/>
          <w:sz w:val="20"/>
          <w:szCs w:val="20"/>
          <w:rtl/>
        </w:rPr>
        <w:t xml:space="preserve">آل عمران: 62]؟ ألم يقل الله </w:t>
      </w:r>
      <w:r w:rsidRPr="00403045">
        <w:rPr>
          <w:rFonts w:asciiTheme="majorBidi" w:hAnsiTheme="majorBidi" w:cstheme="majorBidi"/>
          <w:b/>
          <w:bCs/>
          <w:spacing w:val="-4"/>
          <w:position w:val="-4"/>
          <w:sz w:val="20"/>
          <w:szCs w:val="20"/>
        </w:rPr>
        <w:t></w:t>
      </w:r>
      <w:r w:rsidRPr="00403045">
        <w:rPr>
          <w:rFonts w:asciiTheme="majorBidi" w:hAnsiTheme="majorBidi" w:cstheme="majorBidi"/>
          <w:b/>
          <w:bCs/>
          <w:spacing w:val="-4"/>
          <w:sz w:val="20"/>
          <w:szCs w:val="20"/>
          <w:rtl/>
        </w:rPr>
        <w:t>:</w:t>
      </w:r>
      <w:r w:rsidRPr="00403045">
        <w:rPr>
          <w:rFonts w:ascii="Lotus Linotype" w:hAnsi="Lotus Linotype" w:cs="AL-Hotham"/>
          <w:b/>
          <w:bCs/>
          <w:color w:val="008000"/>
          <w:spacing w:val="-4"/>
          <w:sz w:val="20"/>
          <w:szCs w:val="20"/>
          <w:rtl/>
        </w:rPr>
        <w:t xml:space="preserve"> </w:t>
      </w:r>
      <w:r w:rsidRPr="00403045">
        <w:rPr>
          <w:rFonts w:ascii="Lotus Linotype" w:hAnsi="Lotus Linotype" w:cs="DecoType Thuluth"/>
          <w:b/>
          <w:bCs/>
          <w:color w:val="008000"/>
          <w:spacing w:val="-4"/>
          <w:sz w:val="20"/>
          <w:szCs w:val="20"/>
          <w:rtl/>
        </w:rPr>
        <w:t>{</w:t>
      </w:r>
      <w:r w:rsidRPr="00403045">
        <w:rPr>
          <w:rFonts w:ascii="QCF_P134" w:hAnsi="QCF_P134" w:cs="QCF_P134"/>
          <w:b/>
          <w:bCs/>
          <w:color w:val="008000"/>
          <w:spacing w:val="-4"/>
          <w:sz w:val="20"/>
          <w:szCs w:val="20"/>
          <w:rtl/>
        </w:rPr>
        <w:t>ﮮ ﮯ ﮰ ﮱ ﯓ ﯔ ﯕ ﯖ ﯗ ﯘ ﯙ</w:t>
      </w:r>
      <w:r w:rsidRPr="00403045">
        <w:rPr>
          <w:rFonts w:ascii="Lotus Linotype" w:hAnsi="Lotus Linotype" w:cs="DecoType Thuluth"/>
          <w:b/>
          <w:bCs/>
          <w:color w:val="008000"/>
          <w:spacing w:val="-4"/>
          <w:sz w:val="20"/>
          <w:szCs w:val="20"/>
          <w:rtl/>
        </w:rPr>
        <w:t>}</w:t>
      </w:r>
      <w:r w:rsidRPr="00403045">
        <w:rPr>
          <w:rFonts w:ascii="Lotus Linotype" w:hAnsi="Lotus Linotype" w:cs="AL-Hotham"/>
          <w:b/>
          <w:bCs/>
          <w:color w:val="008000"/>
          <w:spacing w:val="-4"/>
          <w:sz w:val="20"/>
          <w:szCs w:val="20"/>
          <w:rtl/>
        </w:rPr>
        <w:t xml:space="preserve"> </w:t>
      </w:r>
      <w:r w:rsidRPr="00403045">
        <w:rPr>
          <w:rFonts w:ascii="Lotus Linotype" w:hAnsi="Lotus Linotype" w:cs="AL-Hotham"/>
          <w:b/>
          <w:bCs/>
          <w:spacing w:val="-4"/>
          <w:sz w:val="20"/>
          <w:szCs w:val="20"/>
          <w:rtl/>
        </w:rPr>
        <w:t>[</w:t>
      </w:r>
      <w:r w:rsidRPr="00403045">
        <w:rPr>
          <w:rFonts w:asciiTheme="majorBidi" w:hAnsiTheme="majorBidi" w:cstheme="majorBidi"/>
          <w:b/>
          <w:bCs/>
          <w:spacing w:val="-4"/>
          <w:sz w:val="20"/>
          <w:szCs w:val="20"/>
          <w:rtl/>
        </w:rPr>
        <w:t>الأنعام: 57]؟ ألم يقل:</w:t>
      </w:r>
      <w:r w:rsidRPr="00403045">
        <w:rPr>
          <w:rFonts w:ascii="Lotus Linotype" w:hAnsi="Lotus Linotype" w:cs="AL-Hotham"/>
          <w:b/>
          <w:bCs/>
          <w:spacing w:val="-4"/>
          <w:sz w:val="20"/>
          <w:szCs w:val="20"/>
          <w:rtl/>
        </w:rPr>
        <w:t xml:space="preserve"> </w:t>
      </w:r>
      <w:r w:rsidRPr="00403045">
        <w:rPr>
          <w:rFonts w:ascii="Lotus Linotype" w:hAnsi="Lotus Linotype" w:cs="DecoType Thuluth"/>
          <w:b/>
          <w:bCs/>
          <w:color w:val="008000"/>
          <w:spacing w:val="-4"/>
          <w:sz w:val="20"/>
          <w:szCs w:val="20"/>
          <w:rtl/>
        </w:rPr>
        <w:t>{</w:t>
      </w:r>
      <w:r w:rsidRPr="00403045">
        <w:rPr>
          <w:rFonts w:ascii="QCF_P293" w:hAnsi="QCF_P293" w:cs="QCF_P293"/>
          <w:b/>
          <w:bCs/>
          <w:color w:val="008000"/>
          <w:spacing w:val="-4"/>
          <w:sz w:val="20"/>
          <w:szCs w:val="20"/>
          <w:rtl/>
        </w:rPr>
        <w:t>ﭑ ﭒ ﭓ ﭔ</w:t>
      </w:r>
      <w:r w:rsidRPr="00403045">
        <w:rPr>
          <w:rFonts w:ascii="QCF_P293" w:hAnsi="QCF_P293" w:cs="DecoType Thuluth"/>
          <w:b/>
          <w:bCs/>
          <w:color w:val="008000"/>
          <w:spacing w:val="-4"/>
          <w:sz w:val="20"/>
          <w:szCs w:val="20"/>
          <w:rtl/>
        </w:rPr>
        <w:t>}</w:t>
      </w:r>
      <w:r w:rsidRPr="00403045">
        <w:rPr>
          <w:rFonts w:ascii="Lotus Linotype" w:hAnsi="Lotus Linotype" w:cs="AL-Hotham"/>
          <w:b/>
          <w:bCs/>
          <w:color w:val="008000"/>
          <w:spacing w:val="-4"/>
          <w:sz w:val="20"/>
          <w:szCs w:val="20"/>
          <w:rtl/>
        </w:rPr>
        <w:t xml:space="preserve"> </w:t>
      </w:r>
      <w:r w:rsidRPr="00403045">
        <w:rPr>
          <w:rFonts w:ascii="Lotus Linotype" w:hAnsi="Lotus Linotype" w:cs="AL-Hotham"/>
          <w:b/>
          <w:bCs/>
          <w:spacing w:val="-4"/>
          <w:sz w:val="20"/>
          <w:szCs w:val="20"/>
          <w:rtl/>
        </w:rPr>
        <w:t>[</w:t>
      </w:r>
      <w:r w:rsidRPr="00403045">
        <w:rPr>
          <w:rFonts w:asciiTheme="majorBidi" w:hAnsiTheme="majorBidi" w:cstheme="majorBidi"/>
          <w:b/>
          <w:bCs/>
          <w:spacing w:val="-4"/>
          <w:sz w:val="20"/>
          <w:szCs w:val="20"/>
          <w:rtl/>
        </w:rPr>
        <w:t>الإسراء: 105]؟ ألم يقل:</w:t>
      </w:r>
      <w:r w:rsidRPr="00403045">
        <w:rPr>
          <w:rFonts w:ascii="Lotus Linotype" w:hAnsi="Lotus Linotype" w:cs="AL-Hotham"/>
          <w:b/>
          <w:bCs/>
          <w:spacing w:val="-4"/>
          <w:sz w:val="20"/>
          <w:szCs w:val="20"/>
          <w:rtl/>
        </w:rPr>
        <w:t xml:space="preserve"> </w:t>
      </w:r>
      <w:r w:rsidRPr="00403045">
        <w:rPr>
          <w:rFonts w:ascii="Lotus Linotype" w:hAnsi="Lotus Linotype" w:cs="DecoType Thuluth"/>
          <w:b/>
          <w:bCs/>
          <w:color w:val="008000"/>
          <w:spacing w:val="-4"/>
          <w:sz w:val="20"/>
          <w:szCs w:val="20"/>
          <w:rtl/>
        </w:rPr>
        <w:t>{</w:t>
      </w:r>
      <w:r w:rsidRPr="00403045">
        <w:rPr>
          <w:rFonts w:ascii="QCF_P294" w:hAnsi="QCF_P294" w:cs="QCF_P294"/>
          <w:b/>
          <w:bCs/>
          <w:color w:val="008000"/>
          <w:spacing w:val="-4"/>
          <w:sz w:val="20"/>
          <w:szCs w:val="20"/>
          <w:rtl/>
        </w:rPr>
        <w:t>ﮱ ﯓ ﯔ ﯕ ﯖ</w:t>
      </w:r>
      <w:r w:rsidRPr="00403045">
        <w:rPr>
          <w:rFonts w:ascii="QCF_P294" w:hAnsi="QCF_P294" w:cs="DecoType Thuluth"/>
          <w:b/>
          <w:bCs/>
          <w:color w:val="008000"/>
          <w:spacing w:val="-4"/>
          <w:sz w:val="20"/>
          <w:szCs w:val="20"/>
          <w:rtl/>
        </w:rPr>
        <w:t>}</w:t>
      </w:r>
      <w:r w:rsidRPr="00403045">
        <w:rPr>
          <w:rFonts w:ascii="Lotus Linotype" w:hAnsi="Lotus Linotype" w:cs="AL-Hotham"/>
          <w:b/>
          <w:bCs/>
          <w:color w:val="008000"/>
          <w:spacing w:val="-4"/>
          <w:sz w:val="20"/>
          <w:szCs w:val="20"/>
          <w:rtl/>
        </w:rPr>
        <w:t xml:space="preserve"> </w:t>
      </w:r>
      <w:r w:rsidRPr="00403045">
        <w:rPr>
          <w:rFonts w:asciiTheme="majorBidi" w:hAnsiTheme="majorBidi" w:cstheme="majorBidi"/>
          <w:b/>
          <w:bCs/>
          <w:spacing w:val="-4"/>
          <w:sz w:val="20"/>
          <w:szCs w:val="20"/>
          <w:rtl/>
        </w:rPr>
        <w:t>[الكهف: 13]؟ ألم يقل</w:t>
      </w:r>
      <w:r w:rsidRPr="00403045">
        <w:rPr>
          <w:rFonts w:ascii="Lotus Linotype" w:hAnsi="Lotus Linotype" w:cs="AL-Hotham"/>
          <w:b/>
          <w:bCs/>
          <w:spacing w:val="-4"/>
          <w:sz w:val="20"/>
          <w:szCs w:val="20"/>
          <w:rtl/>
        </w:rPr>
        <w:t xml:space="preserve">: </w:t>
      </w:r>
      <w:r w:rsidRPr="00403045">
        <w:rPr>
          <w:rFonts w:ascii="Lotus Linotype" w:hAnsi="Lotus Linotype" w:cs="DecoType Thuluth"/>
          <w:b/>
          <w:bCs/>
          <w:color w:val="008000"/>
          <w:spacing w:val="-4"/>
          <w:sz w:val="20"/>
          <w:szCs w:val="20"/>
          <w:rtl/>
        </w:rPr>
        <w:t>{</w:t>
      </w:r>
      <w:r w:rsidRPr="00403045">
        <w:rPr>
          <w:rFonts w:ascii="QCF_P363" w:hAnsi="QCF_P363" w:cs="QCF_P363"/>
          <w:b/>
          <w:bCs/>
          <w:color w:val="008000"/>
          <w:spacing w:val="-4"/>
          <w:sz w:val="20"/>
          <w:szCs w:val="20"/>
          <w:rtl/>
        </w:rPr>
        <w:t>ﭑ ﭒ ﭓ ﭔ ﭕ ﭖ ﭗ ﭘ</w:t>
      </w:r>
      <w:r w:rsidRPr="00403045">
        <w:rPr>
          <w:rFonts w:asciiTheme="majorBidi" w:hAnsiTheme="majorBidi" w:cstheme="majorBidi"/>
          <w:b/>
          <w:bCs/>
          <w:color w:val="008000"/>
          <w:spacing w:val="-4"/>
          <w:sz w:val="20"/>
          <w:szCs w:val="20"/>
          <w:rtl/>
        </w:rPr>
        <w:t xml:space="preserve">} </w:t>
      </w:r>
      <w:r w:rsidRPr="00403045">
        <w:rPr>
          <w:rFonts w:asciiTheme="majorBidi" w:hAnsiTheme="majorBidi" w:cstheme="majorBidi"/>
          <w:b/>
          <w:bCs/>
          <w:spacing w:val="-6"/>
          <w:sz w:val="20"/>
          <w:szCs w:val="20"/>
          <w:rtl/>
        </w:rPr>
        <w:t>[الفرقان: 33]؟ ألم يقل</w:t>
      </w:r>
      <w:r w:rsidRPr="00403045">
        <w:rPr>
          <w:rFonts w:ascii="Lotus Linotype" w:hAnsi="Lotus Linotype" w:cs="AL-Hotham"/>
          <w:b/>
          <w:bCs/>
          <w:spacing w:val="-6"/>
          <w:sz w:val="20"/>
          <w:szCs w:val="20"/>
          <w:rtl/>
        </w:rPr>
        <w:t xml:space="preserve">: </w:t>
      </w:r>
      <w:r w:rsidRPr="00403045">
        <w:rPr>
          <w:rFonts w:ascii="Lotus Linotype" w:hAnsi="Lotus Linotype" w:cs="DecoType Thuluth"/>
          <w:b/>
          <w:bCs/>
          <w:color w:val="008000"/>
          <w:spacing w:val="-6"/>
          <w:sz w:val="20"/>
          <w:szCs w:val="20"/>
          <w:rtl/>
        </w:rPr>
        <w:t>{</w:t>
      </w:r>
      <w:r w:rsidRPr="00403045">
        <w:rPr>
          <w:rFonts w:ascii="QCF_P463" w:hAnsi="QCF_P463" w:cs="QCF_P463"/>
          <w:b/>
          <w:bCs/>
          <w:color w:val="008000"/>
          <w:spacing w:val="-6"/>
          <w:sz w:val="20"/>
          <w:szCs w:val="20"/>
          <w:rtl/>
        </w:rPr>
        <w:t>ﭑ ﭒ ﭓ ﭔ ﭕ ﭖ ﭗ</w:t>
      </w:r>
      <w:r w:rsidRPr="00403045">
        <w:rPr>
          <w:rFonts w:ascii="QCF_P463" w:hAnsi="QCF_P463" w:cs="DecoType Thuluth"/>
          <w:b/>
          <w:bCs/>
          <w:color w:val="008000"/>
          <w:spacing w:val="-6"/>
          <w:sz w:val="20"/>
          <w:szCs w:val="20"/>
          <w:rtl/>
        </w:rPr>
        <w:t>}</w:t>
      </w:r>
      <w:r w:rsidRPr="00403045">
        <w:rPr>
          <w:rFonts w:asciiTheme="majorBidi" w:hAnsiTheme="majorBidi" w:cstheme="majorBidi"/>
          <w:b/>
          <w:bCs/>
          <w:color w:val="008000"/>
          <w:spacing w:val="-6"/>
          <w:sz w:val="20"/>
          <w:szCs w:val="20"/>
          <w:rtl/>
        </w:rPr>
        <w:t xml:space="preserve"> </w:t>
      </w:r>
      <w:r w:rsidRPr="00403045">
        <w:rPr>
          <w:rFonts w:asciiTheme="majorBidi" w:hAnsiTheme="majorBidi" w:cstheme="majorBidi"/>
          <w:b/>
          <w:bCs/>
          <w:spacing w:val="-6"/>
          <w:sz w:val="20"/>
          <w:szCs w:val="20"/>
          <w:rtl/>
        </w:rPr>
        <w:t>[الزمر: 41]؟ ألم يقل:</w:t>
      </w:r>
      <w:r w:rsidRPr="00403045">
        <w:rPr>
          <w:rFonts w:ascii="Lotus Linotype" w:hAnsi="Lotus Linotype" w:cs="AL-Hotham"/>
          <w:b/>
          <w:bCs/>
          <w:spacing w:val="-6"/>
          <w:sz w:val="20"/>
          <w:szCs w:val="20"/>
          <w:rtl/>
        </w:rPr>
        <w:t xml:space="preserve"> </w:t>
      </w:r>
      <w:r w:rsidRPr="00403045">
        <w:rPr>
          <w:rFonts w:ascii="Lotus Linotype" w:hAnsi="Lotus Linotype" w:cs="DecoType Thuluth"/>
          <w:b/>
          <w:bCs/>
          <w:color w:val="008000"/>
          <w:spacing w:val="-6"/>
          <w:sz w:val="20"/>
          <w:szCs w:val="20"/>
          <w:rtl/>
        </w:rPr>
        <w:t>{</w:t>
      </w:r>
      <w:r w:rsidRPr="00403045">
        <w:rPr>
          <w:rFonts w:ascii="QCF_P458" w:hAnsi="QCF_P458" w:cs="QCF_P458"/>
          <w:b/>
          <w:bCs/>
          <w:color w:val="008000"/>
          <w:spacing w:val="-6"/>
          <w:sz w:val="20"/>
          <w:szCs w:val="20"/>
          <w:rtl/>
        </w:rPr>
        <w:t>ﭻ ﭼ ﭽ ﭾ ﭿ ﮀ ﮁ ﮂ ﮃ ﮄ</w:t>
      </w:r>
      <w:r w:rsidRPr="00403045">
        <w:rPr>
          <w:rFonts w:ascii="QCF_P458" w:hAnsi="QCF_P458" w:cs="DecoType Thuluth"/>
          <w:b/>
          <w:bCs/>
          <w:color w:val="008000"/>
          <w:spacing w:val="-6"/>
          <w:sz w:val="20"/>
          <w:szCs w:val="20"/>
          <w:rtl/>
        </w:rPr>
        <w:t>}</w:t>
      </w:r>
      <w:r w:rsidRPr="00403045">
        <w:rPr>
          <w:rFonts w:ascii="Lotus Linotype" w:hAnsi="Lotus Linotype" w:cs="AL-Hotham"/>
          <w:b/>
          <w:bCs/>
          <w:color w:val="008000"/>
          <w:spacing w:val="-6"/>
          <w:sz w:val="20"/>
          <w:szCs w:val="20"/>
          <w:rtl/>
        </w:rPr>
        <w:t xml:space="preserve"> </w:t>
      </w:r>
      <w:r w:rsidRPr="00403045">
        <w:rPr>
          <w:rFonts w:asciiTheme="majorBidi" w:hAnsiTheme="majorBidi" w:cstheme="majorBidi"/>
          <w:b/>
          <w:bCs/>
          <w:spacing w:val="-6"/>
          <w:sz w:val="20"/>
          <w:szCs w:val="20"/>
          <w:rtl/>
        </w:rPr>
        <w:t>[الزمر: 2]؟ ألم يقل</w:t>
      </w:r>
      <w:r w:rsidRPr="00403045">
        <w:rPr>
          <w:rFonts w:ascii="Lotus Linotype" w:hAnsi="Lotus Linotype" w:cs="AL-Hotham"/>
          <w:b/>
          <w:bCs/>
          <w:spacing w:val="-6"/>
          <w:sz w:val="20"/>
          <w:szCs w:val="20"/>
          <w:rtl/>
        </w:rPr>
        <w:t xml:space="preserve">: </w:t>
      </w:r>
      <w:r w:rsidRPr="00403045">
        <w:rPr>
          <w:rFonts w:ascii="Lotus Linotype" w:hAnsi="Lotus Linotype" w:cs="DecoType Thuluth"/>
          <w:b/>
          <w:bCs/>
          <w:color w:val="008000"/>
          <w:spacing w:val="-6"/>
          <w:sz w:val="20"/>
          <w:szCs w:val="20"/>
          <w:rtl/>
        </w:rPr>
        <w:t>{</w:t>
      </w:r>
      <w:r w:rsidRPr="00403045">
        <w:rPr>
          <w:rFonts w:ascii="QCF_P499" w:hAnsi="QCF_P499" w:cs="QCF_P499"/>
          <w:b/>
          <w:bCs/>
          <w:color w:val="008000"/>
          <w:spacing w:val="-6"/>
          <w:sz w:val="20"/>
          <w:szCs w:val="20"/>
          <w:rtl/>
        </w:rPr>
        <w:t>ﮀ ﮁ ﮂ ﮃ ﮄ ﮅ ﮆ ﮇ ﮈ ﮉ ﮊ ﮋ ﮌ</w:t>
      </w:r>
      <w:r w:rsidRPr="00403045">
        <w:rPr>
          <w:rFonts w:ascii="QCF_P499" w:hAnsi="QCF_P499" w:cs="DecoType Thuluth"/>
          <w:b/>
          <w:bCs/>
          <w:color w:val="008000"/>
          <w:spacing w:val="-6"/>
          <w:sz w:val="20"/>
          <w:szCs w:val="20"/>
          <w:rtl/>
        </w:rPr>
        <w:t>}</w:t>
      </w:r>
      <w:r w:rsidRPr="00403045">
        <w:rPr>
          <w:rFonts w:ascii="Lotus Linotype" w:hAnsi="Lotus Linotype" w:cs="AL-Hotham"/>
          <w:b/>
          <w:bCs/>
          <w:color w:val="008000"/>
          <w:spacing w:val="-6"/>
          <w:sz w:val="20"/>
          <w:szCs w:val="20"/>
          <w:rtl/>
        </w:rPr>
        <w:t xml:space="preserve"> </w:t>
      </w:r>
      <w:r w:rsidRPr="00403045">
        <w:rPr>
          <w:rFonts w:asciiTheme="majorBidi" w:hAnsiTheme="majorBidi" w:cstheme="majorBidi"/>
          <w:b/>
          <w:bCs/>
          <w:spacing w:val="-6"/>
          <w:sz w:val="20"/>
          <w:szCs w:val="20"/>
          <w:rtl/>
        </w:rPr>
        <w:t>[الجاثية: 6]؟.</w:t>
      </w:r>
      <w:r w:rsidRPr="00403045">
        <w:rPr>
          <w:rFonts w:ascii="Lotus Linotype" w:hAnsi="Lotus Linotype" w:cs="AL-Hotham"/>
          <w:b/>
          <w:bCs/>
          <w:spacing w:val="-6"/>
          <w:sz w:val="20"/>
          <w:szCs w:val="20"/>
          <w:rtl/>
        </w:rPr>
        <w:t xml:space="preserve"> </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فقد أثبتت هذه الآيات كلها وأمثالها في القرآن كثير، أثبتت أن القرآن كله حق نزل من عند الله، وآياته كلها حق وقصصه كلها حق؛ لأن الله تعالى لا يقص إلا الحق وهو يقص علينا نبأ أهل الكهف بالحق، ويقص علينا نبأ موسى وفرعون بالحق، وكل ما قص وأوحى به فهو الحق؛ لأن الله -تعالى- لا يقول إلا الحق، وهو يهدي السبيل، ووحيه كله حق وكتابه كله حق، لا يصل إليه الباطل والافتراء والكذب بأي وجه من الوجوه.</w:t>
      </w:r>
    </w:p>
    <w:p w:rsidR="00403045" w:rsidRPr="00403045" w:rsidRDefault="00403045" w:rsidP="00403045">
      <w:pPr>
        <w:pStyle w:val="NormalWeb"/>
        <w:bidi/>
        <w:spacing w:before="0" w:beforeAutospacing="0" w:after="120" w:afterAutospacing="0" w:line="276" w:lineRule="auto"/>
        <w:jc w:val="both"/>
        <w:rPr>
          <w:rFonts w:ascii="Lotus Linotype" w:hAnsi="Lotus Linotype" w:cs="AL-Hotham"/>
          <w:b/>
          <w:bCs/>
          <w:sz w:val="20"/>
          <w:szCs w:val="20"/>
        </w:rPr>
      </w:pPr>
      <w:r w:rsidRPr="00403045">
        <w:rPr>
          <w:rFonts w:asciiTheme="majorBidi" w:hAnsiTheme="majorBidi" w:cstheme="majorBidi"/>
          <w:b/>
          <w:bCs/>
          <w:sz w:val="20"/>
          <w:szCs w:val="20"/>
          <w:rtl/>
        </w:rPr>
        <w:t>فأين في هذا كله ما يتيح لخلف الله وأصحابه الزعم، بأن نفي الافتراء في هذه الآيات لا يلحق المواد الأدبية والقصصية، ولا بما في هذه القصص من صور للأحداث</w:t>
      </w:r>
      <w:r w:rsidRPr="00403045">
        <w:rPr>
          <w:rFonts w:ascii="Lotus Linotype" w:hAnsi="Lotus Linotype" w:cs="AL-Hotham"/>
          <w:b/>
          <w:bCs/>
          <w:sz w:val="20"/>
          <w:szCs w:val="20"/>
          <w:rtl/>
        </w:rPr>
        <w:t xml:space="preserve"> </w:t>
      </w:r>
      <w:r w:rsidRPr="00403045">
        <w:rPr>
          <w:rFonts w:asciiTheme="majorBidi" w:hAnsiTheme="majorBidi" w:cstheme="majorBidi"/>
          <w:b/>
          <w:bCs/>
          <w:sz w:val="20"/>
          <w:szCs w:val="20"/>
          <w:rtl/>
        </w:rPr>
        <w:t xml:space="preserve">والأشخاص؟ أين ما يتيح لهم ذلك؟ لقد أجابت على هذا الزعم الباطل آخر آية في سورة يوسف، وهي قوله </w:t>
      </w:r>
      <w:r w:rsidRPr="00403045">
        <w:rPr>
          <w:rFonts w:asciiTheme="majorBidi" w:hAnsiTheme="majorBidi" w:cstheme="majorBidi"/>
          <w:b/>
          <w:bCs/>
          <w:position w:val="-4"/>
          <w:sz w:val="20"/>
          <w:szCs w:val="20"/>
        </w:rPr>
        <w:t></w:t>
      </w:r>
      <w:r w:rsidRPr="00403045">
        <w:rPr>
          <w:rFonts w:asciiTheme="majorBidi" w:hAnsiTheme="majorBidi" w:cstheme="majorBidi"/>
          <w:b/>
          <w:bCs/>
          <w:sz w:val="20"/>
          <w:szCs w:val="20"/>
          <w:rtl/>
        </w:rPr>
        <w:t>:</w:t>
      </w:r>
      <w:r w:rsidRPr="00403045">
        <w:rPr>
          <w:rFonts w:ascii="Lotus Linotype" w:hAnsi="Lotus Linotype" w:cs="AL-Hotham"/>
          <w:b/>
          <w:bCs/>
          <w:sz w:val="20"/>
          <w:szCs w:val="20"/>
          <w:rtl/>
        </w:rPr>
        <w:t xml:space="preserve"> </w:t>
      </w:r>
      <w:r w:rsidRPr="00403045">
        <w:rPr>
          <w:rFonts w:ascii="Lotus Linotype" w:hAnsi="Lotus Linotype" w:cs="DecoType Thuluth"/>
          <w:b/>
          <w:bCs/>
          <w:color w:val="008000"/>
          <w:sz w:val="20"/>
          <w:szCs w:val="20"/>
          <w:rtl/>
        </w:rPr>
        <w:t>{</w:t>
      </w:r>
      <w:r w:rsidRPr="00403045">
        <w:rPr>
          <w:rFonts w:ascii="QCF_P248" w:hAnsi="QCF_P248" w:cs="QCF_P248"/>
          <w:b/>
          <w:bCs/>
          <w:color w:val="008000"/>
          <w:sz w:val="20"/>
          <w:szCs w:val="20"/>
          <w:rtl/>
        </w:rPr>
        <w:t xml:space="preserve">ﯫ ﯬ ﯭ </w:t>
      </w:r>
      <w:r w:rsidRPr="00403045">
        <w:rPr>
          <w:rFonts w:ascii="QCF_P248" w:hAnsi="QCF_P248" w:cs="QCF_P248"/>
          <w:b/>
          <w:bCs/>
          <w:color w:val="008000"/>
          <w:sz w:val="20"/>
          <w:szCs w:val="20"/>
          <w:rtl/>
        </w:rPr>
        <w:lastRenderedPageBreak/>
        <w:t>ﯮ ﯯ ﯰ ﯱ ﯲ ﯳ ﯴ ﯵ ﯶ ﯷ ﯸ ﯹ ﯺ ﯻ ﯼ ﯽ ﯾ ﯿ ﰀ ﰁ ﰂ</w:t>
      </w:r>
      <w:r w:rsidRPr="00403045">
        <w:rPr>
          <w:rFonts w:ascii="QCF_P248" w:hAnsi="QCF_P248" w:cs="DecoType Thuluth"/>
          <w:b/>
          <w:bCs/>
          <w:color w:val="008000"/>
          <w:sz w:val="20"/>
          <w:szCs w:val="20"/>
          <w:rtl/>
        </w:rPr>
        <w:t>}</w:t>
      </w:r>
      <w:r w:rsidRPr="00403045">
        <w:rPr>
          <w:rFonts w:ascii="Lotus Linotype" w:hAnsi="Lotus Linotype" w:cs="AL-Hotham"/>
          <w:b/>
          <w:bCs/>
          <w:color w:val="008000"/>
          <w:sz w:val="20"/>
          <w:szCs w:val="20"/>
          <w:rtl/>
        </w:rPr>
        <w:t xml:space="preserve"> </w:t>
      </w:r>
      <w:r w:rsidRPr="00403045">
        <w:rPr>
          <w:rFonts w:asciiTheme="majorBidi" w:hAnsiTheme="majorBidi" w:cstheme="majorBidi"/>
          <w:b/>
          <w:bCs/>
          <w:sz w:val="20"/>
          <w:szCs w:val="20"/>
          <w:rtl/>
        </w:rPr>
        <w:t>[يوسف: 111].</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فالعبرة المستخلصة من القصص القرآني، إنما تستخلص من قصص حق لا افتراء فيه ولا أسطورة، وبعد الكلام على هذه الردود الإجمالية على هذه الدعوى، أذكر طعنًا من الطعون التي يسمح بها المقام، وأذكر الرد التفصيلي عليه.</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 xml:space="preserve">قالوا في طعن من طعونهم: إن الله </w:t>
      </w:r>
      <w:r w:rsidRPr="00403045">
        <w:rPr>
          <w:rFonts w:asciiTheme="majorBidi" w:hAnsiTheme="majorBidi" w:cstheme="majorBidi"/>
          <w:b/>
          <w:bCs/>
          <w:position w:val="-4"/>
          <w:sz w:val="20"/>
          <w:szCs w:val="20"/>
        </w:rPr>
        <w:t></w:t>
      </w:r>
      <w:r w:rsidRPr="00403045">
        <w:rPr>
          <w:rFonts w:asciiTheme="majorBidi" w:hAnsiTheme="majorBidi" w:cstheme="majorBidi"/>
          <w:b/>
          <w:bCs/>
          <w:sz w:val="20"/>
          <w:szCs w:val="20"/>
          <w:rtl/>
        </w:rPr>
        <w:t xml:space="preserve"> يقول</w:t>
      </w:r>
      <w:r w:rsidRPr="00403045">
        <w:rPr>
          <w:rFonts w:ascii="Lotus Linotype" w:hAnsi="Lotus Linotype" w:cs="AL-Hotham"/>
          <w:b/>
          <w:bCs/>
          <w:sz w:val="20"/>
          <w:szCs w:val="20"/>
          <w:rtl/>
        </w:rPr>
        <w:t xml:space="preserve">: </w:t>
      </w:r>
      <w:r w:rsidRPr="00403045">
        <w:rPr>
          <w:rFonts w:ascii="Lotus Linotype" w:hAnsi="Lotus Linotype" w:cs="DecoType Thuluth"/>
          <w:b/>
          <w:bCs/>
          <w:color w:val="008000"/>
          <w:sz w:val="20"/>
          <w:szCs w:val="20"/>
          <w:rtl/>
        </w:rPr>
        <w:t>{</w:t>
      </w:r>
      <w:r w:rsidRPr="00403045">
        <w:rPr>
          <w:rFonts w:ascii="QCF_P307" w:hAnsi="QCF_P307" w:cs="QCF_P307"/>
          <w:b/>
          <w:bCs/>
          <w:color w:val="008000"/>
          <w:sz w:val="20"/>
          <w:szCs w:val="20"/>
          <w:rtl/>
        </w:rPr>
        <w:t>ﭱ ﭲ ﭳ ﭴ ﭵ ﭶ ﭷ ﭸ ﭹ ﭺ ﭻ</w:t>
      </w:r>
      <w:r w:rsidRPr="00403045">
        <w:rPr>
          <w:rFonts w:asciiTheme="majorBidi" w:hAnsiTheme="majorBidi" w:cstheme="majorBidi"/>
          <w:b/>
          <w:bCs/>
          <w:color w:val="008000"/>
          <w:sz w:val="20"/>
          <w:szCs w:val="20"/>
          <w:rtl/>
        </w:rPr>
        <w:t xml:space="preserve">} </w:t>
      </w:r>
      <w:r w:rsidRPr="00403045">
        <w:rPr>
          <w:rFonts w:asciiTheme="majorBidi" w:hAnsiTheme="majorBidi" w:cstheme="majorBidi"/>
          <w:b/>
          <w:bCs/>
          <w:sz w:val="20"/>
          <w:szCs w:val="20"/>
          <w:rtl/>
        </w:rPr>
        <w:t xml:space="preserve">[مريم: 28]، وقد علم أن بين مريم وهارون أكثر من خمسة عشر قرنًا، وقد علم أن بين مريم وهارون قرونًا كثيرة، هذا هو ملخص ذلك الطعن وللجواب عليهم نقول: </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color w:val="000080"/>
          <w:sz w:val="20"/>
          <w:szCs w:val="20"/>
          <w:rtl/>
        </w:rPr>
        <w:t xml:space="preserve">أولًا: </w:t>
      </w:r>
      <w:r w:rsidRPr="00403045">
        <w:rPr>
          <w:rFonts w:asciiTheme="majorBidi" w:hAnsiTheme="majorBidi" w:cstheme="majorBidi"/>
          <w:b/>
          <w:bCs/>
          <w:sz w:val="20"/>
          <w:szCs w:val="20"/>
          <w:rtl/>
        </w:rPr>
        <w:t>أن هارون كان رجلًا صالحًا من بني إسرائيل ينسب إليه كل من عرف بالصلاح والإصلاح، والمراد أنك كنت في الزهد والتقوى كهارون، فكيف صرت إلى هذا الفعل؟</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color w:val="000080"/>
          <w:sz w:val="20"/>
          <w:szCs w:val="20"/>
          <w:rtl/>
        </w:rPr>
        <w:t>ثانيًا:</w:t>
      </w:r>
      <w:r w:rsidRPr="00403045">
        <w:rPr>
          <w:rFonts w:asciiTheme="majorBidi" w:hAnsiTheme="majorBidi" w:cstheme="majorBidi"/>
          <w:b/>
          <w:bCs/>
          <w:sz w:val="20"/>
          <w:szCs w:val="20"/>
          <w:rtl/>
        </w:rPr>
        <w:t xml:space="preserve"> أن مريم من نسل هارون فنسبت إليه، كما يقال: يا أخا همدان أو يا أخا العرب، يعني يا من نسله منهم، ومنه قوله </w:t>
      </w:r>
      <w:r w:rsidRPr="00403045">
        <w:rPr>
          <w:rFonts w:asciiTheme="majorBidi" w:hAnsiTheme="majorBidi" w:cstheme="majorBidi"/>
          <w:b/>
          <w:bCs/>
          <w:position w:val="-4"/>
          <w:sz w:val="20"/>
          <w:szCs w:val="20"/>
        </w:rPr>
        <w:t></w:t>
      </w:r>
      <w:r w:rsidRPr="00403045">
        <w:rPr>
          <w:rFonts w:asciiTheme="majorBidi" w:hAnsiTheme="majorBidi" w:cstheme="majorBidi"/>
          <w:b/>
          <w:bCs/>
          <w:sz w:val="20"/>
          <w:szCs w:val="20"/>
          <w:rtl/>
        </w:rPr>
        <w:t>:</w:t>
      </w:r>
      <w:r w:rsidRPr="00403045">
        <w:rPr>
          <w:rFonts w:ascii="Lotus Linotype" w:hAnsi="Lotus Linotype" w:cs="AL-Hotham"/>
          <w:b/>
          <w:bCs/>
          <w:sz w:val="20"/>
          <w:szCs w:val="20"/>
          <w:rtl/>
        </w:rPr>
        <w:t xml:space="preserve"> </w:t>
      </w:r>
      <w:r w:rsidRPr="00403045">
        <w:rPr>
          <w:rFonts w:ascii="Lotus Linotype" w:hAnsi="Lotus Linotype" w:cs="DecoType Thuluth"/>
          <w:b/>
          <w:bCs/>
          <w:color w:val="008000"/>
          <w:sz w:val="20"/>
          <w:szCs w:val="20"/>
          <w:rtl/>
        </w:rPr>
        <w:t>{</w:t>
      </w:r>
      <w:r w:rsidRPr="00403045">
        <w:rPr>
          <w:rFonts w:ascii="QCF_P505" w:hAnsi="QCF_P505" w:cs="QCF_P505"/>
          <w:b/>
          <w:bCs/>
          <w:color w:val="008000"/>
          <w:sz w:val="20"/>
          <w:szCs w:val="20"/>
          <w:rtl/>
        </w:rPr>
        <w:t>ﭒ ﭓ ﭔ ﭕ ﭖ ﭗ ﭘ</w:t>
      </w:r>
      <w:r w:rsidRPr="00403045">
        <w:rPr>
          <w:rFonts w:ascii="QCF_P505" w:hAnsi="QCF_P505" w:cs="DecoType Thuluth"/>
          <w:b/>
          <w:bCs/>
          <w:color w:val="008000"/>
          <w:sz w:val="20"/>
          <w:szCs w:val="20"/>
          <w:rtl/>
        </w:rPr>
        <w:t>}</w:t>
      </w:r>
      <w:r w:rsidRPr="00403045">
        <w:rPr>
          <w:rFonts w:ascii="Lotus Linotype" w:hAnsi="Lotus Linotype" w:cs="AL-Hotham"/>
          <w:b/>
          <w:bCs/>
          <w:color w:val="008000"/>
          <w:sz w:val="20"/>
          <w:szCs w:val="20"/>
          <w:rtl/>
        </w:rPr>
        <w:t xml:space="preserve"> </w:t>
      </w:r>
      <w:r w:rsidRPr="00403045">
        <w:rPr>
          <w:rFonts w:asciiTheme="majorBidi" w:hAnsiTheme="majorBidi" w:cstheme="majorBidi"/>
          <w:b/>
          <w:bCs/>
          <w:sz w:val="20"/>
          <w:szCs w:val="20"/>
          <w:rtl/>
        </w:rPr>
        <w:t>[الأحقاف: 21].</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 xml:space="preserve">ومن هذا الباب: حديث عن عبد الله بن عمر أنه قال: </w:t>
      </w:r>
      <w:r w:rsidRPr="00403045">
        <w:rPr>
          <w:rFonts w:asciiTheme="majorBidi" w:hAnsiTheme="majorBidi" w:cstheme="majorBidi"/>
          <w:b/>
          <w:bCs/>
          <w:color w:val="0000FF"/>
          <w:sz w:val="20"/>
          <w:szCs w:val="20"/>
          <w:rtl/>
        </w:rPr>
        <w:t xml:space="preserve">((كنا جلوسًا مع رسول الله </w:t>
      </w:r>
      <w:r w:rsidRPr="00403045">
        <w:rPr>
          <w:rFonts w:asciiTheme="majorBidi" w:hAnsiTheme="majorBidi" w:cstheme="majorBidi"/>
          <w:b/>
          <w:bCs/>
          <w:color w:val="0000FF"/>
          <w:position w:val="-4"/>
          <w:sz w:val="20"/>
          <w:szCs w:val="20"/>
        </w:rPr>
        <w:t></w:t>
      </w:r>
      <w:r w:rsidRPr="00403045">
        <w:rPr>
          <w:rFonts w:asciiTheme="majorBidi" w:hAnsiTheme="majorBidi" w:cstheme="majorBidi"/>
          <w:b/>
          <w:bCs/>
          <w:color w:val="0000FF"/>
          <w:sz w:val="20"/>
          <w:szCs w:val="20"/>
          <w:rtl/>
        </w:rPr>
        <w:t xml:space="preserve"> إذ جاءه رجل من الأنصار، فسلم عليه ثم أدبر الأنصاري، فقال رسول الله </w:t>
      </w:r>
      <w:r w:rsidRPr="00403045">
        <w:rPr>
          <w:rFonts w:asciiTheme="majorBidi" w:hAnsiTheme="majorBidi" w:cstheme="majorBidi"/>
          <w:b/>
          <w:bCs/>
          <w:color w:val="0000FF"/>
          <w:position w:val="-4"/>
          <w:sz w:val="20"/>
          <w:szCs w:val="20"/>
        </w:rPr>
        <w:t></w:t>
      </w:r>
      <w:r w:rsidRPr="00403045">
        <w:rPr>
          <w:rFonts w:asciiTheme="majorBidi" w:hAnsiTheme="majorBidi" w:cstheme="majorBidi"/>
          <w:b/>
          <w:bCs/>
          <w:color w:val="0000FF"/>
          <w:sz w:val="20"/>
          <w:szCs w:val="20"/>
          <w:rtl/>
        </w:rPr>
        <w:t xml:space="preserve">: يا أخا الأنصار كيف أخي سعد بن عبادة؟ فقال: صالح، فقال رسول الله </w:t>
      </w:r>
      <w:r w:rsidRPr="00403045">
        <w:rPr>
          <w:rFonts w:asciiTheme="majorBidi" w:hAnsiTheme="majorBidi" w:cstheme="majorBidi"/>
          <w:b/>
          <w:bCs/>
          <w:color w:val="0000FF"/>
          <w:position w:val="-4"/>
          <w:sz w:val="20"/>
          <w:szCs w:val="20"/>
        </w:rPr>
        <w:t></w:t>
      </w:r>
      <w:r w:rsidRPr="00403045">
        <w:rPr>
          <w:rFonts w:asciiTheme="majorBidi" w:hAnsiTheme="majorBidi" w:cstheme="majorBidi"/>
          <w:b/>
          <w:bCs/>
          <w:color w:val="0000FF"/>
          <w:sz w:val="20"/>
          <w:szCs w:val="20"/>
          <w:rtl/>
        </w:rPr>
        <w:t xml:space="preserve">: من يعوده منكم؟ فقام وقمنا معه ونحن بضعة عشر ما علينا نعال ولا خفاف ولا قلانس ولا قمص، نمشي في تلك السباخ حتى جئناه فاستأخر قومه من حوله، حتى دنا رسول الله </w:t>
      </w:r>
      <w:r w:rsidRPr="00403045">
        <w:rPr>
          <w:rFonts w:asciiTheme="majorBidi" w:hAnsiTheme="majorBidi" w:cstheme="majorBidi"/>
          <w:b/>
          <w:bCs/>
          <w:color w:val="0000FF"/>
          <w:position w:val="-4"/>
          <w:sz w:val="20"/>
          <w:szCs w:val="20"/>
        </w:rPr>
        <w:t></w:t>
      </w:r>
      <w:r w:rsidRPr="00403045">
        <w:rPr>
          <w:rFonts w:asciiTheme="majorBidi" w:hAnsiTheme="majorBidi" w:cstheme="majorBidi"/>
          <w:b/>
          <w:bCs/>
          <w:color w:val="0000FF"/>
          <w:sz w:val="20"/>
          <w:szCs w:val="20"/>
          <w:rtl/>
        </w:rPr>
        <w:t>، وأصحابه الذين معه))</w:t>
      </w:r>
      <w:r w:rsidRPr="00403045">
        <w:rPr>
          <w:rFonts w:asciiTheme="majorBidi" w:hAnsiTheme="majorBidi" w:cstheme="majorBidi"/>
          <w:b/>
          <w:bCs/>
          <w:sz w:val="20"/>
          <w:szCs w:val="20"/>
          <w:rtl/>
        </w:rPr>
        <w:t xml:space="preserve"> وهذا جواب في غاية القوة على هذا الطعن.</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color w:val="000080"/>
          <w:sz w:val="20"/>
          <w:szCs w:val="20"/>
          <w:rtl/>
        </w:rPr>
        <w:t>ثالثًا:</w:t>
      </w:r>
      <w:r w:rsidRPr="00403045">
        <w:rPr>
          <w:rFonts w:asciiTheme="majorBidi" w:hAnsiTheme="majorBidi" w:cstheme="majorBidi"/>
          <w:b/>
          <w:bCs/>
          <w:sz w:val="20"/>
          <w:szCs w:val="20"/>
          <w:rtl/>
        </w:rPr>
        <w:t xml:space="preserve"> إن هارون كان رجلًا معلنًا بالفسق فشبهت به:</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color w:val="000080"/>
          <w:sz w:val="20"/>
          <w:szCs w:val="20"/>
          <w:rtl/>
        </w:rPr>
        <w:t>رابعًا:</w:t>
      </w:r>
      <w:r w:rsidRPr="00403045">
        <w:rPr>
          <w:rFonts w:asciiTheme="majorBidi" w:hAnsiTheme="majorBidi" w:cstheme="majorBidi"/>
          <w:b/>
          <w:bCs/>
          <w:sz w:val="20"/>
          <w:szCs w:val="20"/>
          <w:rtl/>
        </w:rPr>
        <w:t xml:space="preserve"> نقول في الجواب: هارون المقصود به هنا ليس هو هارون أخي موسى، بل هو أخ لمريم حقيقة فنسبت إليه، فقد عرض هذا الإشكال على النبي </w:t>
      </w:r>
      <w:r w:rsidRPr="00403045">
        <w:rPr>
          <w:rFonts w:asciiTheme="majorBidi" w:hAnsiTheme="majorBidi" w:cstheme="majorBidi"/>
          <w:b/>
          <w:bCs/>
          <w:position w:val="-4"/>
          <w:sz w:val="20"/>
          <w:szCs w:val="20"/>
        </w:rPr>
        <w:t></w:t>
      </w:r>
      <w:r w:rsidRPr="00403045">
        <w:rPr>
          <w:rFonts w:asciiTheme="majorBidi" w:hAnsiTheme="majorBidi" w:cstheme="majorBidi"/>
          <w:b/>
          <w:bCs/>
          <w:sz w:val="20"/>
          <w:szCs w:val="20"/>
          <w:rtl/>
        </w:rPr>
        <w:t>، فأجاب عنه بهذا الجواب.</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 xml:space="preserve">فقد أخرج الإمام مسلم عن المغيرة بن شعبة، قال: </w:t>
      </w:r>
      <w:r w:rsidRPr="00403045">
        <w:rPr>
          <w:rFonts w:asciiTheme="majorBidi" w:hAnsiTheme="majorBidi" w:cstheme="majorBidi"/>
          <w:b/>
          <w:bCs/>
          <w:color w:val="0000FF"/>
          <w:sz w:val="20"/>
          <w:szCs w:val="20"/>
          <w:rtl/>
        </w:rPr>
        <w:t xml:space="preserve">((لما قدمت نجران سألوني، فقالوا: إنكم تقرءون {ﭱ ﭲ} وموسى قبل عيسى بكذا وكذا، فلما قدمت على رسول الله </w:t>
      </w:r>
      <w:r w:rsidRPr="00403045">
        <w:rPr>
          <w:rFonts w:asciiTheme="majorBidi" w:hAnsiTheme="majorBidi" w:cstheme="majorBidi"/>
          <w:b/>
          <w:bCs/>
          <w:color w:val="0000FF"/>
          <w:position w:val="-4"/>
          <w:sz w:val="20"/>
          <w:szCs w:val="20"/>
        </w:rPr>
        <w:t></w:t>
      </w:r>
      <w:r w:rsidRPr="00403045">
        <w:rPr>
          <w:rFonts w:asciiTheme="majorBidi" w:hAnsiTheme="majorBidi" w:cstheme="majorBidi"/>
          <w:b/>
          <w:bCs/>
          <w:color w:val="0000FF"/>
          <w:sz w:val="20"/>
          <w:szCs w:val="20"/>
          <w:rtl/>
        </w:rPr>
        <w:t xml:space="preserve"> سألته عن ذلك فقال: إنهم كانوا يسمون </w:t>
      </w:r>
      <w:r w:rsidRPr="00403045">
        <w:rPr>
          <w:rFonts w:asciiTheme="majorBidi" w:hAnsiTheme="majorBidi" w:cstheme="majorBidi"/>
          <w:b/>
          <w:bCs/>
          <w:color w:val="0000FF"/>
          <w:sz w:val="20"/>
          <w:szCs w:val="20"/>
          <w:rtl/>
        </w:rPr>
        <w:lastRenderedPageBreak/>
        <w:t>بأنبيائهم، والصالحين قبلهم))</w:t>
      </w:r>
      <w:r w:rsidRPr="00403045">
        <w:rPr>
          <w:rFonts w:asciiTheme="majorBidi" w:hAnsiTheme="majorBidi" w:cstheme="majorBidi"/>
          <w:b/>
          <w:bCs/>
          <w:sz w:val="20"/>
          <w:szCs w:val="20"/>
          <w:rtl/>
        </w:rPr>
        <w:t xml:space="preserve"> أي: كانوا يسمون بأسماء أنبيائهم والصالحين قبلهم.</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وهذا نص قاطع صحيح صريح في هذه القضية لا محيد عنه، كان هذا نموذج من الطعون، وهذا أيضًا نموذج من الأجوبة والردود على مثل هذه الطعون المتهافتة، التي يرد عليها بكل سهولة، وبذلك نكون بحمد الله وفضله ومنه قد عرضنا لدعوى تعارض القرآن مع الوقائع التاريخية، وذكرنا ردودًا إجمالية على هذه الدعوى، وذكرنا طعنًا من الطعون التفصيلية والرد عليها.</w:t>
      </w:r>
    </w:p>
    <w:p w:rsidR="00403045" w:rsidRPr="00403045" w:rsidRDefault="00403045" w:rsidP="00403045">
      <w:pPr>
        <w:pStyle w:val="NormalWeb"/>
        <w:bidi/>
        <w:spacing w:before="0" w:beforeAutospacing="0" w:after="120" w:afterAutospacing="0" w:line="276" w:lineRule="auto"/>
        <w:jc w:val="lowKashida"/>
        <w:rPr>
          <w:rFonts w:asciiTheme="majorBidi" w:hAnsiTheme="majorBidi" w:cstheme="majorBidi"/>
          <w:b/>
          <w:bCs/>
          <w:sz w:val="20"/>
          <w:szCs w:val="20"/>
        </w:rPr>
      </w:pPr>
      <w:r w:rsidRPr="00403045">
        <w:rPr>
          <w:rFonts w:asciiTheme="majorBidi" w:hAnsiTheme="majorBidi" w:cstheme="majorBidi"/>
          <w:b/>
          <w:bCs/>
          <w:sz w:val="20"/>
          <w:szCs w:val="20"/>
          <w:rtl/>
        </w:rPr>
        <w:t xml:space="preserve">وبذلك نكون بحمد الله </w:t>
      </w:r>
      <w:r w:rsidRPr="00403045">
        <w:rPr>
          <w:rFonts w:asciiTheme="majorBidi" w:hAnsiTheme="majorBidi" w:cstheme="majorBidi"/>
          <w:b/>
          <w:bCs/>
          <w:position w:val="-4"/>
          <w:sz w:val="20"/>
          <w:szCs w:val="20"/>
        </w:rPr>
        <w:t></w:t>
      </w:r>
      <w:r w:rsidRPr="00403045">
        <w:rPr>
          <w:rFonts w:asciiTheme="majorBidi" w:hAnsiTheme="majorBidi" w:cstheme="majorBidi"/>
          <w:b/>
          <w:bCs/>
          <w:sz w:val="20"/>
          <w:szCs w:val="20"/>
          <w:rtl/>
        </w:rPr>
        <w:t xml:space="preserve"> وفضله ومنه- قد تعرضنا للكلام على اتهام القرآن بالتناقض، وتعرضنا للكلام على اتهام القرآن بمعارضة الحقائق أو الوقائع التاريخية.</w:t>
      </w:r>
    </w:p>
    <w:p w:rsidR="009556CB" w:rsidRPr="00403045" w:rsidRDefault="00403045" w:rsidP="00403045">
      <w:pPr>
        <w:rPr>
          <w:rFonts w:asciiTheme="majorBidi" w:hAnsiTheme="majorBidi" w:cstheme="majorBidi"/>
          <w:b/>
          <w:bCs/>
          <w:sz w:val="20"/>
          <w:szCs w:val="20"/>
          <w:rtl/>
        </w:rPr>
      </w:pPr>
      <w:r w:rsidRPr="00403045">
        <w:rPr>
          <w:rFonts w:asciiTheme="majorBidi" w:hAnsiTheme="majorBidi" w:cstheme="majorBidi"/>
          <w:b/>
          <w:bCs/>
          <w:sz w:val="20"/>
          <w:szCs w:val="20"/>
          <w:rtl/>
        </w:rPr>
        <w:t>وبذلك نكون قد أنهينا الكلام على تلك الدعاوى والافتراءات، وبينا الأجوبة الكافية والردود الوافية الشافية على تلك الطعون والافتراءات.</w:t>
      </w:r>
    </w:p>
    <w:p w:rsidR="00403045" w:rsidRPr="00403045" w:rsidRDefault="00403045" w:rsidP="00403045">
      <w:pPr>
        <w:spacing w:after="120"/>
        <w:jc w:val="center"/>
        <w:rPr>
          <w:rFonts w:asciiTheme="majorBidi" w:hAnsiTheme="majorBidi" w:cstheme="majorBidi"/>
          <w:b/>
          <w:bCs/>
          <w:sz w:val="20"/>
          <w:szCs w:val="20"/>
          <w:rtl/>
        </w:rPr>
      </w:pPr>
      <w:r w:rsidRPr="00403045">
        <w:rPr>
          <w:rFonts w:asciiTheme="majorBidi" w:hAnsiTheme="majorBidi" w:cstheme="majorBidi"/>
          <w:b/>
          <w:bCs/>
          <w:sz w:val="20"/>
          <w:szCs w:val="20"/>
          <w:rtl/>
        </w:rPr>
        <w:t>المصادر والمراجع</w:t>
      </w:r>
    </w:p>
    <w:p w:rsidR="00403045" w:rsidRPr="00403045" w:rsidRDefault="00403045" w:rsidP="00403045">
      <w:pPr>
        <w:numPr>
          <w:ilvl w:val="0"/>
          <w:numId w:val="2"/>
        </w:numPr>
        <w:spacing w:after="120"/>
        <w:jc w:val="lowKashida"/>
        <w:rPr>
          <w:rFonts w:asciiTheme="majorBidi" w:hAnsiTheme="majorBidi" w:cstheme="majorBidi"/>
          <w:b/>
          <w:bCs/>
          <w:sz w:val="20"/>
          <w:szCs w:val="20"/>
          <w:rtl/>
        </w:rPr>
      </w:pPr>
      <w:r w:rsidRPr="00403045">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403045" w:rsidRPr="00403045" w:rsidRDefault="00403045" w:rsidP="00403045">
      <w:pPr>
        <w:numPr>
          <w:ilvl w:val="0"/>
          <w:numId w:val="2"/>
        </w:numPr>
        <w:spacing w:after="120"/>
        <w:jc w:val="lowKashida"/>
        <w:rPr>
          <w:rFonts w:asciiTheme="majorBidi" w:hAnsiTheme="majorBidi" w:cstheme="majorBidi"/>
          <w:b/>
          <w:bCs/>
          <w:sz w:val="20"/>
          <w:szCs w:val="20"/>
          <w:rtl/>
        </w:rPr>
      </w:pPr>
      <w:r w:rsidRPr="00403045">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lastRenderedPageBreak/>
        <w:t>الجزيري، محمد شوقي عبد الرحمن الجزيري، (أدلة اليقين في الرد على مطاعن المبشرين والملحدين) ،دار الإرشاد للطباعة والنشر، 1416هـ</w:t>
      </w:r>
    </w:p>
    <w:p w:rsidR="00403045" w:rsidRPr="00403045" w:rsidRDefault="00403045" w:rsidP="00403045">
      <w:pPr>
        <w:numPr>
          <w:ilvl w:val="0"/>
          <w:numId w:val="2"/>
        </w:numPr>
        <w:spacing w:after="120"/>
        <w:jc w:val="lowKashida"/>
        <w:rPr>
          <w:rFonts w:asciiTheme="majorBidi" w:hAnsiTheme="majorBidi" w:cstheme="majorBidi"/>
          <w:b/>
          <w:bCs/>
          <w:sz w:val="20"/>
          <w:szCs w:val="20"/>
          <w:rtl/>
        </w:rPr>
      </w:pPr>
      <w:r w:rsidRPr="00403045">
        <w:rPr>
          <w:rFonts w:asciiTheme="majorBidi" w:hAnsiTheme="majorBidi" w:cstheme="majorBidi"/>
          <w:b/>
          <w:bCs/>
          <w:sz w:val="20"/>
          <w:szCs w:val="20"/>
          <w:rtl/>
        </w:rPr>
        <w:t>أبي داود، ابن أبي داود، تحقيق: محب الدين واعظ، (المصاحف) ، دار البشائر الإسلامية، 2002م</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403045" w:rsidRPr="00403045" w:rsidRDefault="00403045" w:rsidP="00403045">
      <w:pPr>
        <w:numPr>
          <w:ilvl w:val="0"/>
          <w:numId w:val="2"/>
        </w:numPr>
        <w:spacing w:after="120"/>
        <w:jc w:val="lowKashida"/>
        <w:rPr>
          <w:rFonts w:asciiTheme="majorBidi" w:hAnsiTheme="majorBidi" w:cstheme="majorBidi"/>
          <w:b/>
          <w:bCs/>
          <w:sz w:val="20"/>
          <w:szCs w:val="20"/>
          <w:rtl/>
        </w:rPr>
      </w:pPr>
      <w:r w:rsidRPr="00403045">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403045" w:rsidRPr="00403045" w:rsidRDefault="00403045" w:rsidP="00403045">
      <w:pPr>
        <w:numPr>
          <w:ilvl w:val="0"/>
          <w:numId w:val="2"/>
        </w:numPr>
        <w:spacing w:after="120"/>
        <w:jc w:val="lowKashida"/>
        <w:rPr>
          <w:rFonts w:asciiTheme="majorBidi" w:hAnsiTheme="majorBidi" w:cstheme="majorBidi"/>
          <w:b/>
          <w:bCs/>
          <w:sz w:val="20"/>
          <w:szCs w:val="20"/>
          <w:rtl/>
        </w:rPr>
      </w:pPr>
      <w:r w:rsidRPr="00403045">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t>أبو زهرة، محمد أبو زهرة، (المعجزة الكبرى القرآن)  ، دار طيب للنشر، 2003م</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403045" w:rsidRPr="00403045" w:rsidRDefault="00403045" w:rsidP="00403045">
      <w:pPr>
        <w:numPr>
          <w:ilvl w:val="0"/>
          <w:numId w:val="2"/>
        </w:numPr>
        <w:spacing w:after="120"/>
        <w:jc w:val="lowKashida"/>
        <w:rPr>
          <w:rFonts w:asciiTheme="majorBidi" w:hAnsiTheme="majorBidi" w:cstheme="majorBidi"/>
          <w:b/>
          <w:bCs/>
          <w:sz w:val="20"/>
          <w:szCs w:val="20"/>
        </w:rPr>
      </w:pPr>
      <w:r w:rsidRPr="00403045">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403045" w:rsidRPr="00403045" w:rsidRDefault="00403045" w:rsidP="00403045">
      <w:pPr>
        <w:rPr>
          <w:rFonts w:asciiTheme="majorBidi" w:hAnsiTheme="majorBidi" w:cstheme="majorBidi"/>
          <w:rtl/>
        </w:rPr>
        <w:sectPr w:rsidR="00403045" w:rsidRPr="00403045" w:rsidSect="00403045">
          <w:type w:val="continuous"/>
          <w:pgSz w:w="11906" w:h="16838"/>
          <w:pgMar w:top="964" w:right="1021" w:bottom="964" w:left="1021" w:header="709" w:footer="709" w:gutter="0"/>
          <w:cols w:num="2" w:space="708"/>
          <w:bidi/>
          <w:rtlGutter/>
          <w:docGrid w:linePitch="360"/>
        </w:sectPr>
      </w:pPr>
    </w:p>
    <w:p w:rsidR="00403045" w:rsidRPr="00403045" w:rsidRDefault="00403045" w:rsidP="00403045">
      <w:pPr>
        <w:rPr>
          <w:rFonts w:asciiTheme="majorBidi" w:hAnsiTheme="majorBidi" w:cstheme="majorBidi"/>
        </w:rPr>
      </w:pPr>
    </w:p>
    <w:sectPr w:rsidR="00403045" w:rsidRPr="00403045" w:rsidSect="0040304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18">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041">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60E05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03045"/>
    <w:rsid w:val="00047D4D"/>
    <w:rsid w:val="0039305A"/>
    <w:rsid w:val="00403045"/>
    <w:rsid w:val="00514443"/>
    <w:rsid w:val="009556CB"/>
    <w:rsid w:val="00BF7572"/>
    <w:rsid w:val="00CB4D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40304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4030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304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2013-06-23T11:09:00Z</dcterms:created>
  <dcterms:modified xsi:type="dcterms:W3CDTF">2013-06-26T22:32:00Z</dcterms:modified>
</cp:coreProperties>
</file>