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88E" w:rsidRPr="00FC6F00" w:rsidRDefault="008E188E" w:rsidP="00FC6F00">
      <w:pPr>
        <w:spacing w:line="240" w:lineRule="auto"/>
        <w:jc w:val="center"/>
        <w:rPr>
          <w:i/>
          <w:iCs/>
          <w:rtl/>
        </w:rPr>
      </w:pPr>
      <w:r w:rsidRPr="00CE5A20">
        <w:rPr>
          <w:rFonts w:asciiTheme="majorBidi" w:eastAsia="Calibri" w:hAnsiTheme="majorBidi" w:cstheme="majorBidi"/>
          <w:i/>
          <w:iCs/>
          <w:sz w:val="48"/>
          <w:szCs w:val="48"/>
          <w:rtl/>
        </w:rPr>
        <w:t>الإسرائيليات التي وردت في قصة أيوب</w:t>
      </w:r>
      <w:r w:rsidR="00FC6F00">
        <w:rPr>
          <w:rFonts w:asciiTheme="majorBidi" w:eastAsia="Calibri" w:hAnsiTheme="majorBidi" w:cstheme="majorBidi" w:hint="cs"/>
          <w:i/>
          <w:iCs/>
          <w:sz w:val="48"/>
          <w:szCs w:val="48"/>
          <w:rtl/>
        </w:rPr>
        <w:t xml:space="preserve"> </w:t>
      </w:r>
      <w:r w:rsidRPr="00CE5A20">
        <w:rPr>
          <w:rFonts w:hint="cs"/>
          <w:i/>
          <w:iCs/>
          <w:sz w:val="48"/>
          <w:szCs w:val="48"/>
          <w:rtl/>
        </w:rPr>
        <w:t>(</w:t>
      </w:r>
      <w:r w:rsidR="00847BA9">
        <w:rPr>
          <w:rFonts w:hint="cs"/>
          <w:i/>
          <w:iCs/>
          <w:sz w:val="48"/>
          <w:szCs w:val="48"/>
          <w:rtl/>
        </w:rPr>
        <w:t>2</w:t>
      </w:r>
      <w:r w:rsidRPr="00CE5A20">
        <w:rPr>
          <w:rFonts w:hint="cs"/>
          <w:i/>
          <w:iCs/>
          <w:sz w:val="48"/>
          <w:szCs w:val="48"/>
          <w:rtl/>
        </w:rPr>
        <w:t>)</w:t>
      </w:r>
    </w:p>
    <w:p w:rsidR="008E188E" w:rsidRPr="009264EA" w:rsidRDefault="008E188E" w:rsidP="008E188E">
      <w:pPr>
        <w:pStyle w:val="papersubtitle"/>
        <w:bidi/>
        <w:rPr>
          <w:i/>
          <w:iCs/>
          <w:rtl/>
        </w:rPr>
      </w:pPr>
      <w:r w:rsidRPr="009264EA">
        <w:rPr>
          <w:i/>
          <w:iCs/>
          <w:rtl/>
        </w:rPr>
        <w:t xml:space="preserve">بحث  </w:t>
      </w:r>
      <w:proofErr w:type="spellStart"/>
      <w:r w:rsidRPr="009264EA">
        <w:rPr>
          <w:i/>
          <w:iCs/>
          <w:rtl/>
        </w:rPr>
        <w:t>فى</w:t>
      </w:r>
      <w:proofErr w:type="spellEnd"/>
      <w:r w:rsidRPr="009264EA">
        <w:rPr>
          <w:i/>
          <w:iCs/>
          <w:rtl/>
        </w:rPr>
        <w:t xml:space="preserve"> </w:t>
      </w:r>
      <w:r>
        <w:rPr>
          <w:rFonts w:hint="cs"/>
          <w:i/>
          <w:iCs/>
          <w:rtl/>
        </w:rPr>
        <w:t>الدخيل فى التفسير</w:t>
      </w:r>
    </w:p>
    <w:p w:rsidR="008E188E" w:rsidRPr="009264EA" w:rsidRDefault="008E188E" w:rsidP="00FC6F00">
      <w:pPr>
        <w:pStyle w:val="papersubtitle"/>
        <w:bidi/>
        <w:rPr>
          <w:i/>
          <w:iCs/>
          <w:sz w:val="24"/>
          <w:szCs w:val="24"/>
        </w:rPr>
      </w:pPr>
      <w:r w:rsidRPr="009264EA">
        <w:rPr>
          <w:i/>
          <w:iCs/>
          <w:sz w:val="24"/>
          <w:szCs w:val="24"/>
          <w:rtl/>
        </w:rPr>
        <w:t xml:space="preserve">إعداد أ/ </w:t>
      </w:r>
      <w:r w:rsidR="00FC6F00" w:rsidRPr="00FC6F00">
        <w:rPr>
          <w:i/>
          <w:iCs/>
          <w:sz w:val="24"/>
          <w:szCs w:val="24"/>
          <w:rtl/>
        </w:rPr>
        <w:t>أيمن محمد أبو</w:t>
      </w:r>
      <w:r w:rsidR="00FC6F00" w:rsidRPr="00FC6F00">
        <w:rPr>
          <w:rFonts w:hint="cs"/>
          <w:i/>
          <w:iCs/>
          <w:sz w:val="24"/>
          <w:szCs w:val="24"/>
          <w:rtl/>
        </w:rPr>
        <w:t xml:space="preserve"> </w:t>
      </w:r>
      <w:r w:rsidR="00FC6F00" w:rsidRPr="00FC6F00">
        <w:rPr>
          <w:i/>
          <w:iCs/>
          <w:sz w:val="24"/>
          <w:szCs w:val="24"/>
          <w:rtl/>
        </w:rPr>
        <w:t>بكر</w:t>
      </w:r>
    </w:p>
    <w:p w:rsidR="008E188E" w:rsidRPr="009264EA" w:rsidRDefault="008E188E" w:rsidP="008E188E">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8E188E" w:rsidRPr="009264EA" w:rsidRDefault="008E188E" w:rsidP="008E188E">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8E188E" w:rsidRPr="009264EA" w:rsidRDefault="008E188E" w:rsidP="008E188E">
      <w:pPr>
        <w:pStyle w:val="papersubtitle"/>
        <w:bidi/>
        <w:rPr>
          <w:i/>
          <w:iCs/>
          <w:sz w:val="22"/>
          <w:szCs w:val="22"/>
          <w:rtl/>
        </w:rPr>
      </w:pPr>
      <w:r w:rsidRPr="009264EA">
        <w:rPr>
          <w:i/>
          <w:iCs/>
          <w:sz w:val="22"/>
          <w:szCs w:val="22"/>
          <w:rtl/>
        </w:rPr>
        <w:t>شاه علم – ماليزيا</w:t>
      </w:r>
    </w:p>
    <w:p w:rsidR="008E188E" w:rsidRDefault="00FC6F00" w:rsidP="008E188E">
      <w:pPr>
        <w:spacing w:line="240" w:lineRule="auto"/>
        <w:jc w:val="center"/>
        <w:rPr>
          <w:rFonts w:ascii="Calibri" w:hAnsi="Calibri" w:cs="AL-Mateen"/>
          <w:sz w:val="32"/>
          <w:szCs w:val="32"/>
          <w:lang w:bidi="ar-EG"/>
        </w:rPr>
      </w:pPr>
      <w:r w:rsidRPr="00FC6F00">
        <w:rPr>
          <w:rFonts w:asciiTheme="majorBidi" w:hAnsiTheme="majorBidi" w:cs="AL-Hotham"/>
          <w:i/>
          <w:iCs/>
          <w:lang w:bidi="ar-EG"/>
        </w:rPr>
        <w:t>ayman.abobakr@mediu.ws</w:t>
      </w:r>
    </w:p>
    <w:p w:rsidR="008E188E" w:rsidRDefault="008E188E" w:rsidP="008E188E">
      <w:pPr>
        <w:spacing w:after="120" w:line="240" w:lineRule="auto"/>
        <w:rPr>
          <w:rFonts w:asciiTheme="majorBidi" w:hAnsiTheme="majorBidi" w:cstheme="majorBidi"/>
          <w:b/>
          <w:bCs/>
          <w:sz w:val="20"/>
          <w:szCs w:val="20"/>
          <w:rtl/>
        </w:rPr>
      </w:pPr>
    </w:p>
    <w:p w:rsidR="008E188E" w:rsidRDefault="008E188E" w:rsidP="008E188E">
      <w:pPr>
        <w:spacing w:after="120" w:line="240" w:lineRule="auto"/>
        <w:rPr>
          <w:rFonts w:asciiTheme="majorBidi" w:hAnsiTheme="majorBidi" w:cstheme="majorBidi"/>
          <w:b/>
          <w:bCs/>
          <w:sz w:val="20"/>
          <w:szCs w:val="20"/>
          <w:rtl/>
        </w:rPr>
        <w:sectPr w:rsidR="008E188E" w:rsidSect="00BF7572">
          <w:pgSz w:w="11906" w:h="16838"/>
          <w:pgMar w:top="964" w:right="1021" w:bottom="964" w:left="1021" w:header="709" w:footer="709" w:gutter="0"/>
          <w:cols w:space="708"/>
          <w:bidi/>
          <w:rtlGutter/>
          <w:docGrid w:linePitch="360"/>
        </w:sectPr>
      </w:pPr>
    </w:p>
    <w:p w:rsidR="008E188E" w:rsidRPr="008E188E" w:rsidRDefault="008E188E" w:rsidP="008E188E">
      <w:pPr>
        <w:spacing w:after="120" w:line="240" w:lineRule="auto"/>
        <w:rPr>
          <w:rFonts w:asciiTheme="majorBidi" w:hAnsiTheme="majorBidi" w:cstheme="majorBidi"/>
          <w:b/>
          <w:bCs/>
          <w:sz w:val="20"/>
          <w:szCs w:val="20"/>
          <w:rtl/>
          <w:lang w:bidi="ar-EG"/>
        </w:rPr>
      </w:pPr>
      <w:r w:rsidRPr="008E188E">
        <w:rPr>
          <w:rFonts w:asciiTheme="majorBidi" w:hAnsiTheme="majorBidi" w:cstheme="majorBidi"/>
          <w:b/>
          <w:bCs/>
          <w:sz w:val="20"/>
          <w:szCs w:val="20"/>
          <w:rtl/>
        </w:rPr>
        <w:lastRenderedPageBreak/>
        <w:t xml:space="preserve">خلاصة ـــ هذا البحث يبحث في </w:t>
      </w:r>
      <w:r w:rsidRPr="008E188E">
        <w:rPr>
          <w:rFonts w:asciiTheme="majorBidi" w:eastAsia="Calibri" w:hAnsiTheme="majorBidi" w:cstheme="majorBidi"/>
          <w:b/>
          <w:bCs/>
          <w:sz w:val="20"/>
          <w:szCs w:val="20"/>
          <w:rtl/>
        </w:rPr>
        <w:t>الإسرائيليات التي وردت في قصة أيوب</w:t>
      </w:r>
    </w:p>
    <w:p w:rsidR="008E188E" w:rsidRPr="008E188E" w:rsidRDefault="008E188E" w:rsidP="008E188E">
      <w:pPr>
        <w:spacing w:after="120" w:line="240" w:lineRule="auto"/>
        <w:rPr>
          <w:rFonts w:asciiTheme="majorBidi" w:hAnsiTheme="majorBidi" w:cstheme="majorBidi"/>
          <w:b/>
          <w:bCs/>
          <w:sz w:val="20"/>
          <w:szCs w:val="20"/>
          <w:rtl/>
          <w:lang w:bidi="ar-EG"/>
        </w:rPr>
      </w:pPr>
      <w:r w:rsidRPr="008E188E">
        <w:rPr>
          <w:rFonts w:asciiTheme="majorBidi" w:hAnsiTheme="majorBidi" w:cstheme="majorBidi"/>
          <w:b/>
          <w:bCs/>
          <w:sz w:val="20"/>
          <w:szCs w:val="20"/>
          <w:rtl/>
        </w:rPr>
        <w:t xml:space="preserve">الكلمات المفتاحية : الإسرائيليات ، الرسول الكريم ، القرآن الكريم </w:t>
      </w:r>
    </w:p>
    <w:p w:rsidR="008E188E" w:rsidRPr="008E188E" w:rsidRDefault="008E188E" w:rsidP="008E188E">
      <w:pPr>
        <w:pStyle w:val="a4"/>
        <w:numPr>
          <w:ilvl w:val="0"/>
          <w:numId w:val="1"/>
        </w:numPr>
        <w:spacing w:after="120"/>
        <w:jc w:val="center"/>
        <w:rPr>
          <w:rFonts w:asciiTheme="majorBidi" w:hAnsiTheme="majorBidi" w:cstheme="majorBidi"/>
          <w:b/>
          <w:bCs/>
          <w:sz w:val="20"/>
          <w:szCs w:val="20"/>
          <w:rtl/>
        </w:rPr>
      </w:pPr>
      <w:r w:rsidRPr="008E188E">
        <w:rPr>
          <w:rFonts w:asciiTheme="majorBidi" w:hAnsiTheme="majorBidi" w:cstheme="majorBidi"/>
          <w:b/>
          <w:bCs/>
          <w:sz w:val="20"/>
          <w:szCs w:val="20"/>
          <w:rtl/>
        </w:rPr>
        <w:t>المقدمة</w:t>
      </w:r>
    </w:p>
    <w:p w:rsidR="008E188E" w:rsidRPr="008E188E" w:rsidRDefault="008E188E" w:rsidP="008E188E">
      <w:pPr>
        <w:pStyle w:val="a3"/>
        <w:bidi/>
        <w:spacing w:before="0" w:beforeAutospacing="0" w:after="120" w:afterAutospacing="0"/>
        <w:jc w:val="lowKashida"/>
        <w:rPr>
          <w:rFonts w:asciiTheme="majorBidi" w:hAnsiTheme="majorBidi" w:cstheme="majorBidi"/>
          <w:b/>
          <w:bCs/>
          <w:sz w:val="20"/>
          <w:szCs w:val="20"/>
          <w:rtl/>
        </w:rPr>
      </w:pPr>
      <w:r w:rsidRPr="008E188E">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8E188E">
        <w:rPr>
          <w:rFonts w:asciiTheme="majorBidi" w:eastAsia="Calibri" w:hAnsiTheme="majorBidi" w:cstheme="majorBidi"/>
          <w:b/>
          <w:bCs/>
          <w:sz w:val="20"/>
          <w:szCs w:val="20"/>
          <w:rtl/>
        </w:rPr>
        <w:t>الإسرائيليات التي وردت في قصة أيوب</w:t>
      </w:r>
    </w:p>
    <w:p w:rsidR="008E188E" w:rsidRPr="008E188E" w:rsidRDefault="008E188E" w:rsidP="008E188E">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8E188E">
        <w:rPr>
          <w:rFonts w:asciiTheme="majorBidi" w:hAnsiTheme="majorBidi" w:cstheme="majorBidi"/>
          <w:b/>
          <w:bCs/>
          <w:sz w:val="20"/>
          <w:szCs w:val="20"/>
          <w:rtl/>
        </w:rPr>
        <w:t>عنوان المقال</w:t>
      </w:r>
    </w:p>
    <w:p w:rsidR="008E188E" w:rsidRPr="008E188E" w:rsidRDefault="008E188E" w:rsidP="008E188E">
      <w:pPr>
        <w:spacing w:after="120" w:line="240" w:lineRule="auto"/>
        <w:rPr>
          <w:rFonts w:asciiTheme="majorBidi" w:hAnsiTheme="majorBidi" w:cstheme="majorBidi"/>
          <w:b/>
          <w:bCs/>
          <w:sz w:val="20"/>
          <w:szCs w:val="20"/>
          <w:rtl/>
        </w:rPr>
      </w:pPr>
    </w:p>
    <w:p w:rsidR="008E188E" w:rsidRPr="008E188E" w:rsidRDefault="00253581" w:rsidP="008E188E">
      <w:pPr>
        <w:pStyle w:val="a3"/>
        <w:bidi/>
        <w:spacing w:before="0" w:beforeAutospacing="0" w:after="120" w:afterAutospacing="0"/>
        <w:jc w:val="lowKashida"/>
        <w:rPr>
          <w:rFonts w:asciiTheme="majorBidi" w:hAnsiTheme="majorBidi" w:cstheme="majorBidi"/>
          <w:b/>
          <w:bCs/>
          <w:sz w:val="20"/>
          <w:szCs w:val="20"/>
          <w:rtl/>
        </w:rPr>
      </w:pPr>
      <w:hyperlink r:id="rId5" w:anchor="docu" w:history="1">
        <w:r w:rsidR="008E188E" w:rsidRPr="008E188E">
          <w:rPr>
            <w:rStyle w:val="Hyperlink"/>
            <w:rFonts w:asciiTheme="majorBidi" w:hAnsiTheme="majorBidi" w:cstheme="majorBidi"/>
            <w:b/>
            <w:bCs/>
            <w:color w:val="000000"/>
            <w:sz w:val="20"/>
            <w:szCs w:val="20"/>
            <w:rtl/>
          </w:rPr>
          <w:t>مرة يقولوا سبع سنين</w:t>
        </w:r>
      </w:hyperlink>
      <w:r w:rsidR="008E188E" w:rsidRPr="008E188E">
        <w:rPr>
          <w:rFonts w:asciiTheme="majorBidi" w:hAnsiTheme="majorBidi" w:cstheme="majorBidi"/>
          <w:b/>
          <w:bCs/>
          <w:sz w:val="20"/>
          <w:szCs w:val="20"/>
          <w:rtl/>
        </w:rPr>
        <w:t>،</w:t>
      </w:r>
      <w:hyperlink r:id="rId6" w:anchor="docu" w:history="1">
        <w:r w:rsidR="008E188E" w:rsidRPr="008E188E">
          <w:rPr>
            <w:rStyle w:val="Hyperlink"/>
            <w:rFonts w:asciiTheme="majorBidi" w:hAnsiTheme="majorBidi" w:cstheme="majorBidi"/>
            <w:b/>
            <w:bCs/>
            <w:color w:val="000000"/>
            <w:sz w:val="20"/>
            <w:szCs w:val="20"/>
            <w:rtl/>
          </w:rPr>
          <w:t xml:space="preserve"> ومرة ثلاثة سنين</w:t>
        </w:r>
      </w:hyperlink>
      <w:r w:rsidR="008E188E" w:rsidRPr="008E188E">
        <w:rPr>
          <w:rFonts w:asciiTheme="majorBidi" w:hAnsiTheme="majorBidi" w:cstheme="majorBidi"/>
          <w:b/>
          <w:bCs/>
          <w:sz w:val="20"/>
          <w:szCs w:val="20"/>
          <w:rtl/>
        </w:rPr>
        <w:t>،</w:t>
      </w:r>
      <w:hyperlink r:id="rId7" w:anchor="docu" w:history="1">
        <w:r w:rsidR="008E188E" w:rsidRPr="008E188E">
          <w:rPr>
            <w:rStyle w:val="Hyperlink"/>
            <w:rFonts w:asciiTheme="majorBidi" w:hAnsiTheme="majorBidi" w:cstheme="majorBidi"/>
            <w:b/>
            <w:bCs/>
            <w:color w:val="000000"/>
            <w:sz w:val="20"/>
            <w:szCs w:val="20"/>
            <w:rtl/>
          </w:rPr>
          <w:t xml:space="preserve"> ومرة ثماني عشر سنة، والاختلافات هذه تدل على اختلاق الكلام وأنه من الإسرائيليات</w:t>
        </w:r>
        <w:r w:rsidR="008E188E" w:rsidRPr="008E188E">
          <w:rPr>
            <w:rStyle w:val="Hyperlink"/>
            <w:rFonts w:asciiTheme="majorBidi" w:hAnsiTheme="majorBidi" w:cstheme="majorBidi"/>
            <w:b/>
            <w:bCs/>
            <w:color w:val="000000"/>
            <w:sz w:val="20"/>
            <w:szCs w:val="20"/>
            <w:rtl/>
            <w:lang w:bidi="ar-EG"/>
          </w:rPr>
          <w:t>،</w:t>
        </w:r>
        <w:r w:rsidR="008E188E" w:rsidRPr="008E188E">
          <w:rPr>
            <w:rStyle w:val="Hyperlink"/>
            <w:rFonts w:asciiTheme="majorBidi" w:hAnsiTheme="majorBidi" w:cstheme="majorBidi"/>
            <w:b/>
            <w:bCs/>
            <w:color w:val="000000"/>
            <w:sz w:val="20"/>
            <w:szCs w:val="20"/>
            <w:rtl/>
          </w:rPr>
          <w:t xml:space="preserve"> استمر في بلاؤه ثماني عشرة سنة فرفضه القريب والبعيد، إلا رجلين من إخوانه، كانا من أخص إخوانه له، كانا يغدوان إليه ويروحان، فقال أحدهما لصاحبه: تعلم -والله- لقد أذنب أيوب ذنبًا ما أذنبه أحد من العالمين</w:t>
        </w:r>
        <w:r w:rsidR="008E188E" w:rsidRPr="008E188E">
          <w:rPr>
            <w:rStyle w:val="Hyperlink"/>
            <w:rFonts w:asciiTheme="majorBidi" w:hAnsiTheme="majorBidi" w:cstheme="majorBidi"/>
            <w:b/>
            <w:bCs/>
            <w:color w:val="000000"/>
            <w:sz w:val="20"/>
            <w:szCs w:val="20"/>
            <w:rtl/>
            <w:lang w:bidi="ar-EG"/>
          </w:rPr>
          <w:t>،</w:t>
        </w:r>
        <w:r w:rsidR="008E188E" w:rsidRPr="008E188E">
          <w:rPr>
            <w:rStyle w:val="Hyperlink"/>
            <w:rFonts w:asciiTheme="majorBidi" w:hAnsiTheme="majorBidi" w:cstheme="majorBidi"/>
            <w:b/>
            <w:bCs/>
            <w:color w:val="000000"/>
            <w:sz w:val="20"/>
            <w:szCs w:val="20"/>
            <w:rtl/>
          </w:rPr>
          <w:t xml:space="preserve"> فقال له صاحبه: وما ذاك؟ قال: منذ ثماني عشرة سنة لم يرحمه الله فيكشف ما به</w:t>
        </w:r>
        <w:r w:rsidR="008E188E" w:rsidRPr="008E188E">
          <w:rPr>
            <w:rStyle w:val="Hyperlink"/>
            <w:rFonts w:asciiTheme="majorBidi" w:hAnsiTheme="majorBidi" w:cstheme="majorBidi"/>
            <w:b/>
            <w:bCs/>
            <w:color w:val="000000"/>
            <w:sz w:val="20"/>
            <w:szCs w:val="20"/>
            <w:rtl/>
            <w:lang w:bidi="ar-EG"/>
          </w:rPr>
          <w:t>،</w:t>
        </w:r>
        <w:r w:rsidR="008E188E" w:rsidRPr="008E188E">
          <w:rPr>
            <w:rStyle w:val="Hyperlink"/>
            <w:rFonts w:asciiTheme="majorBidi" w:hAnsiTheme="majorBidi" w:cstheme="majorBidi"/>
            <w:b/>
            <w:bCs/>
            <w:color w:val="000000"/>
            <w:sz w:val="20"/>
            <w:szCs w:val="20"/>
            <w:rtl/>
          </w:rPr>
          <w:t xml:space="preserve"> فلما راحا إليه لم يصبر الرجل حتى ذكر ذلك له، فقال أيوب </w:t>
        </w:r>
        <w:r w:rsidR="008E188E" w:rsidRPr="008E188E">
          <w:rPr>
            <w:rStyle w:val="Hyperlink"/>
            <w:rFonts w:asciiTheme="majorBidi" w:hAnsiTheme="majorBidi" w:cstheme="majorBidi"/>
            <w:b/>
            <w:bCs/>
            <w:color w:val="000000"/>
            <w:position w:val="-4"/>
            <w:sz w:val="20"/>
            <w:szCs w:val="20"/>
            <w:rtl/>
          </w:rPr>
          <w:t>#</w:t>
        </w:r>
        <w:r w:rsidR="008E188E" w:rsidRPr="008E188E">
          <w:rPr>
            <w:rStyle w:val="Hyperlink"/>
            <w:rFonts w:asciiTheme="majorBidi" w:hAnsiTheme="majorBidi" w:cstheme="majorBidi"/>
            <w:b/>
            <w:bCs/>
            <w:color w:val="000000"/>
            <w:sz w:val="20"/>
            <w:szCs w:val="20"/>
            <w:rtl/>
          </w:rPr>
          <w:t xml:space="preserve">: ما أدري ما تقول، غير أن الله </w:t>
        </w:r>
        <w:r w:rsidR="008E188E" w:rsidRPr="008E188E">
          <w:rPr>
            <w:rStyle w:val="Hyperlink"/>
            <w:rFonts w:asciiTheme="majorBidi" w:hAnsiTheme="majorBidi" w:cstheme="majorBidi"/>
            <w:b/>
            <w:bCs/>
            <w:color w:val="000000"/>
            <w:position w:val="-4"/>
            <w:sz w:val="20"/>
            <w:szCs w:val="20"/>
          </w:rPr>
          <w:t></w:t>
        </w:r>
        <w:r w:rsidR="008E188E" w:rsidRPr="008E188E">
          <w:rPr>
            <w:rStyle w:val="Hyperlink"/>
            <w:rFonts w:asciiTheme="majorBidi" w:hAnsiTheme="majorBidi" w:cstheme="majorBidi"/>
            <w:b/>
            <w:bCs/>
            <w:color w:val="000000"/>
            <w:sz w:val="20"/>
            <w:szCs w:val="20"/>
            <w:rtl/>
          </w:rPr>
          <w:t xml:space="preserve"> يعلم أني كنت أمر على الرجلين يتنازعان فيذكران الله، فأرجع إلى بيتي فأكفر عنهما؛ كراهية أن يذكرا الله إلا في حق. قال: وكان يخرج في حاجته، فإذا قضاها أمسكت امرأته بيده حتى يبلغ، فلما كان ذات يوم أبطأت عليه، فأوحي </w:t>
        </w:r>
        <w:r w:rsidR="008E188E" w:rsidRPr="008E188E">
          <w:rPr>
            <w:rStyle w:val="Hyperlink"/>
            <w:rFonts w:asciiTheme="majorBidi" w:hAnsiTheme="majorBidi" w:cstheme="majorBidi"/>
            <w:b/>
            <w:bCs/>
            <w:color w:val="000000"/>
            <w:sz w:val="20"/>
            <w:szCs w:val="20"/>
            <w:rtl/>
            <w:lang w:bidi="ar-EG"/>
          </w:rPr>
          <w:t xml:space="preserve">الله </w:t>
        </w:r>
        <w:r w:rsidR="008E188E" w:rsidRPr="008E188E">
          <w:rPr>
            <w:rStyle w:val="Hyperlink"/>
            <w:rFonts w:asciiTheme="majorBidi" w:hAnsiTheme="majorBidi" w:cstheme="majorBidi"/>
            <w:b/>
            <w:bCs/>
            <w:color w:val="000000"/>
            <w:sz w:val="20"/>
            <w:szCs w:val="20"/>
            <w:rtl/>
          </w:rPr>
          <w:t>إلى أيوب في مكانه</w:t>
        </w:r>
        <w:r w:rsidR="008E188E" w:rsidRPr="008E188E">
          <w:rPr>
            <w:rStyle w:val="Hyperlink"/>
            <w:rFonts w:asciiTheme="majorBidi" w:hAnsiTheme="majorBidi" w:cstheme="majorBidi"/>
            <w:b/>
            <w:bCs/>
            <w:color w:val="000000"/>
            <w:sz w:val="20"/>
            <w:szCs w:val="20"/>
            <w:rtl/>
            <w:lang w:bidi="ar-EG"/>
          </w:rPr>
          <w:t>؛</w:t>
        </w:r>
        <w:r w:rsidR="008E188E" w:rsidRPr="008E188E">
          <w:rPr>
            <w:rStyle w:val="Hyperlink"/>
            <w:rFonts w:asciiTheme="majorBidi" w:hAnsiTheme="majorBidi" w:cstheme="majorBidi"/>
            <w:b/>
            <w:bCs/>
            <w:color w:val="000000"/>
            <w:sz w:val="20"/>
            <w:szCs w:val="20"/>
            <w:rtl/>
          </w:rPr>
          <w:t xml:space="preserve"> أن </w:t>
        </w:r>
      </w:hyperlink>
      <w:r w:rsidR="008E188E" w:rsidRPr="008E188E">
        <w:rPr>
          <w:rFonts w:asciiTheme="majorBidi" w:hAnsiTheme="majorBidi" w:cstheme="majorBidi"/>
          <w:b/>
          <w:bCs/>
          <w:sz w:val="20"/>
          <w:szCs w:val="20"/>
          <w:rtl/>
          <w:lang w:bidi="ar-EG"/>
        </w:rPr>
        <w:t>اركض برجلك هذا مغتسل بارد وشراب.</w:t>
      </w:r>
    </w:p>
    <w:p w:rsidR="008E188E" w:rsidRPr="008E188E" w:rsidRDefault="008E188E" w:rsidP="008E188E">
      <w:pPr>
        <w:pStyle w:val="a3"/>
        <w:bidi/>
        <w:spacing w:before="0" w:beforeAutospacing="0" w:after="120" w:afterAutospacing="0"/>
        <w:jc w:val="lowKashida"/>
        <w:rPr>
          <w:rFonts w:asciiTheme="majorBidi" w:hAnsiTheme="majorBidi" w:cstheme="majorBidi"/>
          <w:b/>
          <w:bCs/>
          <w:sz w:val="20"/>
          <w:szCs w:val="20"/>
          <w:rtl/>
        </w:rPr>
      </w:pPr>
      <w:r w:rsidRPr="008E188E">
        <w:rPr>
          <w:rFonts w:asciiTheme="majorBidi" w:hAnsiTheme="majorBidi" w:cstheme="majorBidi"/>
          <w:b/>
          <w:bCs/>
          <w:sz w:val="20"/>
          <w:szCs w:val="20"/>
          <w:rtl/>
        </w:rPr>
        <w:t>والعلامة ابن كثير قال: رفع هذا الحديث غريب جدًّا، وكذا قال الحافظ ابن حجر</w:t>
      </w:r>
      <w:r w:rsidRPr="008E188E">
        <w:rPr>
          <w:rFonts w:asciiTheme="majorBidi" w:hAnsiTheme="majorBidi" w:cstheme="majorBidi"/>
          <w:b/>
          <w:bCs/>
          <w:sz w:val="20"/>
          <w:szCs w:val="20"/>
          <w:rtl/>
          <w:lang w:bidi="ar-EG"/>
        </w:rPr>
        <w:t>،</w:t>
      </w:r>
      <w:r w:rsidRPr="008E188E">
        <w:rPr>
          <w:rFonts w:asciiTheme="majorBidi" w:hAnsiTheme="majorBidi" w:cstheme="majorBidi"/>
          <w:b/>
          <w:bCs/>
          <w:sz w:val="20"/>
          <w:szCs w:val="20"/>
          <w:rtl/>
        </w:rPr>
        <w:t xml:space="preserve"> وأصح ما ورد في قصته ما أخرجه ابن أبي حاتم وابن جرير، وصححه ابن حبان والحاكم بسند عن أنس: أن أيوب</w:t>
      </w:r>
      <w:r w:rsidRPr="008E188E">
        <w:rPr>
          <w:rFonts w:asciiTheme="majorBidi" w:hAnsiTheme="majorBidi" w:cstheme="majorBidi"/>
          <w:b/>
          <w:bCs/>
          <w:sz w:val="20"/>
          <w:szCs w:val="20"/>
          <w:rtl/>
          <w:lang w:bidi="ar-EG"/>
        </w:rPr>
        <w:t>؛</w:t>
      </w:r>
      <w:r w:rsidRPr="008E188E">
        <w:rPr>
          <w:rFonts w:asciiTheme="majorBidi" w:hAnsiTheme="majorBidi" w:cstheme="majorBidi"/>
          <w:b/>
          <w:bCs/>
          <w:sz w:val="20"/>
          <w:szCs w:val="20"/>
          <w:rtl/>
        </w:rPr>
        <w:t xml:space="preserve"> ثم ذكر مثل ذلك.</w:t>
      </w:r>
    </w:p>
    <w:p w:rsidR="008E188E" w:rsidRPr="008E188E" w:rsidRDefault="008E188E" w:rsidP="008E188E">
      <w:pPr>
        <w:pStyle w:val="a3"/>
        <w:bidi/>
        <w:spacing w:before="0" w:beforeAutospacing="0" w:after="120" w:afterAutospacing="0"/>
        <w:jc w:val="lowKashida"/>
        <w:rPr>
          <w:rFonts w:asciiTheme="majorBidi" w:hAnsiTheme="majorBidi" w:cstheme="majorBidi"/>
          <w:b/>
          <w:bCs/>
          <w:sz w:val="20"/>
          <w:szCs w:val="20"/>
          <w:rtl/>
        </w:rPr>
      </w:pPr>
      <w:r w:rsidRPr="008E188E">
        <w:rPr>
          <w:rFonts w:asciiTheme="majorBidi" w:hAnsiTheme="majorBidi" w:cstheme="majorBidi"/>
          <w:b/>
          <w:bCs/>
          <w:sz w:val="20"/>
          <w:szCs w:val="20"/>
          <w:rtl/>
        </w:rPr>
        <w:t>يقول شيخنا الشيخ أبو شهبة</w:t>
      </w:r>
      <w:r w:rsidRPr="008E188E">
        <w:rPr>
          <w:rFonts w:asciiTheme="majorBidi" w:hAnsiTheme="majorBidi" w:cstheme="majorBidi"/>
          <w:b/>
          <w:bCs/>
          <w:sz w:val="20"/>
          <w:szCs w:val="20"/>
          <w:rtl/>
          <w:lang w:bidi="ar-EG"/>
        </w:rPr>
        <w:t>:</w:t>
      </w:r>
      <w:r w:rsidRPr="008E188E">
        <w:rPr>
          <w:rFonts w:asciiTheme="majorBidi" w:hAnsiTheme="majorBidi" w:cstheme="majorBidi"/>
          <w:b/>
          <w:bCs/>
          <w:sz w:val="20"/>
          <w:szCs w:val="20"/>
          <w:rtl/>
        </w:rPr>
        <w:t xml:space="preserve"> والمحققون من العلماء على أن نسبة هذا إلى المعصوم </w:t>
      </w:r>
      <w:r w:rsidRPr="008E188E">
        <w:rPr>
          <w:rFonts w:asciiTheme="majorBidi" w:hAnsiTheme="majorBidi" w:cstheme="majorBidi"/>
          <w:b/>
          <w:bCs/>
          <w:position w:val="-4"/>
          <w:sz w:val="20"/>
          <w:szCs w:val="20"/>
        </w:rPr>
        <w:t></w:t>
      </w:r>
      <w:r w:rsidRPr="008E188E">
        <w:rPr>
          <w:rFonts w:asciiTheme="majorBidi" w:hAnsiTheme="majorBidi" w:cstheme="majorBidi"/>
          <w:b/>
          <w:bCs/>
          <w:sz w:val="20"/>
          <w:szCs w:val="20"/>
          <w:rtl/>
        </w:rPr>
        <w:t xml:space="preserve"> إما من عمل بعض الوضاعين الذين يركبون الأسانيد للمتون، أو من غلط بعض الرواة، وأن ذلك من إسرائيليات بني إسرائيل وافتراءاتهم على الأنبياء، والأصحية هنا نسبية، على أن صحة السند لا تنافي أن أصله من الإسرائيليات. </w:t>
      </w:r>
    </w:p>
    <w:p w:rsidR="008E188E" w:rsidRPr="008E188E" w:rsidRDefault="008E188E" w:rsidP="008E188E">
      <w:pPr>
        <w:pStyle w:val="a3"/>
        <w:bidi/>
        <w:spacing w:before="0" w:beforeAutospacing="0" w:after="120" w:afterAutospacing="0"/>
        <w:jc w:val="lowKashida"/>
        <w:rPr>
          <w:rFonts w:asciiTheme="majorBidi" w:hAnsiTheme="majorBidi" w:cstheme="majorBidi"/>
          <w:b/>
          <w:bCs/>
          <w:sz w:val="20"/>
          <w:szCs w:val="20"/>
          <w:rtl/>
        </w:rPr>
      </w:pPr>
      <w:r w:rsidRPr="008E188E">
        <w:rPr>
          <w:rFonts w:asciiTheme="majorBidi" w:hAnsiTheme="majorBidi" w:cstheme="majorBidi"/>
          <w:b/>
          <w:bCs/>
          <w:sz w:val="20"/>
          <w:szCs w:val="20"/>
          <w:rtl/>
        </w:rPr>
        <w:t>أنبّه أبناءنا وإخواننا الشباب طلاب العلم إلى هذه القضية مرة أخرى</w:t>
      </w:r>
      <w:r w:rsidRPr="008E188E">
        <w:rPr>
          <w:rFonts w:asciiTheme="majorBidi" w:hAnsiTheme="majorBidi" w:cstheme="majorBidi"/>
          <w:b/>
          <w:bCs/>
          <w:sz w:val="20"/>
          <w:szCs w:val="20"/>
          <w:rtl/>
          <w:lang w:bidi="ar-EG"/>
        </w:rPr>
        <w:t>؛</w:t>
      </w:r>
      <w:r w:rsidRPr="008E188E">
        <w:rPr>
          <w:rFonts w:asciiTheme="majorBidi" w:hAnsiTheme="majorBidi" w:cstheme="majorBidi"/>
          <w:b/>
          <w:bCs/>
          <w:sz w:val="20"/>
          <w:szCs w:val="20"/>
          <w:rtl/>
        </w:rPr>
        <w:t xml:space="preserve"> أن صحة السند لا تنافي أن يكون المتن، الخبر نفسه، الرواية من الإسرائيليات، وقد لفَّق السند الصحيح على الرواية، وهذا كلام ينبغي ألا نغفل عنه</w:t>
      </w:r>
      <w:r w:rsidRPr="008E188E">
        <w:rPr>
          <w:rFonts w:asciiTheme="majorBidi" w:hAnsiTheme="majorBidi" w:cstheme="majorBidi"/>
          <w:b/>
          <w:bCs/>
          <w:sz w:val="20"/>
          <w:szCs w:val="20"/>
          <w:rtl/>
          <w:lang w:bidi="ar-EG"/>
        </w:rPr>
        <w:t>،</w:t>
      </w:r>
      <w:r w:rsidRPr="008E188E">
        <w:rPr>
          <w:rFonts w:asciiTheme="majorBidi" w:hAnsiTheme="majorBidi" w:cstheme="majorBidi"/>
          <w:b/>
          <w:bCs/>
          <w:sz w:val="20"/>
          <w:szCs w:val="20"/>
          <w:rtl/>
        </w:rPr>
        <w:t xml:space="preserve"> والإمام ابن حجر -على جلالة قدره- ربما يوافق على تصحيح بعض الروايات التي تخالف الأدلة العقلية النقلية. </w:t>
      </w:r>
    </w:p>
    <w:p w:rsidR="008E188E" w:rsidRPr="008E188E" w:rsidRDefault="008E188E" w:rsidP="008E188E">
      <w:pPr>
        <w:pStyle w:val="a3"/>
        <w:bidi/>
        <w:spacing w:before="0" w:beforeAutospacing="0" w:after="120" w:afterAutospacing="0"/>
        <w:jc w:val="lowKashida"/>
        <w:rPr>
          <w:rFonts w:asciiTheme="majorBidi" w:hAnsiTheme="majorBidi" w:cstheme="majorBidi"/>
          <w:b/>
          <w:bCs/>
          <w:sz w:val="20"/>
          <w:szCs w:val="20"/>
          <w:rtl/>
        </w:rPr>
      </w:pPr>
      <w:r w:rsidRPr="008E188E">
        <w:rPr>
          <w:rFonts w:asciiTheme="majorBidi" w:hAnsiTheme="majorBidi" w:cstheme="majorBidi"/>
          <w:b/>
          <w:bCs/>
          <w:sz w:val="20"/>
          <w:szCs w:val="20"/>
          <w:rtl/>
        </w:rPr>
        <w:t>هذا كلام شيخنا أبو شهبة</w:t>
      </w:r>
      <w:r w:rsidRPr="008E188E">
        <w:rPr>
          <w:rFonts w:asciiTheme="majorBidi" w:hAnsiTheme="majorBidi" w:cstheme="majorBidi"/>
          <w:b/>
          <w:bCs/>
          <w:sz w:val="20"/>
          <w:szCs w:val="20"/>
          <w:rtl/>
          <w:lang w:bidi="ar-EG"/>
        </w:rPr>
        <w:t>؛</w:t>
      </w:r>
      <w:r w:rsidRPr="008E188E">
        <w:rPr>
          <w:rFonts w:asciiTheme="majorBidi" w:hAnsiTheme="majorBidi" w:cstheme="majorBidi"/>
          <w:b/>
          <w:bCs/>
          <w:sz w:val="20"/>
          <w:szCs w:val="20"/>
          <w:rtl/>
        </w:rPr>
        <w:t xml:space="preserve"> يعني: الإمام</w:t>
      </w:r>
      <w:r w:rsidRPr="008E188E">
        <w:rPr>
          <w:rFonts w:asciiTheme="majorBidi" w:hAnsiTheme="majorBidi" w:cstheme="majorBidi"/>
          <w:b/>
          <w:bCs/>
          <w:sz w:val="20"/>
          <w:szCs w:val="20"/>
          <w:rtl/>
          <w:lang w:bidi="ar-EG"/>
        </w:rPr>
        <w:t xml:space="preserve"> ابن</w:t>
      </w:r>
      <w:r w:rsidRPr="008E188E">
        <w:rPr>
          <w:rFonts w:asciiTheme="majorBidi" w:hAnsiTheme="majorBidi" w:cstheme="majorBidi"/>
          <w:b/>
          <w:bCs/>
          <w:sz w:val="20"/>
          <w:szCs w:val="20"/>
          <w:rtl/>
        </w:rPr>
        <w:t xml:space="preserve"> حجر ليس معصومًا، فربما أورد رواية يوافق على صحة سندها، ولكن لا يعطي رأيه واضحًا في قيمة الرواية نفسها بما يضحض مخالفتها العقلية والنقلية. </w:t>
      </w:r>
    </w:p>
    <w:p w:rsidR="008E188E" w:rsidRPr="008E188E" w:rsidRDefault="008E188E" w:rsidP="008E188E">
      <w:pPr>
        <w:pStyle w:val="a3"/>
        <w:bidi/>
        <w:spacing w:before="0" w:beforeAutospacing="0" w:after="120" w:afterAutospacing="0"/>
        <w:jc w:val="lowKashida"/>
        <w:rPr>
          <w:rFonts w:asciiTheme="majorBidi" w:hAnsiTheme="majorBidi" w:cstheme="majorBidi"/>
          <w:b/>
          <w:bCs/>
          <w:sz w:val="20"/>
          <w:szCs w:val="20"/>
          <w:rtl/>
        </w:rPr>
      </w:pPr>
      <w:r w:rsidRPr="008E188E">
        <w:rPr>
          <w:rFonts w:asciiTheme="majorBidi" w:hAnsiTheme="majorBidi" w:cstheme="majorBidi"/>
          <w:b/>
          <w:bCs/>
          <w:sz w:val="20"/>
          <w:szCs w:val="20"/>
          <w:rtl/>
        </w:rPr>
        <w:t>ويذكر شيخنا أبو شهبة كما فعل في قصة الغرانيق وهاروت وماروت وكل ما روي موقوفًا أو مرفوعًا، كل هذا لا يخرج عما ذكره وهب بن منبه في قصة أيوب التي ذكرت آنفًا، وهذا يدل أعظم الدلالة على أن معظم ما روي في قصة أيوب إنما هو مما أُخذ عن أهل الكتاب الذين أسلموا، وجاء القصاصون المولعون بالغرائب فزادوا في قصة أيوب وأذاعوها، حتى اتخذ منها الشحاذون والمتسولون وسيلة لقصص يحكونها لاسترقاق قلوب الناس، واستدرار العطف عليهم.</w:t>
      </w:r>
    </w:p>
    <w:p w:rsidR="008E188E" w:rsidRPr="008E188E" w:rsidRDefault="008E188E" w:rsidP="008E188E">
      <w:pPr>
        <w:pStyle w:val="a3"/>
        <w:bidi/>
        <w:spacing w:before="0" w:beforeAutospacing="0" w:after="120" w:afterAutospacing="0"/>
        <w:jc w:val="both"/>
        <w:rPr>
          <w:rFonts w:asciiTheme="majorBidi" w:hAnsiTheme="majorBidi" w:cstheme="majorBidi"/>
          <w:b/>
          <w:bCs/>
          <w:sz w:val="20"/>
          <w:szCs w:val="20"/>
          <w:rtl/>
        </w:rPr>
      </w:pPr>
      <w:r w:rsidRPr="008E188E">
        <w:rPr>
          <w:rFonts w:asciiTheme="majorBidi" w:hAnsiTheme="majorBidi" w:cstheme="majorBidi"/>
          <w:b/>
          <w:bCs/>
          <w:sz w:val="20"/>
          <w:szCs w:val="20"/>
          <w:rtl/>
        </w:rPr>
        <w:lastRenderedPageBreak/>
        <w:t xml:space="preserve">ثم نختم بالحق في هذه القصة، يقول شيخنا الشيخ أبو شهبة: وقد دل كتاب الله الصادق على لسان نبيه محمد </w:t>
      </w:r>
      <w:r w:rsidRPr="008E188E">
        <w:rPr>
          <w:rFonts w:asciiTheme="majorBidi" w:hAnsiTheme="majorBidi" w:cstheme="majorBidi"/>
          <w:b/>
          <w:bCs/>
          <w:position w:val="-4"/>
          <w:sz w:val="20"/>
          <w:szCs w:val="20"/>
        </w:rPr>
        <w:t></w:t>
      </w:r>
      <w:r w:rsidRPr="008E188E">
        <w:rPr>
          <w:rFonts w:asciiTheme="majorBidi" w:hAnsiTheme="majorBidi" w:cstheme="majorBidi"/>
          <w:b/>
          <w:bCs/>
          <w:sz w:val="20"/>
          <w:szCs w:val="20"/>
          <w:rtl/>
        </w:rPr>
        <w:t xml:space="preserve"> الصادق، على أن الله -تبارك وتعالى- ابتلى نبيه أيوب </w:t>
      </w:r>
      <w:r w:rsidRPr="008E188E">
        <w:rPr>
          <w:rFonts w:asciiTheme="majorBidi" w:hAnsiTheme="majorBidi" w:cstheme="majorBidi"/>
          <w:b/>
          <w:bCs/>
          <w:position w:val="-4"/>
          <w:sz w:val="20"/>
          <w:szCs w:val="20"/>
        </w:rPr>
        <w:t></w:t>
      </w:r>
      <w:r w:rsidRPr="008E188E">
        <w:rPr>
          <w:rFonts w:asciiTheme="majorBidi" w:hAnsiTheme="majorBidi" w:cstheme="majorBidi"/>
          <w:b/>
          <w:bCs/>
          <w:sz w:val="20"/>
          <w:szCs w:val="20"/>
          <w:rtl/>
        </w:rPr>
        <w:t xml:space="preserve"> في جسده وأهله وماله، وأنه صبر حتى صار مضرب الأمثال في ذلك، وقد أثني الله عليه هذا الثناء المستطاب، فقال -جل شأنه-</w:t>
      </w:r>
      <w:r w:rsidRPr="008E188E">
        <w:rPr>
          <w:rFonts w:asciiTheme="majorBidi" w:hAnsiTheme="majorBidi" w:cstheme="majorBidi"/>
          <w:b/>
          <w:bCs/>
          <w:sz w:val="20"/>
          <w:szCs w:val="20"/>
          <w:rtl/>
          <w:lang w:bidi="ar-EG"/>
        </w:rPr>
        <w:t>:</w:t>
      </w:r>
      <w:r w:rsidRPr="008E188E">
        <w:rPr>
          <w:rFonts w:asciiTheme="majorBidi" w:hAnsiTheme="majorBidi" w:cstheme="majorBidi"/>
          <w:b/>
          <w:bCs/>
          <w:sz w:val="20"/>
          <w:szCs w:val="20"/>
          <w:rtl/>
        </w:rPr>
        <w:t xml:space="preserve"> </w:t>
      </w:r>
      <w:r w:rsidRPr="008E188E">
        <w:rPr>
          <w:rFonts w:ascii="Tahoma" w:hAnsi="Tahoma" w:cs="DecoType Thuluth"/>
          <w:color w:val="008000"/>
          <w:sz w:val="20"/>
          <w:szCs w:val="20"/>
          <w:rtl/>
        </w:rPr>
        <w:t>{</w:t>
      </w:r>
      <w:r w:rsidRPr="008E188E">
        <w:rPr>
          <w:rFonts w:ascii="QCF_P456" w:hAnsi="QCF_P456" w:cs="QCF_P456"/>
          <w:color w:val="008000"/>
          <w:sz w:val="20"/>
          <w:szCs w:val="20"/>
          <w:rtl/>
        </w:rPr>
        <w:t>ﭤ ﭥ ﭦ ﭧ ﭨ ﭩ ﭪ ﭫ ﭬ</w:t>
      </w:r>
      <w:r w:rsidRPr="008E188E">
        <w:rPr>
          <w:rFonts w:ascii="QCF_P456" w:hAnsi="QCF_P456" w:cs="DecoType Thuluth"/>
          <w:color w:val="008000"/>
          <w:sz w:val="20"/>
          <w:szCs w:val="20"/>
          <w:rtl/>
        </w:rPr>
        <w:t>}</w:t>
      </w:r>
      <w:r w:rsidRPr="008E188E">
        <w:rPr>
          <w:rFonts w:ascii="Tahoma" w:hAnsi="Tahoma" w:cs="AL-Hotham" w:hint="cs"/>
          <w:sz w:val="20"/>
          <w:szCs w:val="20"/>
          <w:rtl/>
        </w:rPr>
        <w:t xml:space="preserve">، </w:t>
      </w:r>
      <w:r w:rsidRPr="008E188E">
        <w:rPr>
          <w:rFonts w:asciiTheme="majorBidi" w:hAnsiTheme="majorBidi" w:cstheme="majorBidi"/>
          <w:b/>
          <w:bCs/>
          <w:sz w:val="20"/>
          <w:szCs w:val="20"/>
          <w:rtl/>
        </w:rPr>
        <w:t xml:space="preserve">فالبلاء مما لا يجوز أن يشك فيه أبدًا، والواجب على المسلم أن يقف عند كتاب الله، ولا يتزيّد في القصة كما تزيّد زنادقة أهل الكتاب، وألفقوا بالأنبياء ما لا يليق بهم، وليس هذا بعجيب من بني إسرائيل الذين لم يتجرءوا على أنبياء الله ورسله فحسب، بل تجرءوا على الله -تبارك وتعالى- ونالوا منه وفحشوا في القول، ونسبوا إليه ما قامت الأدلة العقلية والنقلية المتواترة على استحالته عليه </w:t>
      </w:r>
      <w:r w:rsidRPr="008E188E">
        <w:rPr>
          <w:rFonts w:asciiTheme="majorBidi" w:hAnsiTheme="majorBidi" w:cstheme="majorBidi"/>
          <w:b/>
          <w:bCs/>
          <w:position w:val="-4"/>
          <w:sz w:val="20"/>
          <w:szCs w:val="20"/>
          <w:lang w:bidi="ar-EG"/>
        </w:rPr>
        <w:t></w:t>
      </w:r>
      <w:r w:rsidRPr="008E188E">
        <w:rPr>
          <w:rFonts w:asciiTheme="majorBidi" w:hAnsiTheme="majorBidi" w:cstheme="majorBidi"/>
          <w:b/>
          <w:bCs/>
          <w:sz w:val="20"/>
          <w:szCs w:val="20"/>
          <w:rtl/>
        </w:rPr>
        <w:t xml:space="preserve">، فكلنا يعلم أن بني إسرائيل هم الذين قالوا: </w:t>
      </w:r>
      <w:r w:rsidRPr="008E188E">
        <w:rPr>
          <w:rFonts w:ascii="Tahoma" w:hAnsi="Tahoma" w:cs="DecoType Thuluth" w:hint="cs"/>
          <w:color w:val="008000"/>
          <w:sz w:val="20"/>
          <w:szCs w:val="20"/>
          <w:rtl/>
        </w:rPr>
        <w:t>{</w:t>
      </w:r>
      <w:r w:rsidRPr="008E188E">
        <w:rPr>
          <w:rFonts w:ascii="QCF_P074" w:hAnsi="QCF_P074" w:cs="QCF_P074"/>
          <w:color w:val="008000"/>
          <w:sz w:val="20"/>
          <w:szCs w:val="20"/>
          <w:rtl/>
        </w:rPr>
        <w:t>ﭗ ﭘ ﭙ ﭚ ﭛ ﭜ</w:t>
      </w:r>
      <w:r w:rsidRPr="008E188E">
        <w:rPr>
          <w:rFonts w:ascii="QCF_P074" w:hAnsi="QCF_P074" w:cs="DecoType Thuluth"/>
          <w:color w:val="008000"/>
          <w:sz w:val="20"/>
          <w:szCs w:val="20"/>
          <w:rtl/>
        </w:rPr>
        <w:t>}</w:t>
      </w:r>
      <w:r w:rsidRPr="008E188E">
        <w:rPr>
          <w:rFonts w:ascii="Tahoma" w:hAnsi="Tahoma" w:cs="AL-Hotham" w:hint="cs"/>
          <w:color w:val="008000"/>
          <w:sz w:val="20"/>
          <w:szCs w:val="20"/>
          <w:rtl/>
        </w:rPr>
        <w:t xml:space="preserve"> </w:t>
      </w:r>
      <w:r w:rsidRPr="008E188E">
        <w:rPr>
          <w:rFonts w:asciiTheme="majorBidi" w:hAnsiTheme="majorBidi" w:cstheme="majorBidi"/>
          <w:b/>
          <w:bCs/>
          <w:sz w:val="20"/>
          <w:szCs w:val="20"/>
          <w:rtl/>
        </w:rPr>
        <w:t xml:space="preserve">[آل عمران: 181]، وهذا القول جاء في سورة </w:t>
      </w:r>
      <w:r w:rsidRPr="008E188E">
        <w:rPr>
          <w:rFonts w:asciiTheme="majorBidi" w:hAnsiTheme="majorBidi" w:cstheme="majorBidi"/>
          <w:b/>
          <w:bCs/>
          <w:sz w:val="20"/>
          <w:szCs w:val="20"/>
          <w:rtl/>
          <w:lang w:bidi="ar-EG"/>
        </w:rPr>
        <w:t>"</w:t>
      </w:r>
      <w:r w:rsidRPr="008E188E">
        <w:rPr>
          <w:rFonts w:asciiTheme="majorBidi" w:hAnsiTheme="majorBidi" w:cstheme="majorBidi"/>
          <w:b/>
          <w:bCs/>
          <w:sz w:val="20"/>
          <w:szCs w:val="20"/>
          <w:rtl/>
        </w:rPr>
        <w:t>آل عمران</w:t>
      </w:r>
      <w:r w:rsidRPr="008E188E">
        <w:rPr>
          <w:rFonts w:asciiTheme="majorBidi" w:hAnsiTheme="majorBidi" w:cstheme="majorBidi"/>
          <w:b/>
          <w:bCs/>
          <w:sz w:val="20"/>
          <w:szCs w:val="20"/>
          <w:rtl/>
          <w:lang w:bidi="ar-EG"/>
        </w:rPr>
        <w:t>"</w:t>
      </w:r>
      <w:r w:rsidRPr="008E188E">
        <w:rPr>
          <w:rFonts w:asciiTheme="majorBidi" w:hAnsiTheme="majorBidi" w:cstheme="majorBidi"/>
          <w:b/>
          <w:bCs/>
          <w:sz w:val="20"/>
          <w:szCs w:val="20"/>
          <w:rtl/>
        </w:rPr>
        <w:t xml:space="preserve"> على لسانهم، وهم الذين جاء على لسانهم أيضًا قولهم</w:t>
      </w:r>
      <w:r w:rsidRPr="008E188E">
        <w:rPr>
          <w:rFonts w:asciiTheme="majorBidi" w:hAnsiTheme="majorBidi" w:cstheme="majorBidi"/>
          <w:b/>
          <w:bCs/>
          <w:sz w:val="20"/>
          <w:szCs w:val="20"/>
          <w:rtl/>
          <w:lang w:bidi="ar-EG"/>
        </w:rPr>
        <w:t>:</w:t>
      </w:r>
      <w:r w:rsidRPr="008E188E">
        <w:rPr>
          <w:rFonts w:asciiTheme="majorBidi" w:hAnsiTheme="majorBidi" w:cstheme="majorBidi"/>
          <w:b/>
          <w:bCs/>
          <w:sz w:val="20"/>
          <w:szCs w:val="20"/>
          <w:rtl/>
        </w:rPr>
        <w:t xml:space="preserve"> </w:t>
      </w:r>
      <w:r w:rsidRPr="008E188E">
        <w:rPr>
          <w:rFonts w:ascii="Tahoma" w:hAnsi="Tahoma" w:cs="DecoType Thuluth" w:hint="cs"/>
          <w:color w:val="008000"/>
          <w:sz w:val="20"/>
          <w:szCs w:val="20"/>
          <w:rtl/>
          <w:lang w:bidi="ar-EG"/>
        </w:rPr>
        <w:t>{</w:t>
      </w:r>
      <w:r w:rsidRPr="008E188E">
        <w:rPr>
          <w:rFonts w:ascii="QCF_P118" w:hAnsi="QCF_P118" w:cs="QCF_P118"/>
          <w:color w:val="008000"/>
          <w:sz w:val="20"/>
          <w:szCs w:val="20"/>
          <w:rtl/>
        </w:rPr>
        <w:t>ﯥ ﯦ ﯧ ﯨ ﯩ ﯪ ﯫ ﯬ ﯭ</w:t>
      </w:r>
      <w:r w:rsidRPr="008E188E">
        <w:rPr>
          <w:rFonts w:ascii="QCF_P118" w:hAnsi="QCF_P118" w:cs="DecoType Thuluth"/>
          <w:color w:val="008000"/>
          <w:sz w:val="20"/>
          <w:szCs w:val="20"/>
          <w:rtl/>
        </w:rPr>
        <w:t>}</w:t>
      </w:r>
      <w:r w:rsidRPr="008E188E">
        <w:rPr>
          <w:rFonts w:ascii="Tahoma" w:hAnsi="Tahoma" w:cs="AL-Hotham" w:hint="cs"/>
          <w:color w:val="008000"/>
          <w:sz w:val="20"/>
          <w:szCs w:val="20"/>
          <w:rtl/>
          <w:lang w:bidi="ar-EG"/>
        </w:rPr>
        <w:t xml:space="preserve"> </w:t>
      </w:r>
      <w:r w:rsidRPr="008E188E">
        <w:rPr>
          <w:rFonts w:asciiTheme="majorBidi" w:hAnsiTheme="majorBidi" w:cstheme="majorBidi"/>
          <w:b/>
          <w:bCs/>
          <w:sz w:val="20"/>
          <w:szCs w:val="20"/>
          <w:rtl/>
          <w:lang w:bidi="ar-EG"/>
        </w:rPr>
        <w:t xml:space="preserve">[المائدة: 64]، </w:t>
      </w:r>
      <w:r w:rsidRPr="008E188E">
        <w:rPr>
          <w:rFonts w:asciiTheme="majorBidi" w:hAnsiTheme="majorBidi" w:cstheme="majorBidi"/>
          <w:b/>
          <w:bCs/>
          <w:sz w:val="20"/>
          <w:szCs w:val="20"/>
          <w:rtl/>
        </w:rPr>
        <w:t>عليهم لعائن الله.</w:t>
      </w:r>
    </w:p>
    <w:p w:rsidR="008E188E" w:rsidRPr="008E188E" w:rsidRDefault="008E188E" w:rsidP="008E188E">
      <w:pPr>
        <w:pStyle w:val="a3"/>
        <w:bidi/>
        <w:spacing w:before="0" w:beforeAutospacing="0" w:after="120" w:afterAutospacing="0"/>
        <w:jc w:val="lowKashida"/>
        <w:rPr>
          <w:rFonts w:asciiTheme="majorBidi" w:hAnsiTheme="majorBidi" w:cstheme="majorBidi"/>
          <w:b/>
          <w:bCs/>
          <w:sz w:val="20"/>
          <w:szCs w:val="20"/>
          <w:rtl/>
        </w:rPr>
      </w:pPr>
      <w:r w:rsidRPr="008E188E">
        <w:rPr>
          <w:rFonts w:asciiTheme="majorBidi" w:hAnsiTheme="majorBidi" w:cstheme="majorBidi"/>
          <w:b/>
          <w:bCs/>
          <w:sz w:val="20"/>
          <w:szCs w:val="20"/>
          <w:rtl/>
        </w:rPr>
        <w:t xml:space="preserve">والذي يجب أن نعتقده أن أيوب قد ابتلي </w:t>
      </w:r>
      <w:r w:rsidRPr="008E188E">
        <w:rPr>
          <w:rFonts w:asciiTheme="majorBidi" w:hAnsiTheme="majorBidi" w:cstheme="majorBidi"/>
          <w:b/>
          <w:bCs/>
          <w:sz w:val="20"/>
          <w:szCs w:val="20"/>
          <w:rtl/>
          <w:lang w:bidi="ar-EG"/>
        </w:rPr>
        <w:t xml:space="preserve">ولكن </w:t>
      </w:r>
      <w:r w:rsidRPr="008E188E">
        <w:rPr>
          <w:rFonts w:asciiTheme="majorBidi" w:hAnsiTheme="majorBidi" w:cstheme="majorBidi"/>
          <w:b/>
          <w:bCs/>
          <w:sz w:val="20"/>
          <w:szCs w:val="20"/>
          <w:rtl/>
        </w:rPr>
        <w:t>بلاءه لم يصل إلى حد هذه الأكاذيب</w:t>
      </w:r>
      <w:r w:rsidRPr="008E188E">
        <w:rPr>
          <w:rFonts w:asciiTheme="majorBidi" w:hAnsiTheme="majorBidi" w:cstheme="majorBidi"/>
          <w:b/>
          <w:bCs/>
          <w:sz w:val="20"/>
          <w:szCs w:val="20"/>
          <w:rtl/>
          <w:lang w:bidi="ar-EG"/>
        </w:rPr>
        <w:t>؛</w:t>
      </w:r>
      <w:r w:rsidRPr="008E188E">
        <w:rPr>
          <w:rFonts w:asciiTheme="majorBidi" w:hAnsiTheme="majorBidi" w:cstheme="majorBidi"/>
          <w:b/>
          <w:bCs/>
          <w:sz w:val="20"/>
          <w:szCs w:val="20"/>
          <w:rtl/>
        </w:rPr>
        <w:t xml:space="preserve"> من أنه أصيب بالج</w:t>
      </w:r>
      <w:r w:rsidRPr="008E188E">
        <w:rPr>
          <w:rFonts w:asciiTheme="majorBidi" w:hAnsiTheme="majorBidi" w:cstheme="majorBidi"/>
          <w:b/>
          <w:bCs/>
          <w:sz w:val="20"/>
          <w:szCs w:val="20"/>
          <w:rtl/>
          <w:lang w:bidi="ar-EG"/>
        </w:rPr>
        <w:t>ذ</w:t>
      </w:r>
      <w:r w:rsidRPr="008E188E">
        <w:rPr>
          <w:rFonts w:asciiTheme="majorBidi" w:hAnsiTheme="majorBidi" w:cstheme="majorBidi"/>
          <w:b/>
          <w:bCs/>
          <w:sz w:val="20"/>
          <w:szCs w:val="20"/>
          <w:rtl/>
        </w:rPr>
        <w:t>ام، ونعلم أن الج</w:t>
      </w:r>
      <w:r w:rsidRPr="008E188E">
        <w:rPr>
          <w:rFonts w:asciiTheme="majorBidi" w:hAnsiTheme="majorBidi" w:cstheme="majorBidi"/>
          <w:b/>
          <w:bCs/>
          <w:sz w:val="20"/>
          <w:szCs w:val="20"/>
          <w:rtl/>
          <w:lang w:bidi="ar-EG"/>
        </w:rPr>
        <w:t>ذ</w:t>
      </w:r>
      <w:r w:rsidRPr="008E188E">
        <w:rPr>
          <w:rFonts w:asciiTheme="majorBidi" w:hAnsiTheme="majorBidi" w:cstheme="majorBidi"/>
          <w:b/>
          <w:bCs/>
          <w:sz w:val="20"/>
          <w:szCs w:val="20"/>
          <w:rtl/>
        </w:rPr>
        <w:t>ام مرض من أخبث الأمراض وأقذرها، وأيضًا أن جسمه أصبح قُرحة، هذا كلام لا يُقبل</w:t>
      </w:r>
      <w:r w:rsidRPr="008E188E">
        <w:rPr>
          <w:rFonts w:asciiTheme="majorBidi" w:hAnsiTheme="majorBidi" w:cstheme="majorBidi"/>
          <w:b/>
          <w:bCs/>
          <w:sz w:val="20"/>
          <w:szCs w:val="20"/>
          <w:rtl/>
          <w:lang w:bidi="ar-EG"/>
        </w:rPr>
        <w:t>،</w:t>
      </w:r>
      <w:r w:rsidRPr="008E188E">
        <w:rPr>
          <w:rFonts w:asciiTheme="majorBidi" w:hAnsiTheme="majorBidi" w:cstheme="majorBidi"/>
          <w:b/>
          <w:bCs/>
          <w:sz w:val="20"/>
          <w:szCs w:val="20"/>
          <w:rtl/>
        </w:rPr>
        <w:t xml:space="preserve"> وأنه ألقي على كناسة بني إسرائيل، هذا كلام لا يقبل</w:t>
      </w:r>
      <w:r w:rsidRPr="008E188E">
        <w:rPr>
          <w:rFonts w:asciiTheme="majorBidi" w:hAnsiTheme="majorBidi" w:cstheme="majorBidi"/>
          <w:b/>
          <w:bCs/>
          <w:sz w:val="20"/>
          <w:szCs w:val="20"/>
          <w:rtl/>
          <w:lang w:bidi="ar-EG"/>
        </w:rPr>
        <w:t>،</w:t>
      </w:r>
      <w:r w:rsidRPr="008E188E">
        <w:rPr>
          <w:rFonts w:asciiTheme="majorBidi" w:hAnsiTheme="majorBidi" w:cstheme="majorBidi"/>
          <w:b/>
          <w:bCs/>
          <w:sz w:val="20"/>
          <w:szCs w:val="20"/>
          <w:rtl/>
        </w:rPr>
        <w:t xml:space="preserve"> وأن الدود كان يرعى في جسده وتعبث به دواب بني إسرائيل، أو أصيب بمرض الجدري، كل هذا كلام ينافي سلامة الأنبياء والرسل الذين كلفهم الله بتبليغ الرسالة. </w:t>
      </w:r>
    </w:p>
    <w:p w:rsidR="008E188E" w:rsidRPr="008E188E" w:rsidRDefault="008E188E" w:rsidP="008E188E">
      <w:pPr>
        <w:pStyle w:val="a3"/>
        <w:bidi/>
        <w:spacing w:before="0" w:beforeAutospacing="0" w:after="120" w:afterAutospacing="0"/>
        <w:jc w:val="lowKashida"/>
        <w:rPr>
          <w:rFonts w:asciiTheme="majorBidi" w:hAnsiTheme="majorBidi" w:cstheme="majorBidi"/>
          <w:b/>
          <w:bCs/>
          <w:sz w:val="20"/>
          <w:szCs w:val="20"/>
          <w:rtl/>
        </w:rPr>
      </w:pPr>
      <w:r w:rsidRPr="008E188E">
        <w:rPr>
          <w:rFonts w:asciiTheme="majorBidi" w:hAnsiTheme="majorBidi" w:cstheme="majorBidi"/>
          <w:b/>
          <w:bCs/>
          <w:sz w:val="20"/>
          <w:szCs w:val="20"/>
          <w:rtl/>
        </w:rPr>
        <w:t xml:space="preserve">وأيوب </w:t>
      </w:r>
      <w:r w:rsidRPr="008E188E">
        <w:rPr>
          <w:rFonts w:asciiTheme="majorBidi" w:hAnsiTheme="majorBidi" w:cstheme="majorBidi"/>
          <w:b/>
          <w:bCs/>
          <w:spacing w:val="20"/>
          <w:position w:val="-4"/>
          <w:sz w:val="20"/>
          <w:szCs w:val="20"/>
        </w:rPr>
        <w:sym w:font="AGA Arabesque" w:char="F065"/>
      </w:r>
      <w:r w:rsidRPr="008E188E">
        <w:rPr>
          <w:rFonts w:asciiTheme="majorBidi" w:hAnsiTheme="majorBidi" w:cstheme="majorBidi"/>
          <w:b/>
          <w:bCs/>
          <w:sz w:val="20"/>
          <w:szCs w:val="20"/>
          <w:rtl/>
        </w:rPr>
        <w:t xml:space="preserve"> أكرم على الله من أن يُلقى على مزبلة، وأن يصاب بمرض ينفّر الناس من دعوته ويق</w:t>
      </w:r>
      <w:r w:rsidRPr="008E188E">
        <w:rPr>
          <w:rFonts w:asciiTheme="majorBidi" w:hAnsiTheme="majorBidi" w:cstheme="majorBidi"/>
          <w:b/>
          <w:bCs/>
          <w:sz w:val="20"/>
          <w:szCs w:val="20"/>
          <w:rtl/>
          <w:lang w:bidi="ar-EG"/>
        </w:rPr>
        <w:t>ز</w:t>
      </w:r>
      <w:r w:rsidRPr="008E188E">
        <w:rPr>
          <w:rFonts w:asciiTheme="majorBidi" w:hAnsiTheme="majorBidi" w:cstheme="majorBidi"/>
          <w:b/>
          <w:bCs/>
          <w:sz w:val="20"/>
          <w:szCs w:val="20"/>
          <w:rtl/>
        </w:rPr>
        <w:t>زهم منه، وأيّ فائدة تحصل من الرسالة وهو على هذه الحالة المزرية التي لا يرضاها الله لأنبيائه ورسله</w:t>
      </w:r>
      <w:r w:rsidRPr="008E188E">
        <w:rPr>
          <w:rFonts w:asciiTheme="majorBidi" w:hAnsiTheme="majorBidi" w:cstheme="majorBidi"/>
          <w:b/>
          <w:bCs/>
          <w:sz w:val="20"/>
          <w:szCs w:val="20"/>
          <w:rtl/>
          <w:lang w:bidi="ar-EG"/>
        </w:rPr>
        <w:t>.</w:t>
      </w:r>
      <w:r w:rsidRPr="008E188E">
        <w:rPr>
          <w:rFonts w:asciiTheme="majorBidi" w:hAnsiTheme="majorBidi" w:cstheme="majorBidi"/>
          <w:b/>
          <w:bCs/>
          <w:sz w:val="20"/>
          <w:szCs w:val="20"/>
          <w:rtl/>
        </w:rPr>
        <w:t xml:space="preserve"> </w:t>
      </w:r>
    </w:p>
    <w:p w:rsidR="008E188E" w:rsidRPr="008E188E" w:rsidRDefault="008E188E" w:rsidP="008E188E">
      <w:pPr>
        <w:pStyle w:val="a3"/>
        <w:bidi/>
        <w:spacing w:before="0" w:beforeAutospacing="0" w:after="120" w:afterAutospacing="0"/>
        <w:jc w:val="lowKashida"/>
        <w:rPr>
          <w:rFonts w:asciiTheme="majorBidi" w:hAnsiTheme="majorBidi" w:cstheme="majorBidi"/>
          <w:b/>
          <w:bCs/>
          <w:sz w:val="20"/>
          <w:szCs w:val="20"/>
          <w:rtl/>
        </w:rPr>
      </w:pPr>
      <w:r w:rsidRPr="008E188E">
        <w:rPr>
          <w:rFonts w:asciiTheme="majorBidi" w:hAnsiTheme="majorBidi" w:cstheme="majorBidi"/>
          <w:b/>
          <w:bCs/>
          <w:sz w:val="20"/>
          <w:szCs w:val="20"/>
          <w:rtl/>
        </w:rPr>
        <w:t>والأنبياء إنما يبعثون من أوساط قومهم</w:t>
      </w:r>
      <w:r w:rsidRPr="008E188E">
        <w:rPr>
          <w:rFonts w:asciiTheme="majorBidi" w:hAnsiTheme="majorBidi" w:cstheme="majorBidi"/>
          <w:b/>
          <w:bCs/>
          <w:sz w:val="20"/>
          <w:szCs w:val="20"/>
          <w:rtl/>
          <w:lang w:bidi="ar-EG"/>
        </w:rPr>
        <w:t>؛</w:t>
      </w:r>
      <w:r w:rsidRPr="008E188E">
        <w:rPr>
          <w:rFonts w:asciiTheme="majorBidi" w:hAnsiTheme="majorBidi" w:cstheme="majorBidi"/>
          <w:b/>
          <w:bCs/>
          <w:sz w:val="20"/>
          <w:szCs w:val="20"/>
          <w:rtl/>
        </w:rPr>
        <w:t xml:space="preserve"> أي: من خيارهم وأكرمهم وأفضلهم نسبًا وعشيرة ووجاهة، فأين كانت عشيرته فتواريه أو تطعمه؟ بدل</w:t>
      </w:r>
      <w:r w:rsidRPr="008E188E">
        <w:rPr>
          <w:rFonts w:asciiTheme="majorBidi" w:hAnsiTheme="majorBidi" w:cstheme="majorBidi"/>
          <w:b/>
          <w:bCs/>
          <w:sz w:val="20"/>
          <w:szCs w:val="20"/>
          <w:rtl/>
          <w:lang w:bidi="ar-EG"/>
        </w:rPr>
        <w:t>ًا</w:t>
      </w:r>
      <w:r w:rsidRPr="008E188E">
        <w:rPr>
          <w:rFonts w:asciiTheme="majorBidi" w:hAnsiTheme="majorBidi" w:cstheme="majorBidi"/>
          <w:b/>
          <w:bCs/>
          <w:sz w:val="20"/>
          <w:szCs w:val="20"/>
          <w:rtl/>
        </w:rPr>
        <w:t xml:space="preserve"> أن تخدم امرأته الناس وتبيع ضفيرتيها في سبيل إطعامه، بل أين كان اتباعه والمؤمنون منه؟ فهل تخلو عنه في بلائه؟ وكيف والإيمان ينافي ذلك؟. </w:t>
      </w:r>
    </w:p>
    <w:p w:rsidR="008E188E" w:rsidRPr="008E188E" w:rsidRDefault="008E188E" w:rsidP="008E188E">
      <w:pPr>
        <w:pStyle w:val="a3"/>
        <w:bidi/>
        <w:spacing w:before="0" w:beforeAutospacing="0" w:after="120" w:afterAutospacing="0"/>
        <w:jc w:val="lowKashida"/>
        <w:rPr>
          <w:rFonts w:asciiTheme="majorBidi" w:hAnsiTheme="majorBidi" w:cstheme="majorBidi"/>
          <w:b/>
          <w:bCs/>
          <w:sz w:val="20"/>
          <w:szCs w:val="20"/>
          <w:rtl/>
        </w:rPr>
      </w:pPr>
      <w:r w:rsidRPr="008E188E">
        <w:rPr>
          <w:rFonts w:asciiTheme="majorBidi" w:hAnsiTheme="majorBidi" w:cstheme="majorBidi"/>
          <w:b/>
          <w:bCs/>
          <w:sz w:val="20"/>
          <w:szCs w:val="20"/>
          <w:rtl/>
        </w:rPr>
        <w:t>الحق أن هذه القصة من الأكاذيب وأن نسجها مهلهل، لا يثبت أمام النقد، ولا يؤيده عقل سليم</w:t>
      </w:r>
      <w:r w:rsidRPr="008E188E">
        <w:rPr>
          <w:rFonts w:asciiTheme="majorBidi" w:hAnsiTheme="majorBidi" w:cstheme="majorBidi"/>
          <w:b/>
          <w:bCs/>
          <w:sz w:val="20"/>
          <w:szCs w:val="20"/>
          <w:rtl/>
          <w:lang w:bidi="ar-EG"/>
        </w:rPr>
        <w:t>،</w:t>
      </w:r>
      <w:r w:rsidRPr="008E188E">
        <w:rPr>
          <w:rFonts w:asciiTheme="majorBidi" w:hAnsiTheme="majorBidi" w:cstheme="majorBidi"/>
          <w:b/>
          <w:bCs/>
          <w:sz w:val="20"/>
          <w:szCs w:val="20"/>
          <w:rtl/>
        </w:rPr>
        <w:t xml:space="preserve"> ولا نقل صحيح، وأن ما أصيب به أيوب من المرض إنما كان من النوع غير المنفر والمقزز، وأنه من الأمراض التي لا يظهر أثرها على البشرة</w:t>
      </w:r>
      <w:r w:rsidRPr="008E188E">
        <w:rPr>
          <w:rFonts w:asciiTheme="majorBidi" w:hAnsiTheme="majorBidi" w:cstheme="majorBidi"/>
          <w:b/>
          <w:bCs/>
          <w:sz w:val="20"/>
          <w:szCs w:val="20"/>
          <w:rtl/>
          <w:lang w:bidi="ar-EG"/>
        </w:rPr>
        <w:t>؛؛</w:t>
      </w:r>
      <w:r w:rsidRPr="008E188E">
        <w:rPr>
          <w:rFonts w:asciiTheme="majorBidi" w:hAnsiTheme="majorBidi" w:cstheme="majorBidi"/>
          <w:b/>
          <w:bCs/>
          <w:sz w:val="20"/>
          <w:szCs w:val="20"/>
          <w:rtl/>
        </w:rPr>
        <w:t xml:space="preserve"> يعني: ممكن أمراض المفاصل أو الروماتيزم، الأشياء التي نعرفها، التي لا تنفّر ولا تجعل الإنسان يلقى على مزبلة.. إلى غير ذلك</w:t>
      </w:r>
      <w:r w:rsidRPr="008E188E">
        <w:rPr>
          <w:rFonts w:asciiTheme="majorBidi" w:hAnsiTheme="majorBidi" w:cstheme="majorBidi"/>
          <w:b/>
          <w:bCs/>
          <w:sz w:val="20"/>
          <w:szCs w:val="20"/>
          <w:rtl/>
          <w:lang w:bidi="ar-EG"/>
        </w:rPr>
        <w:t>،</w:t>
      </w:r>
      <w:r w:rsidRPr="008E188E">
        <w:rPr>
          <w:rFonts w:asciiTheme="majorBidi" w:hAnsiTheme="majorBidi" w:cstheme="majorBidi"/>
          <w:b/>
          <w:bCs/>
          <w:sz w:val="20"/>
          <w:szCs w:val="20"/>
          <w:rtl/>
        </w:rPr>
        <w:t xml:space="preserve"> أمراض العظام هذه الأمور تنال الكثير من الناس. </w:t>
      </w:r>
    </w:p>
    <w:p w:rsidR="008E188E" w:rsidRPr="008E188E" w:rsidRDefault="008E188E" w:rsidP="008E188E">
      <w:pPr>
        <w:pStyle w:val="a3"/>
        <w:bidi/>
        <w:spacing w:before="0" w:beforeAutospacing="0" w:after="120" w:afterAutospacing="0"/>
        <w:jc w:val="lowKashida"/>
        <w:rPr>
          <w:rFonts w:asciiTheme="majorBidi" w:hAnsiTheme="majorBidi" w:cstheme="majorBidi"/>
          <w:b/>
          <w:bCs/>
          <w:sz w:val="20"/>
          <w:szCs w:val="20"/>
          <w:rtl/>
        </w:rPr>
      </w:pPr>
      <w:r w:rsidRPr="008E188E">
        <w:rPr>
          <w:rFonts w:asciiTheme="majorBidi" w:hAnsiTheme="majorBidi" w:cstheme="majorBidi"/>
          <w:b/>
          <w:bCs/>
          <w:sz w:val="20"/>
          <w:szCs w:val="20"/>
          <w:rtl/>
        </w:rPr>
        <w:t>ويؤيد ذلك أن الله لما أمره أن يضرب الأرض بقدمه فنبعت عين، فاغتسل منها وشرب، فبرأ بإذن الله</w:t>
      </w:r>
      <w:r w:rsidRPr="008E188E">
        <w:rPr>
          <w:rFonts w:asciiTheme="majorBidi" w:hAnsiTheme="majorBidi" w:cstheme="majorBidi"/>
          <w:b/>
          <w:bCs/>
          <w:sz w:val="20"/>
          <w:szCs w:val="20"/>
          <w:rtl/>
          <w:lang w:bidi="ar-EG"/>
        </w:rPr>
        <w:t>،</w:t>
      </w:r>
      <w:r w:rsidRPr="008E188E">
        <w:rPr>
          <w:rFonts w:asciiTheme="majorBidi" w:hAnsiTheme="majorBidi" w:cstheme="majorBidi"/>
          <w:b/>
          <w:bCs/>
          <w:sz w:val="20"/>
          <w:szCs w:val="20"/>
          <w:rtl/>
        </w:rPr>
        <w:t xml:space="preserve"> وقيل</w:t>
      </w:r>
      <w:r w:rsidRPr="008E188E">
        <w:rPr>
          <w:rFonts w:asciiTheme="majorBidi" w:hAnsiTheme="majorBidi" w:cstheme="majorBidi"/>
          <w:b/>
          <w:bCs/>
          <w:sz w:val="20"/>
          <w:szCs w:val="20"/>
          <w:rtl/>
          <w:lang w:bidi="ar-EG"/>
        </w:rPr>
        <w:t>:</w:t>
      </w:r>
      <w:r w:rsidRPr="008E188E">
        <w:rPr>
          <w:rFonts w:asciiTheme="majorBidi" w:hAnsiTheme="majorBidi" w:cstheme="majorBidi"/>
          <w:b/>
          <w:bCs/>
          <w:sz w:val="20"/>
          <w:szCs w:val="20"/>
          <w:rtl/>
        </w:rPr>
        <w:t xml:space="preserve"> </w:t>
      </w:r>
      <w:r w:rsidRPr="008E188E">
        <w:rPr>
          <w:rFonts w:asciiTheme="majorBidi" w:hAnsiTheme="majorBidi" w:cstheme="majorBidi"/>
          <w:b/>
          <w:bCs/>
          <w:sz w:val="20"/>
          <w:szCs w:val="20"/>
          <w:rtl/>
          <w:lang w:bidi="ar-EG"/>
        </w:rPr>
        <w:t>إ</w:t>
      </w:r>
      <w:r w:rsidRPr="008E188E">
        <w:rPr>
          <w:rFonts w:asciiTheme="majorBidi" w:hAnsiTheme="majorBidi" w:cstheme="majorBidi"/>
          <w:b/>
          <w:bCs/>
          <w:sz w:val="20"/>
          <w:szCs w:val="20"/>
          <w:rtl/>
        </w:rPr>
        <w:t xml:space="preserve">نه ضرب الأرض برجله فنبعت عين حارة فاغتسل منها، وضربها مرة أخرى فنبعن عين باردة فشرب منها، والله أعلم بالصواب. </w:t>
      </w:r>
    </w:p>
    <w:p w:rsidR="008E188E" w:rsidRPr="008E188E" w:rsidRDefault="008E188E" w:rsidP="008E188E">
      <w:pPr>
        <w:pStyle w:val="a3"/>
        <w:bidi/>
        <w:spacing w:before="0" w:beforeAutospacing="0" w:after="120" w:afterAutospacing="0"/>
        <w:jc w:val="lowKashida"/>
        <w:rPr>
          <w:rFonts w:asciiTheme="majorBidi" w:hAnsiTheme="majorBidi" w:cstheme="majorBidi"/>
          <w:b/>
          <w:bCs/>
          <w:sz w:val="20"/>
          <w:szCs w:val="20"/>
          <w:rtl/>
        </w:rPr>
      </w:pPr>
      <w:r w:rsidRPr="008E188E">
        <w:rPr>
          <w:rFonts w:asciiTheme="majorBidi" w:hAnsiTheme="majorBidi" w:cstheme="majorBidi"/>
          <w:b/>
          <w:bCs/>
          <w:sz w:val="20"/>
          <w:szCs w:val="20"/>
          <w:rtl/>
        </w:rPr>
        <w:t>وظاهر القرآن عدم التعدّد في الضرب ولا في نبع الماء</w:t>
      </w:r>
      <w:r w:rsidRPr="008E188E">
        <w:rPr>
          <w:rFonts w:asciiTheme="majorBidi" w:hAnsiTheme="majorBidi" w:cstheme="majorBidi"/>
          <w:b/>
          <w:bCs/>
          <w:sz w:val="20"/>
          <w:szCs w:val="20"/>
          <w:rtl/>
          <w:lang w:bidi="ar-EG"/>
        </w:rPr>
        <w:t>؛</w:t>
      </w:r>
      <w:r w:rsidRPr="008E188E">
        <w:rPr>
          <w:rFonts w:asciiTheme="majorBidi" w:hAnsiTheme="majorBidi" w:cstheme="majorBidi"/>
          <w:b/>
          <w:bCs/>
          <w:sz w:val="20"/>
          <w:szCs w:val="20"/>
          <w:rtl/>
        </w:rPr>
        <w:t xml:space="preserve"> لأنه قيل</w:t>
      </w:r>
      <w:r w:rsidRPr="008E188E">
        <w:rPr>
          <w:rFonts w:asciiTheme="majorBidi" w:hAnsiTheme="majorBidi" w:cstheme="majorBidi"/>
          <w:b/>
          <w:bCs/>
          <w:sz w:val="20"/>
          <w:szCs w:val="20"/>
          <w:rtl/>
          <w:lang w:bidi="ar-EG"/>
        </w:rPr>
        <w:t>:</w:t>
      </w:r>
      <w:r w:rsidRPr="008E188E">
        <w:rPr>
          <w:rFonts w:asciiTheme="majorBidi" w:hAnsiTheme="majorBidi" w:cstheme="majorBidi"/>
          <w:b/>
          <w:bCs/>
          <w:sz w:val="20"/>
          <w:szCs w:val="20"/>
          <w:rtl/>
        </w:rPr>
        <w:t xml:space="preserve"> اضرب برجلك.</w:t>
      </w:r>
    </w:p>
    <w:p w:rsidR="008E188E" w:rsidRPr="008E188E" w:rsidRDefault="008E188E" w:rsidP="008E188E">
      <w:pPr>
        <w:pStyle w:val="a3"/>
        <w:bidi/>
        <w:spacing w:before="0" w:beforeAutospacing="0" w:after="120" w:afterAutospacing="0"/>
        <w:jc w:val="both"/>
        <w:rPr>
          <w:rFonts w:asciiTheme="majorBidi" w:hAnsiTheme="majorBidi" w:cstheme="majorBidi"/>
          <w:b/>
          <w:bCs/>
          <w:sz w:val="20"/>
          <w:szCs w:val="20"/>
          <w:rtl/>
          <w:lang w:bidi="ar-EG"/>
        </w:rPr>
      </w:pPr>
      <w:r w:rsidRPr="008E188E">
        <w:rPr>
          <w:rFonts w:asciiTheme="majorBidi" w:hAnsiTheme="majorBidi" w:cstheme="majorBidi"/>
          <w:b/>
          <w:bCs/>
          <w:sz w:val="20"/>
          <w:szCs w:val="20"/>
          <w:rtl/>
        </w:rPr>
        <w:lastRenderedPageBreak/>
        <w:t>بعد ذلك نعرج أيضًا على مقالة الإمام القاضي أب</w:t>
      </w:r>
      <w:r w:rsidRPr="008E188E">
        <w:rPr>
          <w:rFonts w:asciiTheme="majorBidi" w:hAnsiTheme="majorBidi" w:cstheme="majorBidi"/>
          <w:b/>
          <w:bCs/>
          <w:sz w:val="20"/>
          <w:szCs w:val="20"/>
          <w:rtl/>
          <w:lang w:bidi="ar-EG"/>
        </w:rPr>
        <w:t>ي</w:t>
      </w:r>
      <w:r w:rsidRPr="008E188E">
        <w:rPr>
          <w:rFonts w:asciiTheme="majorBidi" w:hAnsiTheme="majorBidi" w:cstheme="majorBidi"/>
          <w:b/>
          <w:bCs/>
          <w:sz w:val="20"/>
          <w:szCs w:val="20"/>
          <w:rtl/>
        </w:rPr>
        <w:t xml:space="preserve"> بكر بن العربي في هذا الشأن، ونختم بها قصة أيوب </w:t>
      </w:r>
      <w:r w:rsidRPr="008E188E">
        <w:rPr>
          <w:rFonts w:asciiTheme="majorBidi" w:hAnsiTheme="majorBidi" w:cstheme="majorBidi"/>
          <w:b/>
          <w:bCs/>
          <w:position w:val="-4"/>
          <w:sz w:val="20"/>
          <w:szCs w:val="20"/>
          <w:rtl/>
        </w:rPr>
        <w:t>#</w:t>
      </w:r>
      <w:r w:rsidRPr="008E188E">
        <w:rPr>
          <w:rFonts w:asciiTheme="majorBidi" w:hAnsiTheme="majorBidi" w:cstheme="majorBidi"/>
          <w:b/>
          <w:bCs/>
          <w:sz w:val="20"/>
          <w:szCs w:val="20"/>
          <w:rtl/>
        </w:rPr>
        <w:t xml:space="preserve"> يقول شيخنا الإمام أبو شهبة: يعجبني ما قاله الإمام القاضي أبو بكر بن العربي -رحمه الله- قال</w:t>
      </w:r>
      <w:r w:rsidRPr="008E188E">
        <w:rPr>
          <w:rFonts w:asciiTheme="majorBidi" w:hAnsiTheme="majorBidi" w:cstheme="majorBidi"/>
          <w:b/>
          <w:bCs/>
          <w:sz w:val="20"/>
          <w:szCs w:val="20"/>
          <w:rtl/>
          <w:lang w:bidi="ar-EG"/>
        </w:rPr>
        <w:t>:</w:t>
      </w:r>
      <w:r w:rsidRPr="008E188E">
        <w:rPr>
          <w:rFonts w:asciiTheme="majorBidi" w:hAnsiTheme="majorBidi" w:cstheme="majorBidi"/>
          <w:b/>
          <w:bCs/>
          <w:sz w:val="20"/>
          <w:szCs w:val="20"/>
          <w:rtl/>
        </w:rPr>
        <w:t xml:space="preserve"> ولم يصح عن أيوب في أمره إلا ما أخبرنا الله عنه في كتابه </w:t>
      </w:r>
      <w:r w:rsidRPr="008E188E">
        <w:rPr>
          <w:rFonts w:asciiTheme="majorBidi" w:hAnsiTheme="majorBidi" w:cstheme="majorBidi"/>
          <w:b/>
          <w:bCs/>
          <w:sz w:val="20"/>
          <w:szCs w:val="20"/>
          <w:rtl/>
          <w:lang w:bidi="ar-EG"/>
        </w:rPr>
        <w:t xml:space="preserve">في </w:t>
      </w:r>
      <w:r w:rsidRPr="008E188E">
        <w:rPr>
          <w:rFonts w:asciiTheme="majorBidi" w:hAnsiTheme="majorBidi" w:cstheme="majorBidi"/>
          <w:b/>
          <w:bCs/>
          <w:sz w:val="20"/>
          <w:szCs w:val="20"/>
          <w:rtl/>
        </w:rPr>
        <w:t xml:space="preserve">آيتين الأولى في قوله: </w:t>
      </w:r>
      <w:r w:rsidRPr="008E188E">
        <w:rPr>
          <w:rFonts w:ascii="Tahoma" w:hAnsi="Tahoma" w:cs="DecoType Thuluth"/>
          <w:color w:val="008000"/>
          <w:sz w:val="20"/>
          <w:szCs w:val="20"/>
          <w:rtl/>
        </w:rPr>
        <w:t>{</w:t>
      </w:r>
      <w:r w:rsidRPr="008E188E">
        <w:rPr>
          <w:rFonts w:ascii="QCF_P329" w:hAnsi="QCF_P329" w:cs="QCF_P329"/>
          <w:color w:val="008000"/>
          <w:sz w:val="20"/>
          <w:szCs w:val="20"/>
          <w:rtl/>
        </w:rPr>
        <w:t>ﭠ ﭡ ﭢ ﭣ ﭤ ﭥ ﭦ</w:t>
      </w:r>
      <w:r w:rsidRPr="008E188E">
        <w:rPr>
          <w:rFonts w:ascii="QCF_P329" w:hAnsi="QCF_P329" w:cs="DecoType Thuluth"/>
          <w:color w:val="008000"/>
          <w:sz w:val="20"/>
          <w:szCs w:val="20"/>
          <w:rtl/>
        </w:rPr>
        <w:t>}</w:t>
      </w:r>
      <w:r w:rsidRPr="008E188E">
        <w:rPr>
          <w:rFonts w:ascii="Tahoma" w:hAnsi="Tahoma" w:cs="AL-Hotham" w:hint="cs"/>
          <w:sz w:val="20"/>
          <w:szCs w:val="20"/>
          <w:rtl/>
        </w:rPr>
        <w:t xml:space="preserve">، </w:t>
      </w:r>
      <w:r w:rsidRPr="008E188E">
        <w:rPr>
          <w:rFonts w:asciiTheme="majorBidi" w:hAnsiTheme="majorBidi" w:cstheme="majorBidi"/>
          <w:b/>
          <w:bCs/>
          <w:sz w:val="20"/>
          <w:szCs w:val="20"/>
          <w:rtl/>
        </w:rPr>
        <w:t xml:space="preserve">والثانية في "ص": </w:t>
      </w:r>
      <w:r w:rsidRPr="008E188E">
        <w:rPr>
          <w:rFonts w:ascii="Tahoma" w:hAnsi="Tahoma" w:cs="DecoType Thuluth"/>
          <w:color w:val="008000"/>
          <w:sz w:val="20"/>
          <w:szCs w:val="20"/>
          <w:rtl/>
        </w:rPr>
        <w:t>{</w:t>
      </w:r>
      <w:r w:rsidRPr="008E188E">
        <w:rPr>
          <w:rFonts w:ascii="QCF_P455" w:hAnsi="QCF_P455" w:cs="QCF_P455"/>
          <w:color w:val="008000"/>
          <w:sz w:val="20"/>
          <w:szCs w:val="20"/>
          <w:rtl/>
        </w:rPr>
        <w:t>ﰅ ﰆ ﰇ ﰈ ﰉ</w:t>
      </w:r>
      <w:r w:rsidRPr="008E188E">
        <w:rPr>
          <w:rFonts w:ascii="QCF_P455" w:hAnsi="QCF_P455" w:cs="DecoType Thuluth"/>
          <w:color w:val="008000"/>
          <w:sz w:val="20"/>
          <w:szCs w:val="20"/>
          <w:rtl/>
        </w:rPr>
        <w:t>}</w:t>
      </w:r>
      <w:r w:rsidRPr="008E188E">
        <w:rPr>
          <w:rFonts w:ascii="Tahoma" w:hAnsi="Tahoma" w:cs="AL-Hotham" w:hint="cs"/>
          <w:sz w:val="20"/>
          <w:szCs w:val="20"/>
          <w:rtl/>
          <w:lang w:bidi="ar-EG"/>
        </w:rPr>
        <w:t>.</w:t>
      </w:r>
    </w:p>
    <w:p w:rsidR="008E188E" w:rsidRPr="008E188E" w:rsidRDefault="008E188E" w:rsidP="008E188E">
      <w:pPr>
        <w:pStyle w:val="a3"/>
        <w:bidi/>
        <w:spacing w:before="0" w:beforeAutospacing="0" w:after="120" w:afterAutospacing="0"/>
        <w:jc w:val="lowKashida"/>
        <w:rPr>
          <w:rFonts w:asciiTheme="majorBidi" w:hAnsiTheme="majorBidi" w:cstheme="majorBidi"/>
          <w:b/>
          <w:bCs/>
          <w:sz w:val="20"/>
          <w:szCs w:val="20"/>
          <w:rtl/>
        </w:rPr>
      </w:pPr>
      <w:r w:rsidRPr="008E188E">
        <w:rPr>
          <w:rFonts w:asciiTheme="majorBidi" w:hAnsiTheme="majorBidi" w:cstheme="majorBidi"/>
          <w:b/>
          <w:bCs/>
          <w:sz w:val="20"/>
          <w:szCs w:val="20"/>
          <w:rtl/>
        </w:rPr>
        <w:t xml:space="preserve">وأما النبي </w:t>
      </w:r>
      <w:r w:rsidRPr="008E188E">
        <w:rPr>
          <w:rFonts w:asciiTheme="majorBidi" w:hAnsiTheme="majorBidi" w:cstheme="majorBidi"/>
          <w:b/>
          <w:bCs/>
          <w:position w:val="-4"/>
          <w:sz w:val="20"/>
          <w:szCs w:val="20"/>
        </w:rPr>
        <w:t></w:t>
      </w:r>
      <w:r w:rsidRPr="008E188E">
        <w:rPr>
          <w:rFonts w:asciiTheme="majorBidi" w:hAnsiTheme="majorBidi" w:cstheme="majorBidi"/>
          <w:b/>
          <w:bCs/>
          <w:sz w:val="20"/>
          <w:szCs w:val="20"/>
          <w:rtl/>
        </w:rPr>
        <w:t xml:space="preserve"> فلم يصح عنه أنه ذكره بحرف واحد، إلا قوله: </w:t>
      </w:r>
      <w:r w:rsidRPr="008E188E">
        <w:rPr>
          <w:rFonts w:asciiTheme="majorBidi" w:hAnsiTheme="majorBidi" w:cstheme="majorBidi"/>
          <w:b/>
          <w:bCs/>
          <w:color w:val="0000FF"/>
          <w:sz w:val="20"/>
          <w:szCs w:val="20"/>
          <w:rtl/>
        </w:rPr>
        <w:t>((بينما أيوب يغتسل إذ خرَّ عليه رجل من جراد من ذهب))</w:t>
      </w:r>
      <w:r w:rsidRPr="008E188E">
        <w:rPr>
          <w:rFonts w:asciiTheme="majorBidi" w:hAnsiTheme="majorBidi" w:cstheme="majorBidi"/>
          <w:b/>
          <w:bCs/>
          <w:sz w:val="20"/>
          <w:szCs w:val="20"/>
          <w:rtl/>
        </w:rPr>
        <w:t xml:space="preserve"> الحديث الذي نحفظه، وقد رواه الإمام البخاري في </w:t>
      </w:r>
      <w:r w:rsidRPr="008E188E">
        <w:rPr>
          <w:rFonts w:asciiTheme="majorBidi" w:hAnsiTheme="majorBidi" w:cstheme="majorBidi"/>
          <w:b/>
          <w:bCs/>
          <w:sz w:val="20"/>
          <w:szCs w:val="20"/>
          <w:rtl/>
          <w:lang w:bidi="ar-EG"/>
        </w:rPr>
        <w:t>ص</w:t>
      </w:r>
      <w:r w:rsidRPr="008E188E">
        <w:rPr>
          <w:rFonts w:asciiTheme="majorBidi" w:hAnsiTheme="majorBidi" w:cstheme="majorBidi"/>
          <w:b/>
          <w:bCs/>
          <w:sz w:val="20"/>
          <w:szCs w:val="20"/>
          <w:rtl/>
        </w:rPr>
        <w:t xml:space="preserve">حيحه عن أبي هريرة </w:t>
      </w:r>
      <w:r w:rsidRPr="008E188E">
        <w:rPr>
          <w:rFonts w:asciiTheme="majorBidi" w:hAnsiTheme="majorBidi" w:cstheme="majorBidi"/>
          <w:b/>
          <w:bCs/>
          <w:position w:val="-4"/>
          <w:sz w:val="20"/>
          <w:szCs w:val="20"/>
          <w:rtl/>
        </w:rPr>
        <w:t>&gt;</w:t>
      </w:r>
      <w:r w:rsidRPr="008E188E">
        <w:rPr>
          <w:rFonts w:asciiTheme="majorBidi" w:hAnsiTheme="majorBidi" w:cstheme="majorBidi"/>
          <w:b/>
          <w:bCs/>
          <w:sz w:val="20"/>
          <w:szCs w:val="20"/>
          <w:rtl/>
        </w:rPr>
        <w:t xml:space="preserve"> عن رسول الله </w:t>
      </w:r>
      <w:r w:rsidRPr="008E188E">
        <w:rPr>
          <w:rFonts w:asciiTheme="majorBidi" w:hAnsiTheme="majorBidi" w:cstheme="majorBidi"/>
          <w:b/>
          <w:bCs/>
          <w:position w:val="-4"/>
          <w:sz w:val="20"/>
          <w:szCs w:val="20"/>
        </w:rPr>
        <w:t></w:t>
      </w:r>
      <w:r w:rsidRPr="008E188E">
        <w:rPr>
          <w:rFonts w:asciiTheme="majorBidi" w:hAnsiTheme="majorBidi" w:cstheme="majorBidi"/>
          <w:b/>
          <w:bCs/>
          <w:sz w:val="20"/>
          <w:szCs w:val="20"/>
          <w:rtl/>
        </w:rPr>
        <w:t xml:space="preserve"> قال: </w:t>
      </w:r>
      <w:r w:rsidRPr="008E188E">
        <w:rPr>
          <w:rFonts w:asciiTheme="majorBidi" w:hAnsiTheme="majorBidi" w:cstheme="majorBidi"/>
          <w:b/>
          <w:bCs/>
          <w:color w:val="0000FF"/>
          <w:sz w:val="20"/>
          <w:szCs w:val="20"/>
          <w:rtl/>
        </w:rPr>
        <w:t>((بينما أيوب يغتسل عريانًا خر عليه رجل</w:t>
      </w:r>
      <w:r w:rsidRPr="008E188E">
        <w:rPr>
          <w:rFonts w:asciiTheme="majorBidi" w:hAnsiTheme="majorBidi" w:cstheme="majorBidi"/>
          <w:b/>
          <w:bCs/>
          <w:sz w:val="20"/>
          <w:szCs w:val="20"/>
          <w:rtl/>
          <w:lang w:bidi="ar-EG"/>
        </w:rPr>
        <w:t xml:space="preserve"> </w:t>
      </w:r>
      <w:r w:rsidRPr="008E188E">
        <w:rPr>
          <w:rFonts w:asciiTheme="majorBidi" w:hAnsiTheme="majorBidi" w:cstheme="majorBidi"/>
          <w:b/>
          <w:bCs/>
          <w:color w:val="0000FF"/>
          <w:sz w:val="20"/>
          <w:szCs w:val="20"/>
          <w:rtl/>
        </w:rPr>
        <w:t xml:space="preserve">جراد </w:t>
      </w:r>
      <w:r w:rsidRPr="008E188E">
        <w:rPr>
          <w:rFonts w:asciiTheme="majorBidi" w:hAnsiTheme="majorBidi" w:cstheme="majorBidi"/>
          <w:b/>
          <w:bCs/>
          <w:sz w:val="20"/>
          <w:szCs w:val="20"/>
          <w:rtl/>
        </w:rPr>
        <w:t>-مجموعة من الجراد-</w:t>
      </w:r>
      <w:r w:rsidRPr="008E188E">
        <w:rPr>
          <w:rFonts w:asciiTheme="majorBidi" w:hAnsiTheme="majorBidi" w:cstheme="majorBidi"/>
          <w:b/>
          <w:bCs/>
          <w:color w:val="0000FF"/>
          <w:sz w:val="20"/>
          <w:szCs w:val="20"/>
          <w:rtl/>
        </w:rPr>
        <w:t xml:space="preserve"> من </w:t>
      </w:r>
      <w:r w:rsidRPr="008E188E">
        <w:rPr>
          <w:rFonts w:asciiTheme="majorBidi" w:hAnsiTheme="majorBidi" w:cstheme="majorBidi"/>
          <w:b/>
          <w:bCs/>
          <w:color w:val="0000FF"/>
          <w:sz w:val="20"/>
          <w:szCs w:val="20"/>
          <w:rtl/>
          <w:lang w:bidi="ar-EG"/>
        </w:rPr>
        <w:t>ال</w:t>
      </w:r>
      <w:r w:rsidRPr="008E188E">
        <w:rPr>
          <w:rFonts w:asciiTheme="majorBidi" w:hAnsiTheme="majorBidi" w:cstheme="majorBidi"/>
          <w:b/>
          <w:bCs/>
          <w:color w:val="0000FF"/>
          <w:sz w:val="20"/>
          <w:szCs w:val="20"/>
          <w:rtl/>
        </w:rPr>
        <w:t>ذهب، فجعل يحفي في ثوبه لعله يجمع، فناداه ربه: يا أيوب ألم أكن أغنيتك عما ترى</w:t>
      </w:r>
      <w:r w:rsidRPr="008E188E">
        <w:rPr>
          <w:rFonts w:asciiTheme="majorBidi" w:hAnsiTheme="majorBidi" w:cstheme="majorBidi"/>
          <w:b/>
          <w:bCs/>
          <w:color w:val="0000FF"/>
          <w:sz w:val="20"/>
          <w:szCs w:val="20"/>
          <w:rtl/>
          <w:lang w:bidi="ar-EG"/>
        </w:rPr>
        <w:t>؟</w:t>
      </w:r>
      <w:r w:rsidRPr="008E188E">
        <w:rPr>
          <w:rFonts w:asciiTheme="majorBidi" w:hAnsiTheme="majorBidi" w:cstheme="majorBidi"/>
          <w:b/>
          <w:bCs/>
          <w:color w:val="0000FF"/>
          <w:sz w:val="20"/>
          <w:szCs w:val="20"/>
          <w:rtl/>
        </w:rPr>
        <w:t xml:space="preserve"> قال: بلى يا ربي، ولكن لا غنى لي عن بركتك))</w:t>
      </w:r>
      <w:r w:rsidRPr="008E188E">
        <w:rPr>
          <w:rFonts w:asciiTheme="majorBidi" w:hAnsiTheme="majorBidi" w:cstheme="majorBidi"/>
          <w:b/>
          <w:bCs/>
          <w:sz w:val="20"/>
          <w:szCs w:val="20"/>
          <w:rtl/>
        </w:rPr>
        <w:t>.</w:t>
      </w:r>
    </w:p>
    <w:p w:rsidR="008E188E" w:rsidRPr="008E188E" w:rsidRDefault="008E188E" w:rsidP="008E188E">
      <w:pPr>
        <w:pStyle w:val="a3"/>
        <w:bidi/>
        <w:spacing w:before="0" w:beforeAutospacing="0" w:after="120" w:afterAutospacing="0"/>
        <w:jc w:val="lowKashida"/>
        <w:rPr>
          <w:rFonts w:asciiTheme="majorBidi" w:hAnsiTheme="majorBidi" w:cstheme="majorBidi"/>
          <w:b/>
          <w:bCs/>
          <w:sz w:val="20"/>
          <w:szCs w:val="20"/>
          <w:rtl/>
        </w:rPr>
      </w:pPr>
      <w:r w:rsidRPr="008E188E">
        <w:rPr>
          <w:rFonts w:asciiTheme="majorBidi" w:hAnsiTheme="majorBidi" w:cstheme="majorBidi"/>
          <w:b/>
          <w:bCs/>
          <w:sz w:val="20"/>
          <w:szCs w:val="20"/>
          <w:rtl/>
        </w:rPr>
        <w:t xml:space="preserve">هذا هو الذي أثر لنا من صحاح الأحاديث من رسولنا </w:t>
      </w:r>
      <w:r w:rsidRPr="008E188E">
        <w:rPr>
          <w:rFonts w:asciiTheme="majorBidi" w:hAnsiTheme="majorBidi" w:cstheme="majorBidi"/>
          <w:b/>
          <w:bCs/>
          <w:position w:val="-4"/>
          <w:sz w:val="20"/>
          <w:szCs w:val="20"/>
        </w:rPr>
        <w:t></w:t>
      </w:r>
      <w:r w:rsidRPr="008E188E">
        <w:rPr>
          <w:rFonts w:asciiTheme="majorBidi" w:hAnsiTheme="majorBidi" w:cstheme="majorBidi"/>
          <w:b/>
          <w:bCs/>
          <w:sz w:val="20"/>
          <w:szCs w:val="20"/>
          <w:rtl/>
        </w:rPr>
        <w:t xml:space="preserve"> في شأن أيوب</w:t>
      </w:r>
      <w:r w:rsidRPr="008E188E">
        <w:rPr>
          <w:rFonts w:asciiTheme="majorBidi" w:hAnsiTheme="majorBidi" w:cstheme="majorBidi"/>
          <w:b/>
          <w:bCs/>
          <w:sz w:val="20"/>
          <w:szCs w:val="20"/>
          <w:rtl/>
          <w:lang w:bidi="ar-EG"/>
        </w:rPr>
        <w:t>؛</w:t>
      </w:r>
      <w:r w:rsidRPr="008E188E">
        <w:rPr>
          <w:rFonts w:asciiTheme="majorBidi" w:hAnsiTheme="majorBidi" w:cstheme="majorBidi"/>
          <w:b/>
          <w:bCs/>
          <w:sz w:val="20"/>
          <w:szCs w:val="20"/>
          <w:rtl/>
        </w:rPr>
        <w:t xml:space="preserve"> أما مرضه، وأما ما أصابه، وأما ما فعله الشيطان معه من المرض، وما أصابه</w:t>
      </w:r>
      <w:r w:rsidRPr="008E188E">
        <w:rPr>
          <w:rFonts w:asciiTheme="majorBidi" w:hAnsiTheme="majorBidi" w:cstheme="majorBidi"/>
          <w:b/>
          <w:bCs/>
          <w:sz w:val="20"/>
          <w:szCs w:val="20"/>
          <w:rtl/>
          <w:lang w:bidi="ar-EG"/>
        </w:rPr>
        <w:t>؛</w:t>
      </w:r>
      <w:r w:rsidRPr="008E188E">
        <w:rPr>
          <w:rFonts w:asciiTheme="majorBidi" w:hAnsiTheme="majorBidi" w:cstheme="majorBidi"/>
          <w:b/>
          <w:bCs/>
          <w:sz w:val="20"/>
          <w:szCs w:val="20"/>
          <w:rtl/>
        </w:rPr>
        <w:t xml:space="preserve"> هذا شيء لم يصح فيه عن رسولنا </w:t>
      </w:r>
      <w:r w:rsidRPr="008E188E">
        <w:rPr>
          <w:rFonts w:asciiTheme="majorBidi" w:hAnsiTheme="majorBidi" w:cstheme="majorBidi"/>
          <w:b/>
          <w:bCs/>
          <w:position w:val="-4"/>
          <w:sz w:val="20"/>
          <w:szCs w:val="20"/>
        </w:rPr>
        <w:t></w:t>
      </w:r>
      <w:r w:rsidRPr="008E188E">
        <w:rPr>
          <w:rFonts w:asciiTheme="majorBidi" w:hAnsiTheme="majorBidi" w:cstheme="majorBidi"/>
          <w:b/>
          <w:bCs/>
          <w:sz w:val="20"/>
          <w:szCs w:val="20"/>
          <w:rtl/>
        </w:rPr>
        <w:t xml:space="preserve"> أنه ذكر فيه شيئًا</w:t>
      </w:r>
      <w:r w:rsidRPr="008E188E">
        <w:rPr>
          <w:rFonts w:asciiTheme="majorBidi" w:hAnsiTheme="majorBidi" w:cstheme="majorBidi"/>
          <w:b/>
          <w:bCs/>
          <w:sz w:val="20"/>
          <w:szCs w:val="20"/>
          <w:rtl/>
          <w:lang w:bidi="ar-EG"/>
        </w:rPr>
        <w:t>؛</w:t>
      </w:r>
      <w:r w:rsidRPr="008E188E">
        <w:rPr>
          <w:rFonts w:asciiTheme="majorBidi" w:hAnsiTheme="majorBidi" w:cstheme="majorBidi"/>
          <w:b/>
          <w:bCs/>
          <w:sz w:val="20"/>
          <w:szCs w:val="20"/>
          <w:rtl/>
        </w:rPr>
        <w:t xml:space="preserve"> وإذا لم يصح فيه قرآن ولا سنة إلا ما سبق ذكره، فلماذا تساق هذه الروايات المكذوبة؟</w:t>
      </w:r>
      <w:r w:rsidRPr="008E188E">
        <w:rPr>
          <w:rFonts w:asciiTheme="majorBidi" w:hAnsiTheme="majorBidi" w:cstheme="majorBidi"/>
          <w:b/>
          <w:bCs/>
          <w:sz w:val="20"/>
          <w:szCs w:val="20"/>
          <w:rtl/>
          <w:lang w:bidi="ar-EG"/>
        </w:rPr>
        <w:t>!</w:t>
      </w:r>
      <w:r w:rsidRPr="008E188E">
        <w:rPr>
          <w:rFonts w:asciiTheme="majorBidi" w:hAnsiTheme="majorBidi" w:cstheme="majorBidi"/>
          <w:b/>
          <w:bCs/>
          <w:sz w:val="20"/>
          <w:szCs w:val="20"/>
          <w:rtl/>
        </w:rPr>
        <w:t xml:space="preserve"> </w:t>
      </w:r>
    </w:p>
    <w:p w:rsidR="008E188E" w:rsidRPr="008E188E" w:rsidRDefault="008E188E" w:rsidP="008E188E">
      <w:pPr>
        <w:pStyle w:val="a3"/>
        <w:bidi/>
        <w:spacing w:before="0" w:beforeAutospacing="0" w:after="120" w:afterAutospacing="0"/>
        <w:jc w:val="lowKashida"/>
        <w:rPr>
          <w:rFonts w:asciiTheme="majorBidi" w:hAnsiTheme="majorBidi" w:cstheme="majorBidi"/>
          <w:b/>
          <w:bCs/>
          <w:sz w:val="20"/>
          <w:szCs w:val="20"/>
          <w:rtl/>
        </w:rPr>
      </w:pPr>
      <w:r w:rsidRPr="008E188E">
        <w:rPr>
          <w:rFonts w:asciiTheme="majorBidi" w:hAnsiTheme="majorBidi" w:cstheme="majorBidi"/>
          <w:b/>
          <w:bCs/>
          <w:sz w:val="20"/>
          <w:szCs w:val="20"/>
          <w:rtl/>
        </w:rPr>
        <w:t>فأخا الإسلام أعرض عن سطورها بصرك، وأصمّ عن سم</w:t>
      </w:r>
      <w:r w:rsidRPr="008E188E">
        <w:rPr>
          <w:rFonts w:asciiTheme="majorBidi" w:hAnsiTheme="majorBidi" w:cstheme="majorBidi"/>
          <w:b/>
          <w:bCs/>
          <w:sz w:val="20"/>
          <w:szCs w:val="20"/>
          <w:rtl/>
          <w:lang w:bidi="ar-EG"/>
        </w:rPr>
        <w:t>ا</w:t>
      </w:r>
      <w:r w:rsidRPr="008E188E">
        <w:rPr>
          <w:rFonts w:asciiTheme="majorBidi" w:hAnsiTheme="majorBidi" w:cstheme="majorBidi"/>
          <w:b/>
          <w:bCs/>
          <w:sz w:val="20"/>
          <w:szCs w:val="20"/>
          <w:rtl/>
        </w:rPr>
        <w:t>عها أذنيك، فإنها لا تعطي فكرك إلا خيالًا، ولا تزيد الفؤاد إلا خبال</w:t>
      </w:r>
      <w:r w:rsidRPr="008E188E">
        <w:rPr>
          <w:rFonts w:asciiTheme="majorBidi" w:hAnsiTheme="majorBidi" w:cstheme="majorBidi"/>
          <w:b/>
          <w:bCs/>
          <w:sz w:val="20"/>
          <w:szCs w:val="20"/>
          <w:rtl/>
          <w:lang w:bidi="ar-EG"/>
        </w:rPr>
        <w:t>ًا</w:t>
      </w:r>
      <w:r w:rsidRPr="008E188E">
        <w:rPr>
          <w:rFonts w:asciiTheme="majorBidi" w:hAnsiTheme="majorBidi" w:cstheme="majorBidi"/>
          <w:b/>
          <w:bCs/>
          <w:sz w:val="20"/>
          <w:szCs w:val="20"/>
          <w:rtl/>
        </w:rPr>
        <w:t xml:space="preserve">، وفي الصحيح واللفظ للبخاري، عن ابن عباس قال: "يا معشر المسلمين لا تسألوا أهل الكتاب، وكتابكم الذي أنزل على نبيكم أحدث الأخبار بالله </w:t>
      </w:r>
      <w:r w:rsidRPr="008E188E">
        <w:rPr>
          <w:rFonts w:asciiTheme="majorBidi" w:hAnsiTheme="majorBidi" w:cstheme="majorBidi"/>
          <w:b/>
          <w:bCs/>
          <w:sz w:val="20"/>
          <w:szCs w:val="20"/>
          <w:rtl/>
          <w:lang w:bidi="ar-EG"/>
        </w:rPr>
        <w:t>-</w:t>
      </w:r>
      <w:r w:rsidRPr="008E188E">
        <w:rPr>
          <w:rFonts w:asciiTheme="majorBidi" w:hAnsiTheme="majorBidi" w:cstheme="majorBidi"/>
          <w:b/>
          <w:bCs/>
          <w:sz w:val="20"/>
          <w:szCs w:val="20"/>
          <w:rtl/>
        </w:rPr>
        <w:t>تعالى</w:t>
      </w:r>
      <w:r w:rsidRPr="008E188E">
        <w:rPr>
          <w:rFonts w:asciiTheme="majorBidi" w:hAnsiTheme="majorBidi" w:cstheme="majorBidi"/>
          <w:b/>
          <w:bCs/>
          <w:sz w:val="20"/>
          <w:szCs w:val="20"/>
          <w:rtl/>
          <w:lang w:bidi="ar-EG"/>
        </w:rPr>
        <w:t>-</w:t>
      </w:r>
      <w:r w:rsidRPr="008E188E">
        <w:rPr>
          <w:rFonts w:asciiTheme="majorBidi" w:hAnsiTheme="majorBidi" w:cstheme="majorBidi"/>
          <w:b/>
          <w:bCs/>
          <w:sz w:val="20"/>
          <w:szCs w:val="20"/>
          <w:rtl/>
        </w:rPr>
        <w:t xml:space="preserve"> تقرءونه محضًا لم يشب، وقد حدثكم أن أهل الكتاب قد بدّلوا من كتاب الله وغيَّروا، وكتبوا بأيديهم الكتب، فقالوا</w:t>
      </w:r>
      <w:r w:rsidRPr="008E188E">
        <w:rPr>
          <w:rFonts w:asciiTheme="majorBidi" w:hAnsiTheme="majorBidi" w:cstheme="majorBidi"/>
          <w:b/>
          <w:bCs/>
          <w:sz w:val="20"/>
          <w:szCs w:val="20"/>
          <w:rtl/>
          <w:lang w:bidi="ar-EG"/>
        </w:rPr>
        <w:t>:</w:t>
      </w:r>
      <w:r w:rsidRPr="008E188E">
        <w:rPr>
          <w:rFonts w:asciiTheme="majorBidi" w:hAnsiTheme="majorBidi" w:cstheme="majorBidi"/>
          <w:b/>
          <w:bCs/>
          <w:sz w:val="20"/>
          <w:szCs w:val="20"/>
          <w:rtl/>
        </w:rPr>
        <w:t xml:space="preserve"> هذا من عند الله ليشتروا به ثمنًا قليلًا، ألا ينهاكم ما جاءكم من العلم عن مساءلتهم، ف</w:t>
      </w:r>
      <w:r w:rsidRPr="008E188E">
        <w:rPr>
          <w:rFonts w:asciiTheme="majorBidi" w:hAnsiTheme="majorBidi" w:cstheme="majorBidi"/>
          <w:b/>
          <w:bCs/>
          <w:sz w:val="20"/>
          <w:szCs w:val="20"/>
          <w:rtl/>
          <w:lang w:bidi="ar-EG"/>
        </w:rPr>
        <w:t xml:space="preserve">لا </w:t>
      </w:r>
      <w:r w:rsidRPr="008E188E">
        <w:rPr>
          <w:rFonts w:asciiTheme="majorBidi" w:hAnsiTheme="majorBidi" w:cstheme="majorBidi"/>
          <w:b/>
          <w:bCs/>
          <w:sz w:val="20"/>
          <w:szCs w:val="20"/>
          <w:rtl/>
        </w:rPr>
        <w:t xml:space="preserve">والله ما رأينا رجل منهم يسألكم عن الذي أنزل عليكم" هذا الحديث في </w:t>
      </w:r>
      <w:r w:rsidRPr="008E188E">
        <w:rPr>
          <w:rFonts w:asciiTheme="majorBidi" w:hAnsiTheme="majorBidi" w:cstheme="majorBidi"/>
          <w:b/>
          <w:bCs/>
          <w:sz w:val="20"/>
          <w:szCs w:val="20"/>
          <w:rtl/>
          <w:lang w:bidi="ar-EG"/>
        </w:rPr>
        <w:t>(</w:t>
      </w:r>
      <w:r w:rsidRPr="008E188E">
        <w:rPr>
          <w:rFonts w:asciiTheme="majorBidi" w:hAnsiTheme="majorBidi" w:cstheme="majorBidi"/>
          <w:b/>
          <w:bCs/>
          <w:sz w:val="20"/>
          <w:szCs w:val="20"/>
          <w:rtl/>
        </w:rPr>
        <w:t>صحيح الإمام البخاري</w:t>
      </w:r>
      <w:r w:rsidRPr="008E188E">
        <w:rPr>
          <w:rFonts w:asciiTheme="majorBidi" w:hAnsiTheme="majorBidi" w:cstheme="majorBidi"/>
          <w:b/>
          <w:bCs/>
          <w:sz w:val="20"/>
          <w:szCs w:val="20"/>
          <w:rtl/>
          <w:lang w:bidi="ar-EG"/>
        </w:rPr>
        <w:t>)</w:t>
      </w:r>
      <w:r w:rsidRPr="008E188E">
        <w:rPr>
          <w:rFonts w:asciiTheme="majorBidi" w:hAnsiTheme="majorBidi" w:cstheme="majorBidi"/>
          <w:b/>
          <w:bCs/>
          <w:sz w:val="20"/>
          <w:szCs w:val="20"/>
          <w:rtl/>
        </w:rPr>
        <w:t xml:space="preserve">. </w:t>
      </w:r>
    </w:p>
    <w:p w:rsidR="008E188E" w:rsidRPr="008E188E" w:rsidRDefault="008E188E" w:rsidP="008E188E">
      <w:pPr>
        <w:pStyle w:val="a3"/>
        <w:bidi/>
        <w:spacing w:before="0" w:beforeAutospacing="0" w:after="120" w:afterAutospacing="0"/>
        <w:jc w:val="lowKashida"/>
        <w:rPr>
          <w:rFonts w:asciiTheme="majorBidi" w:hAnsiTheme="majorBidi" w:cstheme="majorBidi"/>
          <w:b/>
          <w:bCs/>
          <w:sz w:val="20"/>
          <w:szCs w:val="20"/>
          <w:rtl/>
        </w:rPr>
      </w:pPr>
      <w:r w:rsidRPr="008E188E">
        <w:rPr>
          <w:rFonts w:asciiTheme="majorBidi" w:hAnsiTheme="majorBidi" w:cstheme="majorBidi"/>
          <w:b/>
          <w:bCs/>
          <w:sz w:val="20"/>
          <w:szCs w:val="20"/>
          <w:rtl/>
        </w:rPr>
        <w:t xml:space="preserve">وقد أنكر النبي </w:t>
      </w:r>
      <w:r w:rsidRPr="008E188E">
        <w:rPr>
          <w:rFonts w:asciiTheme="majorBidi" w:hAnsiTheme="majorBidi" w:cstheme="majorBidi"/>
          <w:b/>
          <w:bCs/>
          <w:position w:val="-4"/>
          <w:sz w:val="20"/>
          <w:szCs w:val="20"/>
        </w:rPr>
        <w:t></w:t>
      </w:r>
      <w:r w:rsidRPr="008E188E">
        <w:rPr>
          <w:rFonts w:asciiTheme="majorBidi" w:hAnsiTheme="majorBidi" w:cstheme="majorBidi"/>
          <w:b/>
          <w:bCs/>
          <w:sz w:val="20"/>
          <w:szCs w:val="20"/>
          <w:rtl/>
        </w:rPr>
        <w:t xml:space="preserve"> في حديث الموطأ على عمر قراءته للتوراة.</w:t>
      </w:r>
    </w:p>
    <w:p w:rsidR="008E188E" w:rsidRPr="008E188E" w:rsidRDefault="008E188E" w:rsidP="008E188E">
      <w:pPr>
        <w:pStyle w:val="a3"/>
        <w:bidi/>
        <w:spacing w:before="0" w:beforeAutospacing="0" w:after="120" w:afterAutospacing="0"/>
        <w:jc w:val="lowKashida"/>
        <w:rPr>
          <w:rFonts w:asciiTheme="majorBidi" w:hAnsiTheme="majorBidi" w:cstheme="majorBidi"/>
          <w:b/>
          <w:bCs/>
          <w:sz w:val="20"/>
          <w:szCs w:val="20"/>
          <w:rtl/>
        </w:rPr>
      </w:pPr>
      <w:r w:rsidRPr="008E188E">
        <w:rPr>
          <w:rFonts w:asciiTheme="majorBidi" w:hAnsiTheme="majorBidi" w:cstheme="majorBidi"/>
          <w:b/>
          <w:bCs/>
          <w:sz w:val="20"/>
          <w:szCs w:val="20"/>
          <w:rtl/>
        </w:rPr>
        <w:t>تعالوا بنا إلى الإمام ال</w:t>
      </w:r>
      <w:r w:rsidRPr="008E188E">
        <w:rPr>
          <w:rFonts w:asciiTheme="majorBidi" w:hAnsiTheme="majorBidi" w:cstheme="majorBidi"/>
          <w:b/>
          <w:bCs/>
          <w:sz w:val="20"/>
          <w:szCs w:val="20"/>
          <w:rtl/>
          <w:lang w:bidi="ar-EG"/>
        </w:rPr>
        <w:t>أ</w:t>
      </w:r>
      <w:r w:rsidRPr="008E188E">
        <w:rPr>
          <w:rFonts w:asciiTheme="majorBidi" w:hAnsiTheme="majorBidi" w:cstheme="majorBidi"/>
          <w:b/>
          <w:bCs/>
          <w:sz w:val="20"/>
          <w:szCs w:val="20"/>
          <w:rtl/>
        </w:rPr>
        <w:t>لوسي -رحمه الله</w:t>
      </w:r>
      <w:r w:rsidRPr="008E188E">
        <w:rPr>
          <w:rFonts w:asciiTheme="majorBidi" w:hAnsiTheme="majorBidi" w:cstheme="majorBidi"/>
          <w:b/>
          <w:bCs/>
          <w:sz w:val="20"/>
          <w:szCs w:val="20"/>
          <w:rtl/>
          <w:lang w:bidi="ar-EG"/>
        </w:rPr>
        <w:t>-</w:t>
      </w:r>
      <w:r w:rsidRPr="008E188E">
        <w:rPr>
          <w:rFonts w:asciiTheme="majorBidi" w:hAnsiTheme="majorBidi" w:cstheme="majorBidi"/>
          <w:b/>
          <w:bCs/>
          <w:sz w:val="20"/>
          <w:szCs w:val="20"/>
          <w:rtl/>
        </w:rPr>
        <w:t xml:space="preserve"> فقد قال في </w:t>
      </w:r>
      <w:r w:rsidRPr="008E188E">
        <w:rPr>
          <w:rFonts w:asciiTheme="majorBidi" w:hAnsiTheme="majorBidi" w:cstheme="majorBidi"/>
          <w:b/>
          <w:bCs/>
          <w:sz w:val="20"/>
          <w:szCs w:val="20"/>
          <w:rtl/>
          <w:lang w:bidi="ar-EG"/>
        </w:rPr>
        <w:t>ت</w:t>
      </w:r>
      <w:r w:rsidRPr="008E188E">
        <w:rPr>
          <w:rFonts w:asciiTheme="majorBidi" w:hAnsiTheme="majorBidi" w:cstheme="majorBidi"/>
          <w:b/>
          <w:bCs/>
          <w:sz w:val="20"/>
          <w:szCs w:val="20"/>
          <w:rtl/>
        </w:rPr>
        <w:t xml:space="preserve">فسيره بعد أن ذكر بعضًا من هذا القصص، وعظم بلائه </w:t>
      </w:r>
      <w:r w:rsidRPr="008E188E">
        <w:rPr>
          <w:rFonts w:asciiTheme="majorBidi" w:hAnsiTheme="majorBidi" w:cstheme="majorBidi"/>
          <w:b/>
          <w:bCs/>
          <w:position w:val="-4"/>
          <w:sz w:val="20"/>
          <w:szCs w:val="20"/>
          <w:rtl/>
        </w:rPr>
        <w:t>#</w:t>
      </w:r>
      <w:r w:rsidRPr="008E188E">
        <w:rPr>
          <w:rFonts w:asciiTheme="majorBidi" w:hAnsiTheme="majorBidi" w:cstheme="majorBidi"/>
          <w:b/>
          <w:bCs/>
          <w:sz w:val="20"/>
          <w:szCs w:val="20"/>
          <w:rtl/>
        </w:rPr>
        <w:t xml:space="preserve"> مما شاع وذاع</w:t>
      </w:r>
      <w:r w:rsidRPr="008E188E">
        <w:rPr>
          <w:rFonts w:asciiTheme="majorBidi" w:hAnsiTheme="majorBidi" w:cstheme="majorBidi"/>
          <w:b/>
          <w:bCs/>
          <w:sz w:val="20"/>
          <w:szCs w:val="20"/>
          <w:rtl/>
          <w:lang w:bidi="ar-EG"/>
        </w:rPr>
        <w:t>،</w:t>
      </w:r>
      <w:r w:rsidRPr="008E188E">
        <w:rPr>
          <w:rFonts w:asciiTheme="majorBidi" w:hAnsiTheme="majorBidi" w:cstheme="majorBidi"/>
          <w:b/>
          <w:bCs/>
          <w:sz w:val="20"/>
          <w:szCs w:val="20"/>
          <w:rtl/>
        </w:rPr>
        <w:t xml:space="preserve"> ولم يختلف فيه اثنان، لكن في بلوغ أمره إلى أن ألقي على كناسة ونحو ذلك، فيه خلاف</w:t>
      </w:r>
      <w:r w:rsidRPr="008E188E">
        <w:rPr>
          <w:rFonts w:asciiTheme="majorBidi" w:hAnsiTheme="majorBidi" w:cstheme="majorBidi"/>
          <w:b/>
          <w:bCs/>
          <w:sz w:val="20"/>
          <w:szCs w:val="20"/>
          <w:rtl/>
          <w:lang w:bidi="ar-EG"/>
        </w:rPr>
        <w:t>،</w:t>
      </w:r>
      <w:r w:rsidRPr="008E188E">
        <w:rPr>
          <w:rFonts w:asciiTheme="majorBidi" w:hAnsiTheme="majorBidi" w:cstheme="majorBidi"/>
          <w:b/>
          <w:bCs/>
          <w:sz w:val="20"/>
          <w:szCs w:val="20"/>
          <w:rtl/>
        </w:rPr>
        <w:t xml:space="preserve"> بل ربما لا يقبل</w:t>
      </w:r>
      <w:r w:rsidRPr="008E188E">
        <w:rPr>
          <w:rFonts w:asciiTheme="majorBidi" w:hAnsiTheme="majorBidi" w:cstheme="majorBidi"/>
          <w:b/>
          <w:bCs/>
          <w:sz w:val="20"/>
          <w:szCs w:val="20"/>
          <w:rtl/>
          <w:lang w:bidi="ar-EG"/>
        </w:rPr>
        <w:t>.</w:t>
      </w:r>
    </w:p>
    <w:p w:rsidR="008E188E" w:rsidRPr="008E188E" w:rsidRDefault="008E188E" w:rsidP="008E188E">
      <w:pPr>
        <w:pStyle w:val="a3"/>
        <w:bidi/>
        <w:spacing w:before="0" w:beforeAutospacing="0" w:after="120" w:afterAutospacing="0"/>
        <w:jc w:val="lowKashida"/>
        <w:rPr>
          <w:rFonts w:asciiTheme="majorBidi" w:hAnsiTheme="majorBidi" w:cstheme="majorBidi"/>
          <w:b/>
          <w:bCs/>
          <w:sz w:val="20"/>
          <w:szCs w:val="20"/>
          <w:rtl/>
        </w:rPr>
      </w:pPr>
      <w:r w:rsidRPr="008E188E">
        <w:rPr>
          <w:rFonts w:asciiTheme="majorBidi" w:hAnsiTheme="majorBidi" w:cstheme="majorBidi"/>
          <w:b/>
          <w:bCs/>
          <w:sz w:val="20"/>
          <w:szCs w:val="20"/>
          <w:rtl/>
        </w:rPr>
        <w:t>قال الط</w:t>
      </w:r>
      <w:r w:rsidRPr="008E188E">
        <w:rPr>
          <w:rFonts w:asciiTheme="majorBidi" w:hAnsiTheme="majorBidi" w:cstheme="majorBidi"/>
          <w:b/>
          <w:bCs/>
          <w:sz w:val="20"/>
          <w:szCs w:val="20"/>
          <w:rtl/>
          <w:lang w:bidi="ar-EG"/>
        </w:rPr>
        <w:t>با</w:t>
      </w:r>
      <w:r w:rsidRPr="008E188E">
        <w:rPr>
          <w:rFonts w:asciiTheme="majorBidi" w:hAnsiTheme="majorBidi" w:cstheme="majorBidi"/>
          <w:b/>
          <w:bCs/>
          <w:sz w:val="20"/>
          <w:szCs w:val="20"/>
          <w:rtl/>
        </w:rPr>
        <w:t>سي: قال أهل التحقيق</w:t>
      </w:r>
      <w:r w:rsidRPr="008E188E">
        <w:rPr>
          <w:rFonts w:asciiTheme="majorBidi" w:hAnsiTheme="majorBidi" w:cstheme="majorBidi"/>
          <w:b/>
          <w:bCs/>
          <w:sz w:val="20"/>
          <w:szCs w:val="20"/>
          <w:rtl/>
          <w:lang w:bidi="ar-EG"/>
        </w:rPr>
        <w:t>:</w:t>
      </w:r>
      <w:r w:rsidRPr="008E188E">
        <w:rPr>
          <w:rFonts w:asciiTheme="majorBidi" w:hAnsiTheme="majorBidi" w:cstheme="majorBidi"/>
          <w:b/>
          <w:bCs/>
          <w:sz w:val="20"/>
          <w:szCs w:val="20"/>
          <w:rtl/>
        </w:rPr>
        <w:t xml:space="preserve"> إنه لا يجوز أن يكون النبي بصفة يستقذره الناس عليها؛ لأن في ذلك تنفيرًا، فأما الفقر والمرض وذهاب الأهل فيجوز أن يمتحنه الله </w:t>
      </w:r>
      <w:r w:rsidRPr="008E188E">
        <w:rPr>
          <w:rFonts w:asciiTheme="majorBidi" w:hAnsiTheme="majorBidi" w:cstheme="majorBidi"/>
          <w:b/>
          <w:bCs/>
          <w:sz w:val="20"/>
          <w:szCs w:val="20"/>
          <w:rtl/>
          <w:lang w:bidi="ar-EG"/>
        </w:rPr>
        <w:t>-</w:t>
      </w:r>
      <w:r w:rsidRPr="008E188E">
        <w:rPr>
          <w:rFonts w:asciiTheme="majorBidi" w:hAnsiTheme="majorBidi" w:cstheme="majorBidi"/>
          <w:b/>
          <w:bCs/>
          <w:sz w:val="20"/>
          <w:szCs w:val="20"/>
          <w:rtl/>
        </w:rPr>
        <w:t>تعالى</w:t>
      </w:r>
      <w:r w:rsidRPr="008E188E">
        <w:rPr>
          <w:rFonts w:asciiTheme="majorBidi" w:hAnsiTheme="majorBidi" w:cstheme="majorBidi"/>
          <w:b/>
          <w:bCs/>
          <w:sz w:val="20"/>
          <w:szCs w:val="20"/>
          <w:rtl/>
          <w:lang w:bidi="ar-EG"/>
        </w:rPr>
        <w:t>-</w:t>
      </w:r>
      <w:r w:rsidRPr="008E188E">
        <w:rPr>
          <w:rFonts w:asciiTheme="majorBidi" w:hAnsiTheme="majorBidi" w:cstheme="majorBidi"/>
          <w:b/>
          <w:bCs/>
          <w:sz w:val="20"/>
          <w:szCs w:val="20"/>
          <w:rtl/>
        </w:rPr>
        <w:t xml:space="preserve"> بذلك</w:t>
      </w:r>
      <w:r w:rsidRPr="008E188E">
        <w:rPr>
          <w:rFonts w:asciiTheme="majorBidi" w:hAnsiTheme="majorBidi" w:cstheme="majorBidi"/>
          <w:b/>
          <w:bCs/>
          <w:sz w:val="20"/>
          <w:szCs w:val="20"/>
          <w:rtl/>
          <w:lang w:bidi="ar-EG"/>
        </w:rPr>
        <w:t>.</w:t>
      </w:r>
      <w:r w:rsidRPr="008E188E">
        <w:rPr>
          <w:rFonts w:asciiTheme="majorBidi" w:hAnsiTheme="majorBidi" w:cstheme="majorBidi"/>
          <w:b/>
          <w:bCs/>
          <w:sz w:val="20"/>
          <w:szCs w:val="20"/>
          <w:rtl/>
        </w:rPr>
        <w:t xml:space="preserve"> </w:t>
      </w:r>
    </w:p>
    <w:p w:rsidR="008E188E" w:rsidRPr="008E188E" w:rsidRDefault="008E188E" w:rsidP="008E188E">
      <w:pPr>
        <w:pStyle w:val="a3"/>
        <w:bidi/>
        <w:spacing w:before="0" w:beforeAutospacing="0" w:after="120" w:afterAutospacing="0"/>
        <w:jc w:val="lowKashida"/>
        <w:rPr>
          <w:rFonts w:asciiTheme="majorBidi" w:hAnsiTheme="majorBidi" w:cstheme="majorBidi"/>
          <w:b/>
          <w:bCs/>
          <w:sz w:val="20"/>
          <w:szCs w:val="20"/>
          <w:rtl/>
        </w:rPr>
      </w:pPr>
      <w:r w:rsidRPr="008E188E">
        <w:rPr>
          <w:rFonts w:asciiTheme="majorBidi" w:hAnsiTheme="majorBidi" w:cstheme="majorBidi"/>
          <w:b/>
          <w:bCs/>
          <w:sz w:val="20"/>
          <w:szCs w:val="20"/>
          <w:rtl/>
        </w:rPr>
        <w:t xml:space="preserve">وأيضًا في (هداية المريد) </w:t>
      </w:r>
      <w:r w:rsidRPr="008E188E">
        <w:rPr>
          <w:rFonts w:asciiTheme="majorBidi" w:hAnsiTheme="majorBidi" w:cstheme="majorBidi"/>
          <w:b/>
          <w:bCs/>
          <w:sz w:val="20"/>
          <w:szCs w:val="20"/>
          <w:rtl/>
          <w:lang w:bidi="ar-EG"/>
        </w:rPr>
        <w:t xml:space="preserve">للزرقاني </w:t>
      </w:r>
      <w:r w:rsidRPr="008E188E">
        <w:rPr>
          <w:rFonts w:asciiTheme="majorBidi" w:hAnsiTheme="majorBidi" w:cstheme="majorBidi"/>
          <w:b/>
          <w:bCs/>
          <w:sz w:val="20"/>
          <w:szCs w:val="20"/>
          <w:rtl/>
        </w:rPr>
        <w:t>أنه يجوز على الأنبياء كل عرض بشري ليس محرمًا ولا مكروهًا ولا مباحًا مذريًا ولا مزمنًا، ولا مما تعافه الأنفس، ولا مما يؤدي إلى النفرة</w:t>
      </w:r>
      <w:r w:rsidRPr="008E188E">
        <w:rPr>
          <w:rFonts w:asciiTheme="majorBidi" w:hAnsiTheme="majorBidi" w:cstheme="majorBidi"/>
          <w:b/>
          <w:bCs/>
          <w:sz w:val="20"/>
          <w:szCs w:val="20"/>
          <w:rtl/>
          <w:lang w:bidi="ar-EG"/>
        </w:rPr>
        <w:t>.</w:t>
      </w:r>
      <w:r w:rsidRPr="008E188E">
        <w:rPr>
          <w:rFonts w:asciiTheme="majorBidi" w:hAnsiTheme="majorBidi" w:cstheme="majorBidi"/>
          <w:b/>
          <w:bCs/>
          <w:sz w:val="20"/>
          <w:szCs w:val="20"/>
          <w:rtl/>
        </w:rPr>
        <w:t xml:space="preserve"> </w:t>
      </w:r>
    </w:p>
    <w:p w:rsidR="008E188E" w:rsidRPr="008E188E" w:rsidRDefault="008E188E" w:rsidP="008E188E">
      <w:pPr>
        <w:pStyle w:val="a3"/>
        <w:bidi/>
        <w:spacing w:before="0" w:beforeAutospacing="0" w:after="120" w:afterAutospacing="0"/>
        <w:jc w:val="lowKashida"/>
        <w:rPr>
          <w:rFonts w:asciiTheme="majorBidi" w:hAnsiTheme="majorBidi" w:cstheme="majorBidi"/>
          <w:b/>
          <w:bCs/>
          <w:sz w:val="20"/>
          <w:szCs w:val="20"/>
          <w:rtl/>
        </w:rPr>
      </w:pPr>
      <w:r w:rsidRPr="008E188E">
        <w:rPr>
          <w:rFonts w:asciiTheme="majorBidi" w:hAnsiTheme="majorBidi" w:cstheme="majorBidi"/>
          <w:b/>
          <w:bCs/>
          <w:sz w:val="20"/>
          <w:szCs w:val="20"/>
          <w:rtl/>
        </w:rPr>
        <w:t>وأما الإغماء فقد قال</w:t>
      </w:r>
      <w:r w:rsidRPr="008E188E">
        <w:rPr>
          <w:rFonts w:asciiTheme="majorBidi" w:hAnsiTheme="majorBidi" w:cstheme="majorBidi"/>
          <w:b/>
          <w:bCs/>
          <w:sz w:val="20"/>
          <w:szCs w:val="20"/>
          <w:rtl/>
          <w:lang w:bidi="ar-EG"/>
        </w:rPr>
        <w:t xml:space="preserve"> النووي</w:t>
      </w:r>
      <w:r w:rsidRPr="008E188E">
        <w:rPr>
          <w:rFonts w:asciiTheme="majorBidi" w:hAnsiTheme="majorBidi" w:cstheme="majorBidi"/>
          <w:b/>
          <w:bCs/>
          <w:sz w:val="20"/>
          <w:szCs w:val="20"/>
          <w:rtl/>
        </w:rPr>
        <w:t>: لا يشك في جوازه عليهم؛ لأنه مرض بخلاف الجنون</w:t>
      </w:r>
      <w:r w:rsidRPr="008E188E">
        <w:rPr>
          <w:rFonts w:asciiTheme="majorBidi" w:hAnsiTheme="majorBidi" w:cstheme="majorBidi"/>
          <w:b/>
          <w:bCs/>
          <w:sz w:val="20"/>
          <w:szCs w:val="20"/>
          <w:rtl/>
          <w:lang w:bidi="ar-EG"/>
        </w:rPr>
        <w:t>؛</w:t>
      </w:r>
      <w:r w:rsidRPr="008E188E">
        <w:rPr>
          <w:rFonts w:asciiTheme="majorBidi" w:hAnsiTheme="majorBidi" w:cstheme="majorBidi"/>
          <w:b/>
          <w:bCs/>
          <w:sz w:val="20"/>
          <w:szCs w:val="20"/>
          <w:rtl/>
        </w:rPr>
        <w:t xml:space="preserve"> فإنه نقص. </w:t>
      </w:r>
    </w:p>
    <w:p w:rsidR="008E188E" w:rsidRPr="008E188E" w:rsidRDefault="008E188E" w:rsidP="008E188E">
      <w:pPr>
        <w:pStyle w:val="a3"/>
        <w:bidi/>
        <w:spacing w:before="0" w:beforeAutospacing="0" w:after="120" w:afterAutospacing="0"/>
        <w:jc w:val="lowKashida"/>
        <w:rPr>
          <w:rFonts w:asciiTheme="majorBidi" w:hAnsiTheme="majorBidi" w:cstheme="majorBidi"/>
          <w:b/>
          <w:bCs/>
          <w:sz w:val="20"/>
          <w:szCs w:val="20"/>
          <w:rtl/>
        </w:rPr>
      </w:pPr>
      <w:r w:rsidRPr="008E188E">
        <w:rPr>
          <w:rFonts w:asciiTheme="majorBidi" w:hAnsiTheme="majorBidi" w:cstheme="majorBidi"/>
          <w:b/>
          <w:bCs/>
          <w:sz w:val="20"/>
          <w:szCs w:val="20"/>
          <w:rtl/>
        </w:rPr>
        <w:t>أما أبو حامد الغزالي فقد قيَّد الإغماء بغير الطويل، وجزم به البلقيني، وقال السبكي: وليس كإغماء غ</w:t>
      </w:r>
      <w:r w:rsidRPr="008E188E">
        <w:rPr>
          <w:rFonts w:asciiTheme="majorBidi" w:hAnsiTheme="majorBidi" w:cstheme="majorBidi"/>
          <w:b/>
          <w:bCs/>
          <w:sz w:val="20"/>
          <w:szCs w:val="20"/>
          <w:rtl/>
          <w:lang w:bidi="ar-EG"/>
        </w:rPr>
        <w:t>ي</w:t>
      </w:r>
      <w:r w:rsidRPr="008E188E">
        <w:rPr>
          <w:rFonts w:asciiTheme="majorBidi" w:hAnsiTheme="majorBidi" w:cstheme="majorBidi"/>
          <w:b/>
          <w:bCs/>
          <w:sz w:val="20"/>
          <w:szCs w:val="20"/>
          <w:rtl/>
        </w:rPr>
        <w:t>رهم</w:t>
      </w:r>
      <w:r w:rsidRPr="008E188E">
        <w:rPr>
          <w:rFonts w:asciiTheme="majorBidi" w:hAnsiTheme="majorBidi" w:cstheme="majorBidi"/>
          <w:b/>
          <w:bCs/>
          <w:sz w:val="20"/>
          <w:szCs w:val="20"/>
          <w:rtl/>
          <w:lang w:bidi="ar-EG"/>
        </w:rPr>
        <w:t>؛</w:t>
      </w:r>
      <w:r w:rsidRPr="008E188E">
        <w:rPr>
          <w:rFonts w:asciiTheme="majorBidi" w:hAnsiTheme="majorBidi" w:cstheme="majorBidi"/>
          <w:b/>
          <w:bCs/>
          <w:sz w:val="20"/>
          <w:szCs w:val="20"/>
          <w:rtl/>
        </w:rPr>
        <w:t xml:space="preserve"> لأنه إنما يس</w:t>
      </w:r>
      <w:r w:rsidRPr="008E188E">
        <w:rPr>
          <w:rFonts w:asciiTheme="majorBidi" w:hAnsiTheme="majorBidi" w:cstheme="majorBidi"/>
          <w:b/>
          <w:bCs/>
          <w:sz w:val="20"/>
          <w:szCs w:val="20"/>
          <w:rtl/>
          <w:lang w:bidi="ar-EG"/>
        </w:rPr>
        <w:t>ت</w:t>
      </w:r>
      <w:r w:rsidRPr="008E188E">
        <w:rPr>
          <w:rFonts w:asciiTheme="majorBidi" w:hAnsiTheme="majorBidi" w:cstheme="majorBidi"/>
          <w:b/>
          <w:bCs/>
          <w:sz w:val="20"/>
          <w:szCs w:val="20"/>
          <w:rtl/>
        </w:rPr>
        <w:t>ر حواسهم الظاهرة دون قلوبهم</w:t>
      </w:r>
      <w:r w:rsidRPr="008E188E">
        <w:rPr>
          <w:rFonts w:asciiTheme="majorBidi" w:hAnsiTheme="majorBidi" w:cstheme="majorBidi"/>
          <w:b/>
          <w:bCs/>
          <w:sz w:val="20"/>
          <w:szCs w:val="20"/>
          <w:rtl/>
          <w:lang w:bidi="ar-EG"/>
        </w:rPr>
        <w:t>؛</w:t>
      </w:r>
      <w:r w:rsidRPr="008E188E">
        <w:rPr>
          <w:rFonts w:asciiTheme="majorBidi" w:hAnsiTheme="majorBidi" w:cstheme="majorBidi"/>
          <w:b/>
          <w:bCs/>
          <w:sz w:val="20"/>
          <w:szCs w:val="20"/>
          <w:rtl/>
        </w:rPr>
        <w:t xml:space="preserve"> </w:t>
      </w:r>
      <w:r w:rsidRPr="008E188E">
        <w:rPr>
          <w:rFonts w:asciiTheme="majorBidi" w:hAnsiTheme="majorBidi" w:cstheme="majorBidi"/>
          <w:b/>
          <w:bCs/>
          <w:sz w:val="20"/>
          <w:szCs w:val="20"/>
          <w:rtl/>
          <w:lang w:bidi="ar-EG"/>
        </w:rPr>
        <w:t>ل</w:t>
      </w:r>
      <w:r w:rsidRPr="008E188E">
        <w:rPr>
          <w:rFonts w:asciiTheme="majorBidi" w:hAnsiTheme="majorBidi" w:cstheme="majorBidi"/>
          <w:b/>
          <w:bCs/>
          <w:sz w:val="20"/>
          <w:szCs w:val="20"/>
          <w:rtl/>
        </w:rPr>
        <w:t xml:space="preserve">أنها معصومة من النوم الأخف، ويمتنع عليهم الجنون وإن قلّ؛ لأنه نقص ويلحق به العمى، </w:t>
      </w:r>
      <w:r w:rsidRPr="008E188E">
        <w:rPr>
          <w:rFonts w:asciiTheme="majorBidi" w:hAnsiTheme="majorBidi" w:cstheme="majorBidi"/>
          <w:b/>
          <w:bCs/>
          <w:sz w:val="20"/>
          <w:szCs w:val="20"/>
          <w:rtl/>
          <w:lang w:bidi="ar-EG"/>
        </w:rPr>
        <w:t>و</w:t>
      </w:r>
      <w:r w:rsidRPr="008E188E">
        <w:rPr>
          <w:rFonts w:asciiTheme="majorBidi" w:hAnsiTheme="majorBidi" w:cstheme="majorBidi"/>
          <w:b/>
          <w:bCs/>
          <w:sz w:val="20"/>
          <w:szCs w:val="20"/>
          <w:rtl/>
        </w:rPr>
        <w:t>لم يعمى نبي قط، وما ذ</w:t>
      </w:r>
      <w:r w:rsidRPr="008E188E">
        <w:rPr>
          <w:rFonts w:asciiTheme="majorBidi" w:hAnsiTheme="majorBidi" w:cstheme="majorBidi"/>
          <w:b/>
          <w:bCs/>
          <w:sz w:val="20"/>
          <w:szCs w:val="20"/>
          <w:rtl/>
          <w:lang w:bidi="ar-EG"/>
        </w:rPr>
        <w:t>ُ</w:t>
      </w:r>
      <w:r w:rsidRPr="008E188E">
        <w:rPr>
          <w:rFonts w:asciiTheme="majorBidi" w:hAnsiTheme="majorBidi" w:cstheme="majorBidi"/>
          <w:b/>
          <w:bCs/>
          <w:sz w:val="20"/>
          <w:szCs w:val="20"/>
          <w:rtl/>
        </w:rPr>
        <w:t xml:space="preserve">كر عن شعيب من أنه كان ضريرًا، هذا كلام لم يثبت، وأما يعقوب فحصلت له غشاوة وزالت. </w:t>
      </w:r>
    </w:p>
    <w:p w:rsidR="008E188E" w:rsidRPr="008E188E" w:rsidRDefault="008E188E" w:rsidP="008E188E">
      <w:pPr>
        <w:spacing w:after="120" w:line="240" w:lineRule="auto"/>
        <w:rPr>
          <w:rFonts w:asciiTheme="majorBidi" w:hAnsiTheme="majorBidi" w:cstheme="majorBidi"/>
          <w:b/>
          <w:bCs/>
          <w:sz w:val="20"/>
          <w:szCs w:val="20"/>
          <w:rtl/>
        </w:rPr>
      </w:pPr>
      <w:r w:rsidRPr="008E188E">
        <w:rPr>
          <w:rFonts w:asciiTheme="majorBidi" w:hAnsiTheme="majorBidi" w:cstheme="majorBidi"/>
          <w:b/>
          <w:bCs/>
          <w:sz w:val="20"/>
          <w:szCs w:val="20"/>
          <w:rtl/>
        </w:rPr>
        <w:t>هذا ما تعلق بهذه القصة</w:t>
      </w:r>
      <w:r w:rsidRPr="008E188E">
        <w:rPr>
          <w:rFonts w:asciiTheme="majorBidi" w:hAnsiTheme="majorBidi" w:cstheme="majorBidi"/>
          <w:b/>
          <w:bCs/>
          <w:sz w:val="20"/>
          <w:szCs w:val="20"/>
          <w:rtl/>
          <w:lang w:bidi="ar-EG"/>
        </w:rPr>
        <w:t>،</w:t>
      </w:r>
      <w:r w:rsidRPr="008E188E">
        <w:rPr>
          <w:rFonts w:asciiTheme="majorBidi" w:hAnsiTheme="majorBidi" w:cstheme="majorBidi"/>
          <w:b/>
          <w:bCs/>
          <w:sz w:val="20"/>
          <w:szCs w:val="20"/>
          <w:rtl/>
        </w:rPr>
        <w:t xml:space="preserve"> ويكفينا منها ما تبين من بطلانها وما ورد فيها من الأكاذيب.</w:t>
      </w:r>
    </w:p>
    <w:p w:rsidR="008E188E" w:rsidRPr="008E188E" w:rsidRDefault="008E188E" w:rsidP="008E188E">
      <w:pPr>
        <w:spacing w:after="120" w:line="240" w:lineRule="auto"/>
        <w:rPr>
          <w:rFonts w:asciiTheme="majorBidi" w:hAnsiTheme="majorBidi" w:cstheme="majorBidi"/>
          <w:b/>
          <w:bCs/>
          <w:sz w:val="20"/>
          <w:szCs w:val="20"/>
          <w:rtl/>
        </w:rPr>
      </w:pPr>
    </w:p>
    <w:p w:rsidR="00E669EE" w:rsidRDefault="00E669EE" w:rsidP="008E188E">
      <w:pPr>
        <w:spacing w:after="120" w:line="240" w:lineRule="auto"/>
        <w:jc w:val="center"/>
        <w:rPr>
          <w:rFonts w:asciiTheme="majorBidi" w:hAnsiTheme="majorBidi" w:cstheme="majorBidi"/>
          <w:b/>
          <w:bCs/>
          <w:sz w:val="20"/>
          <w:szCs w:val="20"/>
          <w:rtl/>
        </w:rPr>
      </w:pPr>
    </w:p>
    <w:p w:rsidR="00E669EE" w:rsidRDefault="00E669EE" w:rsidP="008E188E">
      <w:pPr>
        <w:spacing w:after="120" w:line="240" w:lineRule="auto"/>
        <w:jc w:val="center"/>
        <w:rPr>
          <w:rFonts w:asciiTheme="majorBidi" w:hAnsiTheme="majorBidi" w:cstheme="majorBidi"/>
          <w:b/>
          <w:bCs/>
          <w:sz w:val="20"/>
          <w:szCs w:val="20"/>
          <w:rtl/>
        </w:rPr>
      </w:pPr>
    </w:p>
    <w:p w:rsidR="008E188E" w:rsidRPr="008E188E" w:rsidRDefault="008E188E" w:rsidP="008E188E">
      <w:pPr>
        <w:spacing w:after="120" w:line="240" w:lineRule="auto"/>
        <w:jc w:val="center"/>
        <w:rPr>
          <w:rFonts w:asciiTheme="majorBidi" w:hAnsiTheme="majorBidi" w:cstheme="majorBidi"/>
          <w:b/>
          <w:bCs/>
          <w:sz w:val="20"/>
          <w:szCs w:val="20"/>
          <w:rtl/>
        </w:rPr>
      </w:pPr>
      <w:r w:rsidRPr="008E188E">
        <w:rPr>
          <w:rFonts w:asciiTheme="majorBidi" w:hAnsiTheme="majorBidi" w:cstheme="majorBidi"/>
          <w:b/>
          <w:bCs/>
          <w:sz w:val="20"/>
          <w:szCs w:val="20"/>
          <w:rtl/>
        </w:rPr>
        <w:t>المصادر والمراجع</w:t>
      </w:r>
    </w:p>
    <w:p w:rsidR="008E188E" w:rsidRPr="008E188E" w:rsidRDefault="008E188E" w:rsidP="008E188E">
      <w:pPr>
        <w:numPr>
          <w:ilvl w:val="0"/>
          <w:numId w:val="2"/>
        </w:numPr>
        <w:spacing w:after="120" w:line="240" w:lineRule="auto"/>
        <w:jc w:val="both"/>
        <w:rPr>
          <w:rFonts w:asciiTheme="majorBidi" w:hAnsiTheme="majorBidi" w:cstheme="majorBidi"/>
          <w:b/>
          <w:bCs/>
          <w:sz w:val="20"/>
          <w:szCs w:val="20"/>
          <w:rtl/>
        </w:rPr>
      </w:pPr>
      <w:r w:rsidRPr="008E188E">
        <w:rPr>
          <w:rFonts w:asciiTheme="majorBidi" w:hAnsiTheme="majorBidi" w:cstheme="majorBidi"/>
          <w:b/>
          <w:bCs/>
          <w:sz w:val="20"/>
          <w:szCs w:val="20"/>
          <w:rtl/>
        </w:rPr>
        <w:t>المحمدي عبد الرحمن، (الدخيل في التفسير) ، القاهرة،  جامعة الأزهر، مطبعة حسان، 2009م.</w:t>
      </w:r>
    </w:p>
    <w:p w:rsidR="008E188E" w:rsidRPr="008E188E" w:rsidRDefault="008E188E" w:rsidP="008E188E">
      <w:pPr>
        <w:numPr>
          <w:ilvl w:val="0"/>
          <w:numId w:val="2"/>
        </w:numPr>
        <w:spacing w:after="120" w:line="240" w:lineRule="auto"/>
        <w:jc w:val="both"/>
        <w:rPr>
          <w:rFonts w:asciiTheme="majorBidi" w:hAnsiTheme="majorBidi" w:cstheme="majorBidi"/>
          <w:b/>
          <w:bCs/>
          <w:sz w:val="20"/>
          <w:szCs w:val="20"/>
          <w:rtl/>
        </w:rPr>
      </w:pPr>
      <w:r w:rsidRPr="008E188E">
        <w:rPr>
          <w:rFonts w:asciiTheme="majorBidi" w:hAnsiTheme="majorBidi" w:cstheme="majorBidi"/>
          <w:b/>
          <w:bCs/>
          <w:sz w:val="20"/>
          <w:szCs w:val="20"/>
          <w:rtl/>
        </w:rPr>
        <w:lastRenderedPageBreak/>
        <w:t>الذهبي، محمد حسين الذهبي،  (التفسير والمفسرون) ، طبعة دار الأرقم، 1999م.</w:t>
      </w:r>
    </w:p>
    <w:p w:rsidR="008E188E" w:rsidRPr="008E188E" w:rsidRDefault="008E188E" w:rsidP="008E188E">
      <w:pPr>
        <w:numPr>
          <w:ilvl w:val="0"/>
          <w:numId w:val="2"/>
        </w:numPr>
        <w:spacing w:after="120" w:line="240" w:lineRule="auto"/>
        <w:jc w:val="both"/>
        <w:rPr>
          <w:rFonts w:asciiTheme="majorBidi" w:hAnsiTheme="majorBidi" w:cstheme="majorBidi"/>
          <w:b/>
          <w:bCs/>
          <w:sz w:val="20"/>
          <w:szCs w:val="20"/>
        </w:rPr>
      </w:pPr>
      <w:r w:rsidRPr="008E188E">
        <w:rPr>
          <w:rFonts w:asciiTheme="majorBidi" w:hAnsiTheme="majorBidi" w:cstheme="majorBidi"/>
          <w:b/>
          <w:bCs/>
          <w:sz w:val="20"/>
          <w:szCs w:val="20"/>
          <w:rtl/>
        </w:rPr>
        <w:t>الذهبي، محمد حسين الذهبي،  (الإسرائيليات في التفسير والحديث) ، طبعة مكتبة وهبة، 1990م.</w:t>
      </w:r>
    </w:p>
    <w:p w:rsidR="008E188E" w:rsidRPr="008E188E" w:rsidRDefault="008E188E" w:rsidP="008E188E">
      <w:pPr>
        <w:numPr>
          <w:ilvl w:val="0"/>
          <w:numId w:val="2"/>
        </w:numPr>
        <w:spacing w:after="120" w:line="240" w:lineRule="auto"/>
        <w:jc w:val="both"/>
        <w:rPr>
          <w:rFonts w:asciiTheme="majorBidi" w:hAnsiTheme="majorBidi" w:cstheme="majorBidi"/>
          <w:b/>
          <w:bCs/>
          <w:sz w:val="20"/>
          <w:szCs w:val="20"/>
        </w:rPr>
      </w:pPr>
      <w:r w:rsidRPr="008E188E">
        <w:rPr>
          <w:rFonts w:asciiTheme="majorBidi" w:hAnsiTheme="majorBidi" w:cstheme="majorBidi"/>
          <w:b/>
          <w:bCs/>
          <w:sz w:val="20"/>
          <w:szCs w:val="20"/>
          <w:rtl/>
        </w:rPr>
        <w:t xml:space="preserve">شليوه، سمير شليوه،  (الدخيل والإسرائيليات) ، القاهرة، جامعة الأزهر </w:t>
      </w:r>
    </w:p>
    <w:p w:rsidR="008E188E" w:rsidRPr="008E188E" w:rsidRDefault="008E188E" w:rsidP="008E188E">
      <w:pPr>
        <w:numPr>
          <w:ilvl w:val="0"/>
          <w:numId w:val="2"/>
        </w:numPr>
        <w:spacing w:after="120" w:line="240" w:lineRule="auto"/>
        <w:jc w:val="both"/>
        <w:rPr>
          <w:rFonts w:asciiTheme="majorBidi" w:hAnsiTheme="majorBidi" w:cstheme="majorBidi"/>
          <w:b/>
          <w:bCs/>
          <w:sz w:val="20"/>
          <w:szCs w:val="20"/>
        </w:rPr>
      </w:pPr>
      <w:r w:rsidRPr="008E188E">
        <w:rPr>
          <w:rFonts w:asciiTheme="majorBidi" w:hAnsiTheme="majorBidi" w:cstheme="majorBidi"/>
          <w:b/>
          <w:bCs/>
          <w:sz w:val="20"/>
          <w:szCs w:val="20"/>
          <w:rtl/>
        </w:rPr>
        <w:t xml:space="preserve">رضوان، على حسن السيد رضوان،  (الدخيل في التفسير) ، جامعة الأزهر، مجلة الشريعة والدراسات الإسلامية. </w:t>
      </w:r>
    </w:p>
    <w:p w:rsidR="008E188E" w:rsidRPr="008E188E" w:rsidRDefault="008E188E" w:rsidP="008E188E">
      <w:pPr>
        <w:numPr>
          <w:ilvl w:val="0"/>
          <w:numId w:val="2"/>
        </w:numPr>
        <w:spacing w:after="120" w:line="240" w:lineRule="auto"/>
        <w:jc w:val="both"/>
        <w:rPr>
          <w:rFonts w:asciiTheme="majorBidi" w:hAnsiTheme="majorBidi" w:cstheme="majorBidi"/>
          <w:b/>
          <w:bCs/>
          <w:sz w:val="20"/>
          <w:szCs w:val="20"/>
        </w:rPr>
      </w:pPr>
      <w:r w:rsidRPr="008E188E">
        <w:rPr>
          <w:rFonts w:asciiTheme="majorBidi" w:hAnsiTheme="majorBidi" w:cstheme="majorBidi"/>
          <w:b/>
          <w:bCs/>
          <w:sz w:val="20"/>
          <w:szCs w:val="20"/>
          <w:rtl/>
        </w:rPr>
        <w:t>السيوطي، جلال الدين السيوطي،  (تدريب الراوي في شرح تقريب النواوي) ، دار الكتاب العربي للطباعة والنشر 20003م.</w:t>
      </w:r>
    </w:p>
    <w:p w:rsidR="008E188E" w:rsidRPr="008E188E" w:rsidRDefault="008E188E" w:rsidP="008E188E">
      <w:pPr>
        <w:numPr>
          <w:ilvl w:val="0"/>
          <w:numId w:val="2"/>
        </w:numPr>
        <w:spacing w:after="120" w:line="240" w:lineRule="auto"/>
        <w:jc w:val="both"/>
        <w:rPr>
          <w:rFonts w:asciiTheme="majorBidi" w:hAnsiTheme="majorBidi" w:cstheme="majorBidi"/>
          <w:b/>
          <w:bCs/>
          <w:sz w:val="20"/>
          <w:szCs w:val="20"/>
        </w:rPr>
      </w:pPr>
      <w:r w:rsidRPr="008E188E">
        <w:rPr>
          <w:rFonts w:asciiTheme="majorBidi" w:hAnsiTheme="majorBidi" w:cstheme="majorBidi"/>
          <w:b/>
          <w:bCs/>
          <w:sz w:val="20"/>
          <w:szCs w:val="20"/>
          <w:rtl/>
        </w:rPr>
        <w:t>الشهرستاني، محمد بن عبد الكريم الشهرستاني،  (الملل والنحل) ، طبعة دار الفكر، 2001م.</w:t>
      </w:r>
    </w:p>
    <w:p w:rsidR="008E188E" w:rsidRPr="008E188E" w:rsidRDefault="008E188E" w:rsidP="008E188E">
      <w:pPr>
        <w:numPr>
          <w:ilvl w:val="0"/>
          <w:numId w:val="2"/>
        </w:numPr>
        <w:spacing w:after="120" w:line="240" w:lineRule="auto"/>
        <w:jc w:val="both"/>
        <w:rPr>
          <w:rFonts w:asciiTheme="majorBidi" w:hAnsiTheme="majorBidi" w:cstheme="majorBidi"/>
          <w:b/>
          <w:bCs/>
          <w:sz w:val="20"/>
          <w:szCs w:val="20"/>
        </w:rPr>
      </w:pPr>
      <w:r w:rsidRPr="008E188E">
        <w:rPr>
          <w:rFonts w:asciiTheme="majorBidi" w:hAnsiTheme="majorBidi" w:cstheme="majorBidi"/>
          <w:b/>
          <w:bCs/>
          <w:sz w:val="20"/>
          <w:szCs w:val="20"/>
          <w:rtl/>
        </w:rPr>
        <w:t>محمد الخضر حسين، (البابية أو البهائية) ،مجمع البحوث الإسلامية</w:t>
      </w:r>
    </w:p>
    <w:p w:rsidR="008E188E" w:rsidRPr="008E188E" w:rsidRDefault="008E188E" w:rsidP="008E188E">
      <w:pPr>
        <w:numPr>
          <w:ilvl w:val="0"/>
          <w:numId w:val="2"/>
        </w:numPr>
        <w:spacing w:after="120" w:line="240" w:lineRule="auto"/>
        <w:jc w:val="both"/>
        <w:rPr>
          <w:rFonts w:asciiTheme="majorBidi" w:hAnsiTheme="majorBidi" w:cstheme="majorBidi"/>
          <w:b/>
          <w:bCs/>
          <w:sz w:val="20"/>
          <w:szCs w:val="20"/>
        </w:rPr>
      </w:pPr>
      <w:r w:rsidRPr="008E188E">
        <w:rPr>
          <w:rFonts w:asciiTheme="majorBidi" w:hAnsiTheme="majorBidi" w:cstheme="majorBidi"/>
          <w:b/>
          <w:bCs/>
          <w:sz w:val="20"/>
          <w:szCs w:val="20"/>
          <w:rtl/>
        </w:rPr>
        <w:t>القاسمي، محمد جمال الدين القاسمي، (تفسير القاسمي المسمى محاسن التأويل) ، طبعة دار إحياء الكتب العربية، 1960م.</w:t>
      </w:r>
    </w:p>
    <w:p w:rsidR="008E188E" w:rsidRPr="008E188E" w:rsidRDefault="008E188E" w:rsidP="008E188E">
      <w:pPr>
        <w:numPr>
          <w:ilvl w:val="0"/>
          <w:numId w:val="2"/>
        </w:numPr>
        <w:spacing w:after="120" w:line="240" w:lineRule="auto"/>
        <w:jc w:val="both"/>
        <w:rPr>
          <w:rFonts w:asciiTheme="majorBidi" w:hAnsiTheme="majorBidi" w:cstheme="majorBidi"/>
          <w:b/>
          <w:bCs/>
          <w:sz w:val="20"/>
          <w:szCs w:val="20"/>
        </w:rPr>
      </w:pPr>
      <w:r w:rsidRPr="008E188E">
        <w:rPr>
          <w:rFonts w:asciiTheme="majorBidi" w:hAnsiTheme="majorBidi" w:cstheme="majorBidi"/>
          <w:b/>
          <w:bCs/>
          <w:sz w:val="20"/>
          <w:szCs w:val="20"/>
          <w:rtl/>
        </w:rPr>
        <w:t>الشعراوي، فضيلة الشيخ محمد متولي الشعراوي،  (معجزة القرآن) ، القاهرة، طبعة مكتبة أخبار اليوم، 1993م.</w:t>
      </w:r>
    </w:p>
    <w:p w:rsidR="008E188E" w:rsidRPr="008E188E" w:rsidRDefault="008E188E" w:rsidP="008E188E">
      <w:pPr>
        <w:numPr>
          <w:ilvl w:val="0"/>
          <w:numId w:val="2"/>
        </w:numPr>
        <w:spacing w:after="120" w:line="240" w:lineRule="auto"/>
        <w:jc w:val="both"/>
        <w:rPr>
          <w:rFonts w:asciiTheme="majorBidi" w:hAnsiTheme="majorBidi" w:cstheme="majorBidi"/>
          <w:b/>
          <w:bCs/>
          <w:sz w:val="20"/>
          <w:szCs w:val="20"/>
          <w:rtl/>
        </w:rPr>
      </w:pPr>
      <w:r w:rsidRPr="008E188E">
        <w:rPr>
          <w:rFonts w:asciiTheme="majorBidi" w:hAnsiTheme="majorBidi" w:cstheme="majorBidi"/>
          <w:b/>
          <w:bCs/>
          <w:sz w:val="20"/>
          <w:szCs w:val="20"/>
          <w:rtl/>
        </w:rPr>
        <w:t>الشاطبي، إبراهيم بن موسى أبو إسحاق الشاطبي،  (الموافقات في أصول الشريعة) ، دار الكتب العلمية، 1993م.</w:t>
      </w:r>
    </w:p>
    <w:p w:rsidR="008E188E" w:rsidRPr="008E188E" w:rsidRDefault="008E188E" w:rsidP="008E188E">
      <w:pPr>
        <w:numPr>
          <w:ilvl w:val="0"/>
          <w:numId w:val="2"/>
        </w:numPr>
        <w:spacing w:after="120" w:line="240" w:lineRule="auto"/>
        <w:jc w:val="both"/>
        <w:rPr>
          <w:rFonts w:asciiTheme="majorBidi" w:hAnsiTheme="majorBidi" w:cstheme="majorBidi"/>
          <w:b/>
          <w:bCs/>
          <w:sz w:val="20"/>
          <w:szCs w:val="20"/>
        </w:rPr>
      </w:pPr>
      <w:r w:rsidRPr="008E188E">
        <w:rPr>
          <w:rFonts w:asciiTheme="majorBidi" w:hAnsiTheme="majorBidi" w:cstheme="majorBidi"/>
          <w:b/>
          <w:bCs/>
          <w:sz w:val="20"/>
          <w:szCs w:val="20"/>
          <w:rtl/>
        </w:rPr>
        <w:t>الأصفهاني، الراغب الأصفهاني، تحقيق:محمد سيد كيلاني (المفردات في غريب القرآن) ، القاهرة، مطبعة مصطفى البابي، 1961م.</w:t>
      </w:r>
    </w:p>
    <w:sectPr w:rsidR="008E188E" w:rsidRPr="008E188E" w:rsidSect="00E669EE">
      <w:type w:val="continuous"/>
      <w:pgSz w:w="11906" w:h="16838"/>
      <w:pgMar w:top="964" w:right="1021" w:bottom="964" w:left="1021" w:header="709" w:footer="709" w:gutter="0"/>
      <w:cols w:num="2"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456">
    <w:panose1 w:val="02000400000000000000"/>
    <w:charset w:val="00"/>
    <w:family w:val="auto"/>
    <w:pitch w:val="variable"/>
    <w:sig w:usb0="80002003" w:usb1="90000000" w:usb2="00000008" w:usb3="00000000" w:csb0="80000041" w:csb1="00000000"/>
  </w:font>
  <w:font w:name="QCF_P074">
    <w:panose1 w:val="02000400000000000000"/>
    <w:charset w:val="00"/>
    <w:family w:val="auto"/>
    <w:pitch w:val="variable"/>
    <w:sig w:usb0="80002003" w:usb1="90000000" w:usb2="00000008" w:usb3="00000000" w:csb0="80000041" w:csb1="00000000"/>
  </w:font>
  <w:font w:name="QCF_P118">
    <w:panose1 w:val="02000400000000000000"/>
    <w:charset w:val="00"/>
    <w:family w:val="auto"/>
    <w:pitch w:val="variable"/>
    <w:sig w:usb0="80002003" w:usb1="90000000" w:usb2="00000008" w:usb3="00000000" w:csb0="80000041" w:csb1="00000000"/>
  </w:font>
  <w:font w:name="AGA Arabesque">
    <w:altName w:val="Symbol"/>
    <w:panose1 w:val="05010101010101010101"/>
    <w:charset w:val="02"/>
    <w:family w:val="auto"/>
    <w:pitch w:val="variable"/>
    <w:sig w:usb0="00000000" w:usb1="10000000" w:usb2="00000000" w:usb3="00000000" w:csb0="80000000" w:csb1="00000000"/>
  </w:font>
  <w:font w:name="QCF_P329">
    <w:panose1 w:val="02000400000000000000"/>
    <w:charset w:val="00"/>
    <w:family w:val="auto"/>
    <w:pitch w:val="variable"/>
    <w:sig w:usb0="80002003" w:usb1="90000000" w:usb2="00000008" w:usb3="00000000" w:csb0="80000041" w:csb1="00000000"/>
  </w:font>
  <w:font w:name="QCF_P455">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1744"/>
    <w:multiLevelType w:val="hybridMultilevel"/>
    <w:tmpl w:val="7F206CB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066CD09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8E188E"/>
    <w:rsid w:val="00253581"/>
    <w:rsid w:val="00367F29"/>
    <w:rsid w:val="00485719"/>
    <w:rsid w:val="00514443"/>
    <w:rsid w:val="00847BA9"/>
    <w:rsid w:val="008E188E"/>
    <w:rsid w:val="009556CB"/>
    <w:rsid w:val="00BF7572"/>
    <w:rsid w:val="00E669EE"/>
    <w:rsid w:val="00FC6F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88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8E188E"/>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8E188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E188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a0"/>
    <w:rsid w:val="008E188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glish.islamweb.net/newlibrary/display_book.php?bk_no=49&amp;ID=1184&amp;idfrom=1162&amp;idto=1193&amp;bookid=49&amp;startno=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glish.islamweb.net/newlibrary/display_book.php?bk_no=49&amp;ID=1184&amp;idfrom=1162&amp;idto=1193&amp;bookid=49&amp;startno=21" TargetMode="External"/><Relationship Id="rId5" Type="http://schemas.openxmlformats.org/officeDocument/2006/relationships/hyperlink" Target="http://english.islamweb.net/newlibrary/display_book.php?bk_no=49&amp;ID=1184&amp;idfrom=1162&amp;idto=1193&amp;bookid=49&amp;startno=2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1366</Words>
  <Characters>7788</Characters>
  <Application>Microsoft Office Word</Application>
  <DocSecurity>0</DocSecurity>
  <Lines>64</Lines>
  <Paragraphs>18</Paragraphs>
  <ScaleCrop>false</ScaleCrop>
  <Company/>
  <LinksUpToDate>false</LinksUpToDate>
  <CharactersWithSpaces>9136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4</cp:revision>
  <dcterms:created xsi:type="dcterms:W3CDTF">2013-06-19T15:49:00Z</dcterms:created>
  <dcterms:modified xsi:type="dcterms:W3CDTF">2013-06-26T08:17:00Z</dcterms:modified>
</cp:coreProperties>
</file>