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48" w:rsidRDefault="00015948" w:rsidP="00851185">
      <w:pPr>
        <w:jc w:val="center"/>
        <w:rPr>
          <w:b/>
          <w:bCs/>
          <w:sz w:val="48"/>
          <w:szCs w:val="48"/>
          <w:rtl/>
        </w:rPr>
      </w:pPr>
      <w:r w:rsidRPr="008B7A50">
        <w:rPr>
          <w:b/>
          <w:bCs/>
          <w:sz w:val="48"/>
          <w:szCs w:val="48"/>
          <w:rtl/>
        </w:rPr>
        <w:t>تفسير الآيات من [1 – 5] من سورة النساء</w:t>
      </w:r>
      <w:r w:rsidR="00851185">
        <w:rPr>
          <w:rFonts w:hint="cs"/>
          <w:b/>
          <w:bCs/>
          <w:sz w:val="48"/>
          <w:szCs w:val="48"/>
          <w:rtl/>
        </w:rPr>
        <w:t xml:space="preserve"> </w:t>
      </w:r>
      <w:r w:rsidRPr="008B7A50">
        <w:rPr>
          <w:b/>
          <w:bCs/>
          <w:sz w:val="48"/>
          <w:szCs w:val="48"/>
          <w:rtl/>
        </w:rPr>
        <w:t>بعض أسباب تقوى الله عز وجل، ورعاية اليتامى</w:t>
      </w:r>
    </w:p>
    <w:p w:rsidR="00015948" w:rsidRPr="007C09F1" w:rsidRDefault="00015948" w:rsidP="008B7A50">
      <w:pPr>
        <w:jc w:val="center"/>
        <w:rPr>
          <w:color w:val="4F81BD"/>
          <w:sz w:val="20"/>
          <w:szCs w:val="20"/>
          <w:rtl/>
          <w:lang w:bidi="ar-EG"/>
        </w:rPr>
      </w:pPr>
      <w:r w:rsidRPr="007C09F1">
        <w:rPr>
          <w:sz w:val="20"/>
          <w:szCs w:val="20"/>
          <w:rtl/>
        </w:rPr>
        <w:t xml:space="preserve">بحث فى علم </w:t>
      </w:r>
      <w:r w:rsidRPr="007C09F1">
        <w:rPr>
          <w:sz w:val="20"/>
          <w:szCs w:val="20"/>
          <w:rtl/>
          <w:lang w:bidi="ar-EG"/>
        </w:rPr>
        <w:t>التفسير</w:t>
      </w:r>
    </w:p>
    <w:p w:rsidR="00015948" w:rsidRPr="007C09F1" w:rsidRDefault="00015948" w:rsidP="00851185">
      <w:pPr>
        <w:jc w:val="center"/>
        <w:rPr>
          <w:sz w:val="20"/>
          <w:szCs w:val="20"/>
        </w:rPr>
      </w:pPr>
      <w:r w:rsidRPr="007C09F1">
        <w:rPr>
          <w:sz w:val="20"/>
          <w:szCs w:val="20"/>
          <w:rtl/>
        </w:rPr>
        <w:t xml:space="preserve">إعداد / </w:t>
      </w:r>
      <w:r w:rsidR="00851185" w:rsidRPr="00851185">
        <w:rPr>
          <w:rFonts w:hint="cs"/>
          <w:i/>
          <w:iCs/>
          <w:sz w:val="20"/>
          <w:szCs w:val="20"/>
          <w:rtl/>
        </w:rPr>
        <w:t>د. وليد علي الطنطاوي</w:t>
      </w:r>
    </w:p>
    <w:p w:rsidR="00015948" w:rsidRPr="007C09F1" w:rsidRDefault="00015948" w:rsidP="008B7A50">
      <w:pPr>
        <w:jc w:val="center"/>
        <w:rPr>
          <w:sz w:val="20"/>
          <w:szCs w:val="20"/>
        </w:rPr>
      </w:pPr>
      <w:r w:rsidRPr="007C09F1">
        <w:rPr>
          <w:sz w:val="20"/>
          <w:szCs w:val="20"/>
          <w:rtl/>
        </w:rPr>
        <w:t>قسم الدعوة وأصول الدين</w:t>
      </w:r>
    </w:p>
    <w:p w:rsidR="00015948" w:rsidRPr="007C09F1" w:rsidRDefault="00015948" w:rsidP="008B7A50">
      <w:pPr>
        <w:jc w:val="center"/>
        <w:rPr>
          <w:sz w:val="20"/>
          <w:szCs w:val="20"/>
        </w:rPr>
      </w:pPr>
      <w:r w:rsidRPr="007C09F1">
        <w:rPr>
          <w:sz w:val="20"/>
          <w:szCs w:val="20"/>
          <w:rtl/>
        </w:rPr>
        <w:t>كلية العلوم الإسلامية – جامعة المدينة العالمية</w:t>
      </w:r>
    </w:p>
    <w:p w:rsidR="00015948" w:rsidRPr="007C09F1" w:rsidRDefault="00015948" w:rsidP="008B7A50">
      <w:pPr>
        <w:jc w:val="center"/>
        <w:rPr>
          <w:sz w:val="20"/>
          <w:szCs w:val="20"/>
          <w:rtl/>
        </w:rPr>
      </w:pPr>
      <w:r w:rsidRPr="007C09F1">
        <w:rPr>
          <w:sz w:val="20"/>
          <w:szCs w:val="20"/>
          <w:rtl/>
        </w:rPr>
        <w:t>شاه علم - ماليزيا</w:t>
      </w:r>
    </w:p>
    <w:p w:rsidR="00015948" w:rsidRDefault="00851185" w:rsidP="00851185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851185">
        <w:rPr>
          <w:i/>
          <w:iCs/>
          <w:sz w:val="18"/>
          <w:szCs w:val="18"/>
          <w:lang w:bidi="ar-EG"/>
        </w:rPr>
        <w:t>waleed.eltantawy@mediu.edu.my</w:t>
      </w:r>
    </w:p>
    <w:p w:rsidR="00015948" w:rsidRPr="00426F7E" w:rsidRDefault="00015948" w:rsidP="008B7A50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15948" w:rsidRDefault="00015948" w:rsidP="008B7A50">
      <w:pPr>
        <w:jc w:val="center"/>
        <w:rPr>
          <w:b/>
          <w:bCs/>
          <w:sz w:val="18"/>
          <w:szCs w:val="18"/>
          <w:rtl/>
        </w:rPr>
        <w:sectPr w:rsidR="00015948" w:rsidSect="008B7A50">
          <w:pgSz w:w="11906" w:h="16838" w:code="9"/>
          <w:pgMar w:top="426" w:right="991" w:bottom="851" w:left="851" w:header="709" w:footer="709" w:gutter="0"/>
          <w:cols w:space="708"/>
          <w:titlePg/>
          <w:bidi/>
          <w:rtlGutter/>
          <w:docGrid w:linePitch="360"/>
        </w:sectPr>
      </w:pPr>
    </w:p>
    <w:p w:rsidR="00015948" w:rsidRPr="008B7A50" w:rsidRDefault="00015948" w:rsidP="008B7A50">
      <w:pPr>
        <w:jc w:val="center"/>
        <w:rPr>
          <w:b/>
          <w:bCs/>
          <w:sz w:val="18"/>
          <w:szCs w:val="18"/>
          <w:rtl/>
        </w:rPr>
      </w:pPr>
      <w:r w:rsidRPr="008B7A50">
        <w:rPr>
          <w:b/>
          <w:bCs/>
          <w:sz w:val="18"/>
          <w:szCs w:val="18"/>
          <w:rtl/>
        </w:rPr>
        <w:lastRenderedPageBreak/>
        <w:t>الخلاصة – هذا البحث يبحث فى بعض أسباب تقوى الله عز وجل، ورعاية اليتامى</w:t>
      </w:r>
    </w:p>
    <w:p w:rsidR="00015948" w:rsidRPr="008B7A50" w:rsidRDefault="00015948" w:rsidP="008B7A50">
      <w:pPr>
        <w:rPr>
          <w:b/>
          <w:bCs/>
          <w:sz w:val="18"/>
          <w:szCs w:val="18"/>
          <w:rtl/>
        </w:rPr>
      </w:pPr>
    </w:p>
    <w:p w:rsidR="00015948" w:rsidRPr="008B7A50" w:rsidRDefault="00015948" w:rsidP="008B7A50">
      <w:pPr>
        <w:spacing w:before="60"/>
        <w:rPr>
          <w:b/>
          <w:bCs/>
          <w:sz w:val="18"/>
          <w:szCs w:val="18"/>
          <w:rtl/>
        </w:rPr>
      </w:pPr>
      <w:r w:rsidRPr="008B7A50">
        <w:rPr>
          <w:b/>
          <w:bCs/>
          <w:sz w:val="18"/>
          <w:szCs w:val="18"/>
          <w:rtl/>
        </w:rPr>
        <w:t>الكلمات المفتاحية – انتشر، االحجاج ، الصحابه، علماء</w:t>
      </w:r>
    </w:p>
    <w:p w:rsidR="00015948" w:rsidRPr="008B7A50" w:rsidRDefault="00015948" w:rsidP="008B7A50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8B7A50">
        <w:rPr>
          <w:b/>
          <w:bCs/>
          <w:sz w:val="18"/>
          <w:szCs w:val="18"/>
          <w:rtl/>
        </w:rPr>
        <w:t>.المقدمة</w:t>
      </w:r>
    </w:p>
    <w:p w:rsidR="00015948" w:rsidRPr="008B7A50" w:rsidRDefault="00015948" w:rsidP="008B7A50">
      <w:pPr>
        <w:jc w:val="center"/>
        <w:rPr>
          <w:b/>
          <w:bCs/>
          <w:sz w:val="18"/>
          <w:szCs w:val="18"/>
          <w:rtl/>
        </w:rPr>
      </w:pPr>
      <w:r w:rsidRPr="008B7A50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بعض أسباب تقوى الله عز وجل، ورعاية اليتامى</w:t>
      </w:r>
    </w:p>
    <w:p w:rsidR="00015948" w:rsidRPr="008B7A50" w:rsidRDefault="00015948" w:rsidP="008B7A50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</w:rPr>
      </w:pPr>
      <w:r w:rsidRPr="008B7A50">
        <w:rPr>
          <w:b/>
          <w:bCs/>
          <w:sz w:val="18"/>
          <w:szCs w:val="18"/>
          <w:rtl/>
        </w:rPr>
        <w:t>.عنوان المقال</w:t>
      </w:r>
    </w:p>
    <w:p w:rsidR="00015948" w:rsidRPr="008B7A50" w:rsidRDefault="00015948" w:rsidP="008B7A50">
      <w:pPr>
        <w:spacing w:after="200"/>
        <w:ind w:left="643"/>
        <w:rPr>
          <w:b/>
          <w:bCs/>
          <w:sz w:val="18"/>
          <w:szCs w:val="18"/>
          <w:rtl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الأسباب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الداعية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والقرآن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يُتبعه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وحين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ينهى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الزواجر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يُنفّر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يربي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أتباعه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ربًّا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واحدًا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متصفًا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ويقيم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أوامره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ونواهيه؛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فينبعث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يأخذ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يدع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مراقبًا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لمولاه،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يرجو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رحمته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ويخاف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عذابه؛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ولهذا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رأينا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بالتقوى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هنا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pacing w:val="-4"/>
          <w:sz w:val="18"/>
          <w:szCs w:val="18"/>
          <w:rtl/>
        </w:rPr>
        <w:t>ﭑ ﭒ ﭓ ﭔ ﭕ ﭖ ﭗ ﭘ ﭙ ﭚ ﭛ ﭜ ﭝ ﭞ ﭟ ﭠ ﭡ</w:t>
      </w:r>
      <w:r w:rsidRPr="008B7A50">
        <w:rPr>
          <w:rFonts w:ascii="QCF_P077" w:hAnsi="QCF_P077" w:cs="DecoType Thuluth"/>
          <w:b/>
          <w:bCs/>
          <w:spacing w:val="-4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فذكر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عدة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أسباب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ترغب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تقواه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ربوبيته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الثاني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لمظهر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مظاهر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قدرته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يرونه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أنفسهم؛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خلقهم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نفس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واحدة،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والقرآن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يذكر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اسم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الزوجة،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إنما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يشير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خلق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النفس،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جعل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النفس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زوجها؛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ليبين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عمق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العلاقة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والمرأة،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جزء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غنى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جزئه،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جزء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تشعر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بحاجتها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إليه،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8B7A50">
        <w:rPr>
          <w:rFonts w:ascii="QCF_P175" w:hAnsi="QCF_P175" w:cs="QCF_P175"/>
          <w:b/>
          <w:bCs/>
          <w:spacing w:val="-4"/>
          <w:sz w:val="18"/>
          <w:szCs w:val="18"/>
          <w:rtl/>
        </w:rPr>
        <w:t>ﭱ ﭲ ﭳ ﭴ ﭵ ﭶ ﭷ ﭸ ﭹ ﭺ ﭻ</w:t>
      </w:r>
      <w:r w:rsidRPr="008B7A50">
        <w:rPr>
          <w:rFonts w:ascii="QCF_P175" w:hAnsi="QCF_P175" w:cs="DecoType Thuluth"/>
          <w:b/>
          <w:bCs/>
          <w:spacing w:val="-4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الأعراف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189]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وقال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406" w:hAnsi="QCF_P406" w:cs="QCF_P406"/>
          <w:b/>
          <w:bCs/>
          <w:sz w:val="18"/>
          <w:szCs w:val="18"/>
          <w:rtl/>
        </w:rPr>
        <w:t>ﮉ ﮊ ﮋ ﮌ ﮍ ﮎ ﮏ ﮐ ﮑ ﮒ ﮓ ﮔ ﮕ ﮖ ﮗ ﮘ ﮙ ﮚ ﮛ ﮜ ﮝ</w:t>
      </w:r>
      <w:r w:rsidRPr="008B7A50">
        <w:rPr>
          <w:rFonts w:ascii="QCF_P406" w:hAnsi="QCF_P406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الروم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 21].</w:t>
      </w:r>
    </w:p>
    <w:p w:rsidR="00015948" w:rsidRPr="007C09F1" w:rsidRDefault="00015948" w:rsidP="008B7A50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تختم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يدعو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ﭪ ﭫ ﭬ ﭭ ﭮ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والرقيب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الرقيب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جمهور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الرقيب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الحافظ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لأعمالكم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ليجازيكم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الرابع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خالف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وعصى؛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ﭪ ﭫ ﭬ ﭭ ﭮ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تأملتم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لعلمتم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ورأيتم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إجابة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سؤال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مقتضاه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بتقواه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دوافع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خالف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وعصى؟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وفّى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وأدى؟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8"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هنا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يأتي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pacing w:val="-8"/>
          <w:sz w:val="18"/>
          <w:szCs w:val="18"/>
          <w:rtl/>
        </w:rPr>
        <w:t>ﭪ ﭫ ﭬ ﭭ ﭮ</w:t>
      </w:r>
      <w:r w:rsidRPr="008B7A50">
        <w:rPr>
          <w:rFonts w:ascii="QCF_P077" w:hAnsi="QCF_P077" w:cs="DecoType Thuluth"/>
          <w:b/>
          <w:bCs/>
          <w:spacing w:val="-8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لتبين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أمر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بما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أمر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به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مطلع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السرائر،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قائم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كل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نفس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بما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كسبت،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وسوف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يجازيها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بما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عملت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8B7A50">
        <w:rPr>
          <w:rFonts w:ascii="QCF_P359" w:hAnsi="QCF_P359" w:cs="QCF_P359"/>
          <w:b/>
          <w:bCs/>
          <w:spacing w:val="-8"/>
          <w:sz w:val="18"/>
          <w:szCs w:val="18"/>
          <w:rtl/>
        </w:rPr>
        <w:t>ﮍ ﮎ ﮏ ﮐ ﮑ ﮒ ﮓ ﮔ ﮕ ﮖ ﮗ ﮘ</w:t>
      </w:r>
      <w:r w:rsidRPr="008B7A50">
        <w:rPr>
          <w:rFonts w:ascii="QCF_P359" w:hAnsi="QCF_P359" w:cs="DecoType Thuluth"/>
          <w:b/>
          <w:bCs/>
          <w:spacing w:val="-8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النور</w:t>
      </w:r>
      <w:r w:rsidRPr="007C09F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63]. </w:t>
      </w:r>
    </w:p>
    <w:p w:rsidR="00015948" w:rsidRPr="007C09F1" w:rsidRDefault="00015948" w:rsidP="008B7A50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التحذير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وقد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ورد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سبب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نزول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الكريمة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رواه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أبي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حاتم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سعيد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جبير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رجلًا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غطفان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كثير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لابن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أخ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يتيم،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فلما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بلغ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طلب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المال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فمنعه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عمه،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فخاصمه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النبي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B7A50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فنزلت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» 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بإعطاء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الإيتاء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ﭰ ﭱ ﭲ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فلماذا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الإيتاء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الإعطاء؟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الإتيان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الراغب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مفرداته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مجيء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بسهولة،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والإيتاء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الإعطاء،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إعطاء،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إعطاء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ينبعث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تكلف،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ﭰ ﭱ ﭲ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الإيتاء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راضية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فرحة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بأدائها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لطاعة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عظيمة،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نيابة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أمته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بحراسة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وتنميته،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وبذل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الكثير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وجهده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ﭱ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استصحابًا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بلوغهم؛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يكونون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احتلام،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واستصحاب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الصفة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التذكير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بحالهم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يستدعي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الرحمة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والشفقة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ولنتأمل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ﭴ ﭵ ﭶ ﭷ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2]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الجيد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ويضع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بدلًا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الجيد،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ويقولون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شاة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بشاة،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ودرهم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بدرهم،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داخله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محق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إثمًا،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ليفعل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يتناسى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إنسانيته،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الصلة،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للمبادئ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والمثل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والأخلاق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تتجرد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الإنسانية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بفطرتها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بصعوبة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بالغة؟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والنهي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يشنّع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مشين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يسلكونه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يحتالون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ﭹ ﭺ ﭻ ﭼ ﭽ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2]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يخلط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بماله؛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فتضيع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المعالم،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وتختلط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الأموال،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وينطلق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المجموع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وأبنائه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تسليم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لأصحابها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يجدوا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وجدوا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أقل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تركه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أبوهم،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دلالته؛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فالوصي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طعامه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وشرابه،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ومسكنه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وملبسه،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هنالك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التزامات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حياته،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ﭹ ﭺ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الحياة؛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طعام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حرام؟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أضاف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كلٍّ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وتلك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أموالكم،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لصاحبه،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يتذكر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يده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مؤتمن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تلمح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ﭼ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تضمين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الضم؛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تنبيهًا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متى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ضمت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فوقع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وزيادة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التنفير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الوسائل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حيلة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تُختم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ﭿ ﮀ ﮁ ﮂ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2]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والضمير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ﭿ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يعود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المفهوم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ﭹ ﭺ ﭻ ﭼ ﭽ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للتبدل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ﭴ ﭵ ﭶ ﭷ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معًا،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وتبدأ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8" w:hAnsi="QCF_P078" w:cs="QCF_P078"/>
          <w:b/>
          <w:bCs/>
          <w:sz w:val="18"/>
          <w:szCs w:val="18"/>
          <w:rtl/>
        </w:rPr>
        <w:t>ﮄ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توكيد،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والجملة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اسمية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الذنب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وبقائه،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يتلاعب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ويضمه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ويعتدي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ويضيعه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تتضاعف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ذنوبه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وتعظم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سيّئاته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والحوب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ﭿ ﮀ ﮁ ﮂ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الإثم،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الحوب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الإثم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تجعلنا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نتساءل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اختيارها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السياق،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عشر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مرات،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مرات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تذكر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الحوب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تراها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ﭿ ﮀ ﮁ ﮂ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الاختيار؟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ولماذا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كبيرًا؟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!.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الاختيار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مدي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الاعتداء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جرم،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ظلمهم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يتساوى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الحوب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معاجم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اللغة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الحاجة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صاحبها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ارتكاب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الإثم،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الهلاك،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والبلاء،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والنفس،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والمرض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تفسيري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معاني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الحوب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الراغب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والحوباء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وحقيقتها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المرتكبة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للحوب،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الموصوفة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242" w:hAnsi="QCF_P242" w:cs="QCF_P242"/>
          <w:b/>
          <w:bCs/>
          <w:sz w:val="18"/>
          <w:szCs w:val="18"/>
          <w:rtl/>
        </w:rPr>
        <w:t>ﭖ ﭗ ﭘ ﭙ</w:t>
      </w:r>
      <w:r w:rsidRPr="008B7A50">
        <w:rPr>
          <w:rFonts w:ascii="QCF_P242" w:hAnsi="QCF_P242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يوسف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53]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الحوب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إثم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قادت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شهوة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وحب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الأمارة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بالسوء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أرداها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ارتكبت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الإثم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وأهلكها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بلاء،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مرض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أصاب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فأعماه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الطريق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337" w:hAnsi="QCF_P337" w:cs="QCF_P337"/>
          <w:b/>
          <w:bCs/>
          <w:sz w:val="18"/>
          <w:szCs w:val="18"/>
          <w:rtl/>
        </w:rPr>
        <w:t>ﯲ ﯳ ﯴ ﯵ ﯶ ﯷ ﯸ ﯹ ﯺ ﯻ</w:t>
      </w:r>
      <w:r w:rsidRPr="008B7A50">
        <w:rPr>
          <w:rFonts w:ascii="QCF_P337" w:hAnsi="QCF_P33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46]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المعاني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جعلت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المقيت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البغيض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ﮁ ﮂ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فإننا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ندرك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نكرة،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ووصفت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ﮂ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والتنكير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يدل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التعظيم،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ووصفه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بأنه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كبير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للمبالغة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تهويله؛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فهذا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إذن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ذنب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عظيم،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وإثم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كبير،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وبلاء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جسيم،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وهلاك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أودى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بصاحبه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وجعله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الخاسرين</w:t>
      </w:r>
      <w:r w:rsidRPr="007C09F1">
        <w:rPr>
          <w:rFonts w:ascii="Lotus Linotype" w:hAnsi="Lotus Linotype"/>
          <w:b/>
          <w:bCs/>
          <w:spacing w:val="-6"/>
          <w:sz w:val="18"/>
          <w:szCs w:val="18"/>
          <w:rtl/>
        </w:rPr>
        <w:t>.</w:t>
      </w:r>
    </w:p>
    <w:p w:rsidR="00015948" w:rsidRPr="007C09F1" w:rsidRDefault="00015948" w:rsidP="008B7A50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قضاء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8"/>
          <w:kern w:val="2"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pacing w:val="-8"/>
          <w:kern w:val="2"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pacing w:val="-8"/>
          <w:kern w:val="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8"/>
          <w:kern w:val="2"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pacing w:val="-8"/>
          <w:kern w:val="2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8"/>
          <w:kern w:val="2"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pacing w:val="-8"/>
          <w:kern w:val="2"/>
          <w:sz w:val="18"/>
          <w:szCs w:val="18"/>
          <w:rtl/>
        </w:rPr>
        <w:t>ﮄ ﮅ ﮆ ﮇ ﮈ ﮉ ﮊ ﮋ ﮌ ﮍ ﮎ ﮏ</w:t>
      </w:r>
      <w:r w:rsidRPr="008B7A50">
        <w:rPr>
          <w:rFonts w:ascii="Lotus Linotype" w:hAnsi="Lotus Linotype" w:cs="DecoType Thuluth"/>
          <w:b/>
          <w:bCs/>
          <w:spacing w:val="-8"/>
          <w:kern w:val="2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8"/>
          <w:kern w:val="2"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pacing w:val="-8"/>
          <w:kern w:val="2"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pacing w:val="-8"/>
          <w:kern w:val="2"/>
          <w:sz w:val="18"/>
          <w:szCs w:val="18"/>
          <w:rtl/>
        </w:rPr>
        <w:t>: 3].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يروي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عروة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الزبير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&lt;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فقالت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أختي،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حجر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تشركه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ويعجبه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وجمالها،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فيريد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بغير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يقسط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صداقها،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فيعطيها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يعطيها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غيره؛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فنهو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ينكحوهن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يقسطوا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إليهن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ويبلغوا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سنتهن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الصداق،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وأمروا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ينكحوا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طاب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سواهن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عروة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استفتوا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فأنزل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98" w:hAnsi="QCF_P098" w:cs="QCF_P098"/>
          <w:b/>
          <w:bCs/>
          <w:sz w:val="18"/>
          <w:szCs w:val="18"/>
          <w:rtl/>
        </w:rPr>
        <w:t>ﮱ ﯓ ﯔ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127]»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98" w:hAnsi="QCF_P098" w:cs="QCF_P098"/>
          <w:b/>
          <w:bCs/>
          <w:sz w:val="18"/>
          <w:szCs w:val="18"/>
          <w:rtl/>
        </w:rPr>
        <w:t>ﯨ ﯩ ﯪ</w:t>
      </w:r>
      <w:r w:rsidRPr="008B7A50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127]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رغبة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أحدكم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يتيمته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قليلة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والجمال،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فنهوا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ينكحوا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رغبوا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وجمالها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بالقسط؛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رغبتهم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قليلات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والجمال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2"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تحقق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هدف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الزجر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ظلمًا؛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فتبدأ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بعطف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ﮄ ﮅ ﮆ ﮇ ﮈ ﮉ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ﭹ ﭺ ﭻ ﭼ ﭽ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المعطوفات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نسق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واحد،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قائمة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فبدون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ومراقبته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ينفلت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يظلمون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يردعهم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رادع،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يراقبون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الظواهر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ويحاسبون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البواطن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إليها،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يحاسب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يزوِّر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الأوراق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والمستندات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ويدعي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أنفق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وصايته؟َ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بنى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تشريعاته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القاعدة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العظيمة،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معرفة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والإيمان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والخوف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وطلب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مثوبته،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شرط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يختلف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استعماله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فـ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المشكوك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المحقق،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المؤكد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المحقق،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وحين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ﮄ ﮅ ﮆ ﮇ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طريقة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ولايتكم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غير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صحيح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وغير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مؤكد؛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لأنه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يتنافى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مع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تقوى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سبيل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نجاة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المؤمنين،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بالتعبير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بـ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>"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":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ينبغي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لمؤمن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يظلم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يتيمته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لحمه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ودمه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وعرضه</w:t>
      </w:r>
      <w:r w:rsidRPr="008B7A5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أجل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عرض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أعراض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الحياة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>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والخوف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ﮄ ﮅ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الخوف،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العلم؟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بالخوف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العلم،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28" w:hAnsi="QCF_P028" w:cs="QCF_P028"/>
          <w:b/>
          <w:bCs/>
          <w:sz w:val="18"/>
          <w:szCs w:val="18"/>
          <w:rtl/>
        </w:rPr>
        <w:t>ﭑ ﭒ ﭓ ﭔ ﭕ</w:t>
      </w:r>
      <w:r w:rsidRPr="008B7A50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182]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فلماذا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بالخوف؟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موضع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خوف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وحذر،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وكأنه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الإحساس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بأنكم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تعدلوا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ولّاكم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كفيل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بالابتعاد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عنهن،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متسع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والقسط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بالعدل،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531" w:hAnsi="QCF_P531" w:cs="QCF_P531"/>
          <w:b/>
          <w:bCs/>
          <w:sz w:val="18"/>
          <w:szCs w:val="18"/>
          <w:rtl/>
        </w:rPr>
        <w:t>ﮔ ﮕ ﮖ</w:t>
      </w:r>
      <w:r w:rsidRPr="008B7A50">
        <w:rPr>
          <w:rFonts w:ascii="QCF_P531" w:hAnsi="QCF_P531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9]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والقسط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قسط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جور،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والإقساط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قسط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إنصاف؛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573" w:hAnsi="QCF_P573" w:cs="QCF_P573"/>
          <w:b/>
          <w:bCs/>
          <w:sz w:val="18"/>
          <w:szCs w:val="18"/>
          <w:rtl/>
        </w:rPr>
        <w:t>ﭝ ﭞ ﭟ ﭠ ﭡ</w:t>
      </w:r>
      <w:r w:rsidRPr="008B7A50">
        <w:rPr>
          <w:rFonts w:ascii="QCF_P573" w:hAnsi="QCF_P573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15]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516" w:hAnsi="QCF_P516" w:cs="QCF_P516"/>
          <w:b/>
          <w:bCs/>
          <w:sz w:val="18"/>
          <w:szCs w:val="18"/>
          <w:rtl/>
        </w:rPr>
        <w:t>ﯕ ﯖ ﯗ ﯘ ﯙ ﯚ</w:t>
      </w:r>
      <w:r w:rsidRPr="008B7A50">
        <w:rPr>
          <w:rFonts w:ascii="QCF_P516" w:hAnsi="QCF_P516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الحجرات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9]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والقسطاس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الميزان،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285" w:hAnsi="QCF_P285" w:cs="QCF_P285"/>
          <w:b/>
          <w:bCs/>
          <w:sz w:val="18"/>
          <w:szCs w:val="18"/>
          <w:rtl/>
        </w:rPr>
        <w:t>ﯦ ﯧ ﯨ</w:t>
      </w:r>
      <w:r w:rsidRPr="008B7A50">
        <w:rPr>
          <w:rFonts w:ascii="QCF_P285" w:hAnsi="QCF_P285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 35].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ﮆ ﮇ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تعدلوا،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يتحرى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التام،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بيده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ميزانًا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موازين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الذهب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والفضة،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يزن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الميزان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مشاعره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وأحاسيسه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ودوافعه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للزواج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بمنزلة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ابنته،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راغب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لدينها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وخلقها،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الاستيلاء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وتركتها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أفعال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الجاهلية،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روي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{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الجاهلية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فيُلقي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ثوبه،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يقدر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أحدٌ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أبدًا،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جميلة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وهويها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تزوجها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وأكل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دميمة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منعها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أبدًا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تموت،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lastRenderedPageBreak/>
        <w:t>فإذا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ماتت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ورثها،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فحرم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ونهي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".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والحالة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الأولي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فيها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معنا</w:t>
      </w:r>
      <w:r w:rsidRPr="008B7A5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pacing w:val="-2"/>
          <w:sz w:val="18"/>
          <w:szCs w:val="18"/>
          <w:rtl/>
        </w:rPr>
        <w:t>ﮄ ﮅ ﮆ ﮇ ﮈ ﮉ</w:t>
      </w:r>
      <w:r w:rsidRPr="008B7A50">
        <w:rPr>
          <w:rFonts w:ascii="QCF_P077" w:hAnsi="QCF_P077" w:cs="DecoType Thuluth"/>
          <w:b/>
          <w:bCs/>
          <w:spacing w:val="-2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والحالة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الثانية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وهي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تكون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دميمة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فيمنعها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الزواج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حتى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تموت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فيرثها</w:t>
      </w:r>
      <w:r w:rsidRPr="008B7A50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فيها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تعالى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8B7A50">
        <w:rPr>
          <w:rFonts w:ascii="QCF_P098" w:hAnsi="QCF_P098" w:cs="QCF_P098"/>
          <w:b/>
          <w:bCs/>
          <w:spacing w:val="-2"/>
          <w:sz w:val="18"/>
          <w:szCs w:val="18"/>
          <w:rtl/>
        </w:rPr>
        <w:t>ﮱ ﯓ ﯔ ﯕ ﯖ ﯗ ﯘ ﯙ</w:t>
      </w:r>
      <w:r w:rsidRPr="008B7A50">
        <w:rPr>
          <w:rFonts w:ascii="QCF_P098" w:hAnsi="QCF_P098" w:cs="DecoType Thuluth"/>
          <w:b/>
          <w:bCs/>
          <w:spacing w:val="-2"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[</w:t>
      </w:r>
      <w:r w:rsidRPr="007C09F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pacing w:val="-2"/>
          <w:sz w:val="18"/>
          <w:szCs w:val="18"/>
          <w:rtl/>
        </w:rPr>
        <w:t>: 127]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وبهذا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الحالات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تؤثر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المساس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بكرامة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تنتقص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وحريتها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تتزوج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تشاء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والإظهار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موضع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الإضمار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العبارة؛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خفتم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تقسطوا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الإظهار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موضع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الإضمار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للتذكير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بحالة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اليتم،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ماثلة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أعين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الأوصياء،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تدعو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الشفقة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والرحمة،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والعدل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والإحسان،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فرصة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سانحة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للأوصياء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للسلب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والنهب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والعدوان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اليتيمات،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ووجه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ﮄ ﮅ ﮆ ﮇ ﮈ ﮉ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بعده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ﮊ ﮋ ﮌ ﮍ ﮎ ﮏ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يوضح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8B7A5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زجر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ولومهم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طمعًا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جمالهن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مالهن،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خشيتم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إعطائهن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حقوقهن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فانكحوا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طاب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مثنى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وثلاث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ورباع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ودعوهن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تتزوجهن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المغرض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الطمع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الضعيفات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الجمل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ﮄ ﮅ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شرط،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وجوابه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ﮊ ﮋ ﮌ ﮍ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يتزوجون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الثمان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والعشر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يقومون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بحقوقهن،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ﭹ ﭺ ﭻ ﭼ ﭽ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أخذوا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يتحرجون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فقيل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خفتم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الجور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فخافوا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فانكحوا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العدد؛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الكثرة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تفضي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الجور،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تنفع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ذنب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ارتكاب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مثله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5948" w:rsidRPr="007C09F1" w:rsidRDefault="00015948" w:rsidP="008B7A5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قريش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العشر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أكثر،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صار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معدمًا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مؤن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نسائه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حجرة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فأنفقه،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فقيل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تزيدوا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أربع؛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يحوجكم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ويترخصون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فيتزوجون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شاءوا،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فربما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عدلوا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يعدلوا،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ﭰ ﭱ ﭲ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B7A5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8B7A50">
        <w:rPr>
          <w:rFonts w:ascii="QCF_P077" w:hAnsi="QCF_P077" w:cs="QCF_P077"/>
          <w:b/>
          <w:bCs/>
          <w:sz w:val="18"/>
          <w:szCs w:val="18"/>
          <w:rtl/>
        </w:rPr>
        <w:t>ﮄ ﮅ ﮆ ﮇ ﮈ ﮉ</w:t>
      </w:r>
      <w:r w:rsidRPr="008B7A50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خفتم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تقسطوا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فكذلك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خافوا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تعدلوا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فيهن،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تتزوجوا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يمكنكم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القيام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بحقهن؛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كاليتامى،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جبير،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وقتادة،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والضحاك،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C09F1">
        <w:rPr>
          <w:rFonts w:ascii="Lotus Linotype" w:hAnsi="Lotus Linotype" w:hint="eastAsia"/>
          <w:b/>
          <w:bCs/>
          <w:sz w:val="18"/>
          <w:szCs w:val="18"/>
          <w:rtl/>
        </w:rPr>
        <w:t>والسدي</w:t>
      </w:r>
      <w:r w:rsidRPr="007C09F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15948" w:rsidRDefault="00015948" w:rsidP="007C09F1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015948" w:rsidRPr="00B634C5" w:rsidRDefault="00015948" w:rsidP="007C09F1">
      <w:pPr>
        <w:jc w:val="center"/>
        <w:rPr>
          <w:b/>
          <w:bCs/>
          <w:sz w:val="18"/>
          <w:szCs w:val="18"/>
          <w:rtl/>
        </w:rPr>
      </w:pP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015948" w:rsidRPr="00B634C5" w:rsidRDefault="00DB53C2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015948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15948" w:rsidRPr="00B634C5">
        <w:rPr>
          <w:b/>
          <w:bCs/>
          <w:sz w:val="18"/>
          <w:szCs w:val="18"/>
          <w:rtl/>
        </w:rPr>
        <w:t>،</w:t>
      </w:r>
      <w:r w:rsidR="00015948">
        <w:rPr>
          <w:b/>
          <w:bCs/>
          <w:sz w:val="18"/>
          <w:szCs w:val="18"/>
          <w:rtl/>
          <w:lang w:bidi="ar-EG"/>
        </w:rPr>
        <w:t xml:space="preserve"> </w:t>
      </w:r>
      <w:r w:rsidR="00015948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015948" w:rsidRPr="00B634C5" w:rsidRDefault="00015948" w:rsidP="007C09F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015948" w:rsidRPr="007C09F1" w:rsidRDefault="00015948" w:rsidP="007C09F1">
      <w:pPr>
        <w:ind w:left="567"/>
        <w:jc w:val="lowKashida"/>
        <w:rPr>
          <w:rFonts w:ascii="Calibri" w:hAnsi="Calibri"/>
          <w:b/>
          <w:bCs/>
          <w:sz w:val="18"/>
          <w:szCs w:val="18"/>
          <w:rtl/>
        </w:rPr>
        <w:sectPr w:rsidR="00015948" w:rsidRPr="007C09F1" w:rsidSect="008B7A50">
          <w:type w:val="continuous"/>
          <w:pgSz w:w="11906" w:h="16838" w:code="9"/>
          <w:pgMar w:top="426" w:right="991" w:bottom="851" w:left="851" w:header="709" w:footer="709" w:gutter="0"/>
          <w:cols w:num="2" w:space="708"/>
          <w:titlePg/>
          <w:bidi/>
          <w:rtlGutter/>
          <w:docGrid w:linePitch="360"/>
        </w:sect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 xml:space="preserve">. </w:t>
      </w:r>
    </w:p>
    <w:p w:rsidR="00015948" w:rsidRPr="008B7A50" w:rsidRDefault="00015948" w:rsidP="008B7A50">
      <w:pPr>
        <w:jc w:val="center"/>
        <w:rPr>
          <w:b/>
          <w:bCs/>
          <w:sz w:val="48"/>
          <w:szCs w:val="48"/>
        </w:rPr>
      </w:pPr>
    </w:p>
    <w:sectPr w:rsidR="00015948" w:rsidRPr="008B7A50" w:rsidSect="008B7A5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E0" w:rsidRDefault="00CA61E0" w:rsidP="00B01CAD">
      <w:r>
        <w:separator/>
      </w:r>
    </w:p>
  </w:endnote>
  <w:endnote w:type="continuationSeparator" w:id="1">
    <w:p w:rsidR="00CA61E0" w:rsidRDefault="00CA61E0" w:rsidP="00B0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E0" w:rsidRDefault="00CA61E0" w:rsidP="00B01CAD">
      <w:r>
        <w:separator/>
      </w:r>
    </w:p>
  </w:footnote>
  <w:footnote w:type="continuationSeparator" w:id="1">
    <w:p w:rsidR="00CA61E0" w:rsidRDefault="00CA61E0" w:rsidP="00B0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A50"/>
    <w:rsid w:val="00015948"/>
    <w:rsid w:val="000C2612"/>
    <w:rsid w:val="004168A0"/>
    <w:rsid w:val="00426F7E"/>
    <w:rsid w:val="0048022E"/>
    <w:rsid w:val="006F7B21"/>
    <w:rsid w:val="007C09F1"/>
    <w:rsid w:val="00851185"/>
    <w:rsid w:val="008B7A50"/>
    <w:rsid w:val="00907733"/>
    <w:rsid w:val="00B01CAD"/>
    <w:rsid w:val="00B45B06"/>
    <w:rsid w:val="00B634C5"/>
    <w:rsid w:val="00CA61E0"/>
    <w:rsid w:val="00DB53C2"/>
    <w:rsid w:val="00DE0243"/>
    <w:rsid w:val="00E31343"/>
    <w:rsid w:val="00F1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B7A50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8B7A50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8B7A50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8B7A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8B7A50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B7A50"/>
    <w:rPr>
      <w:rFonts w:cs="Times New Roman"/>
    </w:rPr>
  </w:style>
  <w:style w:type="character" w:styleId="a6">
    <w:name w:val="Strong"/>
    <w:basedOn w:val="a0"/>
    <w:uiPriority w:val="99"/>
    <w:qFormat/>
    <w:rsid w:val="008B7A50"/>
    <w:rPr>
      <w:rFonts w:cs="Times New Roman"/>
      <w:b/>
      <w:bCs/>
    </w:rPr>
  </w:style>
  <w:style w:type="character" w:styleId="Hyperlink">
    <w:name w:val="Hyperlink"/>
    <w:basedOn w:val="a0"/>
    <w:uiPriority w:val="99"/>
    <w:rsid w:val="008B7A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1834</Words>
  <Characters>10458</Characters>
  <Application>Microsoft Office Word</Application>
  <DocSecurity>0</DocSecurity>
  <Lines>87</Lines>
  <Paragraphs>24</Paragraphs>
  <ScaleCrop>false</ScaleCrop>
  <Company>Fannan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2013-06-13T06:30:00Z</dcterms:created>
  <dcterms:modified xsi:type="dcterms:W3CDTF">2013-06-25T08:31:00Z</dcterms:modified>
</cp:coreProperties>
</file>