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076" w:rsidRDefault="00854076" w:rsidP="00854076">
      <w:pPr>
        <w:spacing w:line="240" w:lineRule="auto"/>
        <w:jc w:val="center"/>
        <w:rPr>
          <w:i/>
          <w:iCs/>
          <w:rtl/>
        </w:rPr>
      </w:pPr>
      <w:r w:rsidRPr="00AA238A">
        <w:rPr>
          <w:rFonts w:asciiTheme="majorBidi" w:eastAsia="Calibri" w:hAnsiTheme="majorBidi" w:cstheme="majorBidi"/>
          <w:i/>
          <w:iCs/>
          <w:sz w:val="48"/>
          <w:szCs w:val="48"/>
          <w:rtl/>
        </w:rPr>
        <w:t>طرق المحافظة على العقل من جانب الوجود ومن جانب العدم</w:t>
      </w:r>
      <w:r w:rsidR="00DC7E9D">
        <w:rPr>
          <w:rFonts w:asciiTheme="majorBidi" w:eastAsia="Calibri" w:hAnsiTheme="majorBidi" w:cstheme="majorBidi" w:hint="cs"/>
          <w:i/>
          <w:iCs/>
          <w:sz w:val="48"/>
          <w:szCs w:val="48"/>
          <w:rtl/>
        </w:rPr>
        <w:t xml:space="preserve"> 4</w:t>
      </w:r>
    </w:p>
    <w:p w:rsidR="00C42075" w:rsidRPr="009264EA" w:rsidRDefault="00C42075" w:rsidP="00C42075">
      <w:pPr>
        <w:pStyle w:val="papersubtitle"/>
        <w:bidi/>
        <w:rPr>
          <w:i/>
          <w:iCs/>
          <w:rtl/>
          <w:lang w:bidi="ar-EG"/>
        </w:rPr>
      </w:pPr>
      <w:r w:rsidRPr="009264EA">
        <w:rPr>
          <w:i/>
          <w:iCs/>
          <w:rtl/>
        </w:rPr>
        <w:t xml:space="preserve">بحث  فى </w:t>
      </w:r>
      <w:r>
        <w:rPr>
          <w:rFonts w:hint="cs"/>
          <w:i/>
          <w:iCs/>
          <w:rtl/>
        </w:rPr>
        <w:t>مقاصد الشريعة</w:t>
      </w:r>
    </w:p>
    <w:p w:rsidR="00C42075" w:rsidRPr="009264EA" w:rsidRDefault="00C42075" w:rsidP="00C42075">
      <w:pPr>
        <w:pStyle w:val="papersubtitle"/>
        <w:bidi/>
        <w:rPr>
          <w:i/>
          <w:iCs/>
          <w:sz w:val="24"/>
          <w:szCs w:val="24"/>
        </w:rPr>
      </w:pPr>
      <w:r w:rsidRPr="009264EA">
        <w:rPr>
          <w:i/>
          <w:iCs/>
          <w:sz w:val="24"/>
          <w:szCs w:val="24"/>
          <w:rtl/>
        </w:rPr>
        <w:t xml:space="preserve">إعداد أ/ </w:t>
      </w:r>
      <w:r w:rsidRPr="00353F8C">
        <w:rPr>
          <w:rFonts w:hint="cs"/>
          <w:i/>
          <w:iCs/>
          <w:sz w:val="24"/>
          <w:szCs w:val="24"/>
          <w:rtl/>
        </w:rPr>
        <w:t>منى</w:t>
      </w:r>
      <w:r w:rsidRPr="00353F8C">
        <w:rPr>
          <w:i/>
          <w:iCs/>
          <w:sz w:val="24"/>
          <w:szCs w:val="24"/>
          <w:rtl/>
        </w:rPr>
        <w:t xml:space="preserve"> </w:t>
      </w:r>
      <w:r w:rsidRPr="00353F8C">
        <w:rPr>
          <w:rFonts w:hint="cs"/>
          <w:i/>
          <w:iCs/>
          <w:sz w:val="24"/>
          <w:szCs w:val="24"/>
          <w:rtl/>
        </w:rPr>
        <w:t>حسن</w:t>
      </w:r>
      <w:r w:rsidRPr="00353F8C">
        <w:rPr>
          <w:i/>
          <w:iCs/>
          <w:sz w:val="24"/>
          <w:szCs w:val="24"/>
          <w:rtl/>
        </w:rPr>
        <w:t xml:space="preserve"> </w:t>
      </w:r>
      <w:r w:rsidRPr="00353F8C">
        <w:rPr>
          <w:rFonts w:hint="cs"/>
          <w:i/>
          <w:iCs/>
          <w:sz w:val="24"/>
          <w:szCs w:val="24"/>
          <w:rtl/>
        </w:rPr>
        <w:t>صابر</w:t>
      </w:r>
    </w:p>
    <w:p w:rsidR="00C42075" w:rsidRPr="009264EA" w:rsidRDefault="00C42075" w:rsidP="00C42075">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C42075" w:rsidRPr="009264EA" w:rsidRDefault="00C42075" w:rsidP="00C42075">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C42075" w:rsidRPr="009264EA" w:rsidRDefault="00C42075" w:rsidP="00C42075">
      <w:pPr>
        <w:pStyle w:val="papersubtitle"/>
        <w:bidi/>
        <w:rPr>
          <w:i/>
          <w:iCs/>
          <w:sz w:val="22"/>
          <w:szCs w:val="22"/>
          <w:rtl/>
        </w:rPr>
      </w:pPr>
      <w:r w:rsidRPr="009264EA">
        <w:rPr>
          <w:i/>
          <w:iCs/>
          <w:sz w:val="22"/>
          <w:szCs w:val="22"/>
          <w:rtl/>
        </w:rPr>
        <w:t>شاه علم – ماليزيا</w:t>
      </w:r>
    </w:p>
    <w:p w:rsidR="00C42075" w:rsidRDefault="00C42075" w:rsidP="00C42075">
      <w:pPr>
        <w:spacing w:after="120" w:line="240" w:lineRule="auto"/>
        <w:jc w:val="center"/>
        <w:rPr>
          <w:rFonts w:asciiTheme="majorBidi" w:hAnsiTheme="majorBidi" w:cstheme="majorBidi"/>
          <w:b/>
          <w:bCs/>
          <w:sz w:val="20"/>
          <w:szCs w:val="20"/>
          <w:rtl/>
        </w:rPr>
      </w:pPr>
      <w:r w:rsidRPr="00353F8C">
        <w:rPr>
          <w:rFonts w:asciiTheme="majorBidi" w:hAnsiTheme="majorBidi" w:cs="AL-Hotham"/>
          <w:i/>
          <w:iCs/>
        </w:rPr>
        <w:t>mona.hassan@mediu.edu.my</w:t>
      </w:r>
    </w:p>
    <w:p w:rsidR="00854076" w:rsidRDefault="00854076" w:rsidP="00854076">
      <w:pPr>
        <w:spacing w:after="120" w:line="240" w:lineRule="auto"/>
        <w:rPr>
          <w:rFonts w:asciiTheme="majorBidi" w:hAnsiTheme="majorBidi" w:cstheme="majorBidi"/>
          <w:b/>
          <w:bCs/>
          <w:sz w:val="20"/>
          <w:szCs w:val="20"/>
          <w:rtl/>
        </w:rPr>
      </w:pPr>
    </w:p>
    <w:p w:rsidR="00C42075" w:rsidRDefault="00C42075" w:rsidP="00854076">
      <w:pPr>
        <w:spacing w:after="120" w:line="240" w:lineRule="auto"/>
        <w:rPr>
          <w:rFonts w:asciiTheme="majorBidi" w:hAnsiTheme="majorBidi" w:cstheme="majorBidi"/>
          <w:b/>
          <w:bCs/>
          <w:sz w:val="20"/>
          <w:szCs w:val="20"/>
          <w:rtl/>
        </w:rPr>
        <w:sectPr w:rsidR="00C42075" w:rsidSect="00BF7572">
          <w:pgSz w:w="11906" w:h="16838"/>
          <w:pgMar w:top="964" w:right="1021" w:bottom="964" w:left="1021" w:header="709" w:footer="709" w:gutter="0"/>
          <w:cols w:space="708"/>
          <w:bidi/>
          <w:rtlGutter/>
          <w:docGrid w:linePitch="360"/>
        </w:sectPr>
      </w:pPr>
    </w:p>
    <w:p w:rsidR="00854076" w:rsidRPr="00854076" w:rsidRDefault="00854076" w:rsidP="00854076">
      <w:pPr>
        <w:spacing w:after="120" w:line="240" w:lineRule="auto"/>
        <w:rPr>
          <w:rFonts w:asciiTheme="majorBidi" w:hAnsiTheme="majorBidi" w:cstheme="majorBidi"/>
          <w:b/>
          <w:bCs/>
          <w:sz w:val="20"/>
          <w:szCs w:val="20"/>
          <w:rtl/>
          <w:lang w:bidi="ar-EG"/>
        </w:rPr>
      </w:pPr>
    </w:p>
    <w:p w:rsidR="00854076" w:rsidRPr="00854076" w:rsidRDefault="00854076" w:rsidP="00854076">
      <w:pPr>
        <w:spacing w:after="120" w:line="240" w:lineRule="auto"/>
        <w:rPr>
          <w:rFonts w:asciiTheme="majorBidi" w:hAnsiTheme="majorBidi" w:cstheme="majorBidi"/>
          <w:b/>
          <w:bCs/>
          <w:sz w:val="20"/>
          <w:szCs w:val="20"/>
          <w:rtl/>
        </w:rPr>
      </w:pPr>
      <w:r w:rsidRPr="00854076">
        <w:rPr>
          <w:rFonts w:asciiTheme="majorBidi" w:hAnsiTheme="majorBidi" w:cstheme="majorBidi"/>
          <w:b/>
          <w:bCs/>
          <w:sz w:val="20"/>
          <w:szCs w:val="20"/>
          <w:rtl/>
        </w:rPr>
        <w:t xml:space="preserve">خلاصة ـــ هذا البحث يبحث في </w:t>
      </w:r>
      <w:r w:rsidRPr="00854076">
        <w:rPr>
          <w:rFonts w:asciiTheme="majorBidi" w:eastAsia="Calibri" w:hAnsiTheme="majorBidi" w:cstheme="majorBidi"/>
          <w:b/>
          <w:bCs/>
          <w:sz w:val="20"/>
          <w:szCs w:val="20"/>
          <w:rtl/>
        </w:rPr>
        <w:t>طرق المحافظة على العقل من جانب الوجود ومن جانب العدم</w:t>
      </w:r>
    </w:p>
    <w:p w:rsidR="00854076" w:rsidRPr="00854076" w:rsidRDefault="00854076" w:rsidP="00854076">
      <w:pPr>
        <w:spacing w:after="120" w:line="240" w:lineRule="auto"/>
        <w:rPr>
          <w:rFonts w:asciiTheme="majorBidi" w:hAnsiTheme="majorBidi" w:cstheme="majorBidi"/>
          <w:b/>
          <w:bCs/>
          <w:sz w:val="20"/>
          <w:szCs w:val="20"/>
          <w:rtl/>
          <w:lang w:bidi="ar-EG"/>
        </w:rPr>
      </w:pPr>
      <w:r w:rsidRPr="00854076">
        <w:rPr>
          <w:rFonts w:asciiTheme="majorBidi" w:hAnsiTheme="majorBidi" w:cstheme="majorBidi"/>
          <w:b/>
          <w:bCs/>
          <w:sz w:val="20"/>
          <w:szCs w:val="20"/>
          <w:rtl/>
        </w:rPr>
        <w:t xml:space="preserve">الكلمات المفتاحية : العقل، الإنسان ،الشرع </w:t>
      </w:r>
    </w:p>
    <w:p w:rsidR="00854076" w:rsidRPr="00854076" w:rsidRDefault="00854076" w:rsidP="00854076">
      <w:pPr>
        <w:pStyle w:val="a4"/>
        <w:numPr>
          <w:ilvl w:val="0"/>
          <w:numId w:val="1"/>
        </w:numPr>
        <w:spacing w:after="120"/>
        <w:jc w:val="center"/>
        <w:rPr>
          <w:rFonts w:asciiTheme="majorBidi" w:hAnsiTheme="majorBidi" w:cstheme="majorBidi"/>
          <w:b/>
          <w:bCs/>
          <w:sz w:val="20"/>
          <w:szCs w:val="20"/>
          <w:rtl/>
        </w:rPr>
      </w:pPr>
      <w:r w:rsidRPr="00854076">
        <w:rPr>
          <w:rFonts w:asciiTheme="majorBidi" w:hAnsiTheme="majorBidi" w:cstheme="majorBidi"/>
          <w:b/>
          <w:bCs/>
          <w:sz w:val="20"/>
          <w:szCs w:val="20"/>
          <w:rtl/>
        </w:rPr>
        <w:t>المقدمة</w:t>
      </w:r>
    </w:p>
    <w:p w:rsidR="00854076" w:rsidRPr="00854076" w:rsidRDefault="00854076" w:rsidP="00854076">
      <w:pPr>
        <w:pStyle w:val="a3"/>
        <w:bidi/>
        <w:spacing w:before="0" w:beforeAutospacing="0" w:after="120" w:afterAutospacing="0"/>
        <w:jc w:val="lowKashida"/>
        <w:rPr>
          <w:rFonts w:asciiTheme="majorBidi" w:hAnsiTheme="majorBidi" w:cstheme="majorBidi"/>
          <w:b/>
          <w:bCs/>
          <w:sz w:val="20"/>
          <w:szCs w:val="20"/>
          <w:rtl/>
        </w:rPr>
      </w:pPr>
      <w:r w:rsidRPr="00854076">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854076">
        <w:rPr>
          <w:rFonts w:asciiTheme="majorBidi" w:eastAsia="Calibri" w:hAnsiTheme="majorBidi" w:cstheme="majorBidi"/>
          <w:b/>
          <w:bCs/>
          <w:sz w:val="20"/>
          <w:szCs w:val="20"/>
          <w:rtl/>
        </w:rPr>
        <w:t>طرق المحافظة على العقل من جانب الوجود ومن جانب العدم</w:t>
      </w:r>
    </w:p>
    <w:p w:rsidR="00854076" w:rsidRPr="00854076" w:rsidRDefault="00854076" w:rsidP="00854076">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854076">
        <w:rPr>
          <w:rFonts w:asciiTheme="majorBidi" w:hAnsiTheme="majorBidi" w:cstheme="majorBidi"/>
          <w:b/>
          <w:bCs/>
          <w:sz w:val="20"/>
          <w:szCs w:val="20"/>
          <w:rtl/>
        </w:rPr>
        <w:t>عنوان المقال</w:t>
      </w:r>
    </w:p>
    <w:p w:rsidR="00854076" w:rsidRPr="00854076" w:rsidRDefault="00854076" w:rsidP="00854076">
      <w:pPr>
        <w:pStyle w:val="a3"/>
        <w:bidi/>
        <w:spacing w:after="120"/>
        <w:jc w:val="lowKashida"/>
        <w:rPr>
          <w:rFonts w:asciiTheme="majorBidi" w:hAnsiTheme="majorBidi" w:cstheme="majorBidi"/>
          <w:b/>
          <w:bCs/>
          <w:sz w:val="20"/>
          <w:szCs w:val="20"/>
        </w:rPr>
      </w:pPr>
      <w:r w:rsidRPr="00854076">
        <w:rPr>
          <w:rFonts w:asciiTheme="majorBidi" w:hAnsiTheme="majorBidi" w:cstheme="majorBidi"/>
          <w:b/>
          <w:bCs/>
          <w:color w:val="000080"/>
          <w:sz w:val="20"/>
          <w:szCs w:val="20"/>
          <w:rtl/>
        </w:rPr>
        <w:t>القسم الثالث:</w:t>
      </w:r>
      <w:r w:rsidRPr="00854076">
        <w:rPr>
          <w:rFonts w:asciiTheme="majorBidi" w:hAnsiTheme="majorBidi" w:cstheme="majorBidi"/>
          <w:b/>
          <w:bCs/>
          <w:sz w:val="20"/>
          <w:szCs w:val="20"/>
          <w:rtl/>
        </w:rPr>
        <w:t xml:space="preserve"> ما هي مزينة للأصول ومرتبة لها</w:t>
      </w:r>
      <w:r w:rsidRPr="00854076">
        <w:rPr>
          <w:rFonts w:asciiTheme="majorBidi" w:hAnsiTheme="majorBidi" w:cstheme="majorBidi"/>
          <w:b/>
          <w:bCs/>
          <w:sz w:val="20"/>
          <w:szCs w:val="20"/>
          <w:rtl/>
          <w:lang w:bidi="ar-EG"/>
        </w:rPr>
        <w:t>،</w:t>
      </w:r>
      <w:r w:rsidRPr="00854076">
        <w:rPr>
          <w:rFonts w:asciiTheme="majorBidi" w:hAnsiTheme="majorBidi" w:cstheme="majorBidi"/>
          <w:b/>
          <w:bCs/>
          <w:sz w:val="20"/>
          <w:szCs w:val="20"/>
          <w:rtl/>
        </w:rPr>
        <w:t xml:space="preserve"> كالطحن والخبز للزراعة، وكالكسارة والخياطة للحياكة، وذلك بالإضافة إلى قوام العالم الأرضي</w:t>
      </w:r>
      <w:r w:rsidRPr="00854076">
        <w:rPr>
          <w:rFonts w:asciiTheme="majorBidi" w:hAnsiTheme="majorBidi" w:cstheme="majorBidi"/>
          <w:b/>
          <w:bCs/>
          <w:sz w:val="20"/>
          <w:szCs w:val="20"/>
          <w:rtl/>
          <w:lang w:bidi="ar-EG"/>
        </w:rPr>
        <w:t>،</w:t>
      </w:r>
      <w:r w:rsidRPr="00854076">
        <w:rPr>
          <w:rFonts w:asciiTheme="majorBidi" w:hAnsiTheme="majorBidi" w:cstheme="majorBidi"/>
          <w:b/>
          <w:bCs/>
          <w:sz w:val="20"/>
          <w:szCs w:val="20"/>
          <w:rtl/>
        </w:rPr>
        <w:t xml:space="preserve"> مثل أجزاء الشخص الآدمي بالإضافة إليه، فإنها ثلاثة أضرب: أصولٌ كالقلب والكبد والدماغ، وخادمة لها كالمعدة والعروق والشرايين والأعصاب والأوردة، ومزينة كالأظفار والأصابع والحاجبين، وأشرف هذه الصناعات في نظر الإمام الغزالي أصولها الأربعة، وأشرف الأربعة السياسة للتأليف والاستصلاح؛ ولذلك تُستدعى هذه الصناعة من الكمال ما لا يستدعيه غيرها، </w:t>
      </w:r>
      <w:r w:rsidRPr="00854076">
        <w:rPr>
          <w:rFonts w:asciiTheme="majorBidi" w:hAnsiTheme="majorBidi" w:cstheme="majorBidi"/>
          <w:b/>
          <w:bCs/>
          <w:sz w:val="20"/>
          <w:szCs w:val="20"/>
          <w:rtl/>
          <w:lang w:bidi="ar-EG"/>
        </w:rPr>
        <w:t>و</w:t>
      </w:r>
      <w:r w:rsidRPr="00854076">
        <w:rPr>
          <w:rFonts w:asciiTheme="majorBidi" w:hAnsiTheme="majorBidi" w:cstheme="majorBidi"/>
          <w:b/>
          <w:bCs/>
          <w:sz w:val="20"/>
          <w:szCs w:val="20"/>
          <w:rtl/>
        </w:rPr>
        <w:t>من يتكفل بها يستخدم سائر الصنائع ويحتكم عليهم، ويعني الإمام الغزالي</w:t>
      </w:r>
      <w:r w:rsidRPr="00854076">
        <w:rPr>
          <w:rFonts w:asciiTheme="majorBidi" w:hAnsiTheme="majorBidi" w:cstheme="majorBidi"/>
          <w:b/>
          <w:bCs/>
          <w:sz w:val="20"/>
          <w:szCs w:val="20"/>
          <w:rtl/>
          <w:lang w:bidi="ar-EG"/>
        </w:rPr>
        <w:t>،</w:t>
      </w:r>
      <w:r w:rsidRPr="00854076">
        <w:rPr>
          <w:rFonts w:asciiTheme="majorBidi" w:hAnsiTheme="majorBidi" w:cstheme="majorBidi"/>
          <w:b/>
          <w:bCs/>
          <w:sz w:val="20"/>
          <w:szCs w:val="20"/>
          <w:rtl/>
        </w:rPr>
        <w:t xml:space="preserve"> بالسياسة استصلاح الخلق بإرشادهم إلى الطريق المستقيم ألمنجي في الدنيا والآخرة، وهو عنده على أربع مراتب: </w:t>
      </w:r>
    </w:p>
    <w:p w:rsidR="00854076" w:rsidRPr="00854076" w:rsidRDefault="00854076" w:rsidP="00854076">
      <w:pPr>
        <w:pStyle w:val="a3"/>
        <w:bidi/>
        <w:spacing w:after="120"/>
        <w:jc w:val="lowKashida"/>
        <w:rPr>
          <w:rFonts w:asciiTheme="majorBidi" w:hAnsiTheme="majorBidi" w:cstheme="majorBidi"/>
          <w:b/>
          <w:bCs/>
          <w:sz w:val="20"/>
          <w:szCs w:val="20"/>
          <w:rtl/>
        </w:rPr>
      </w:pPr>
      <w:r w:rsidRPr="00854076">
        <w:rPr>
          <w:rFonts w:asciiTheme="majorBidi" w:hAnsiTheme="majorBidi" w:cstheme="majorBidi"/>
          <w:b/>
          <w:bCs/>
          <w:color w:val="000080"/>
          <w:sz w:val="20"/>
          <w:szCs w:val="20"/>
          <w:rtl/>
        </w:rPr>
        <w:t>الأولى:</w:t>
      </w:r>
      <w:r w:rsidRPr="00854076">
        <w:rPr>
          <w:rFonts w:asciiTheme="majorBidi" w:hAnsiTheme="majorBidi" w:cstheme="majorBidi"/>
          <w:b/>
          <w:bCs/>
          <w:sz w:val="20"/>
          <w:szCs w:val="20"/>
          <w:rtl/>
        </w:rPr>
        <w:t xml:space="preserve"> وهي العليا: سياسة الأنبياء وحكمهم على العامة والخاصة جميعًا ظاهرهم وباطنهم.</w:t>
      </w:r>
    </w:p>
    <w:p w:rsidR="00854076" w:rsidRPr="00854076" w:rsidRDefault="00854076" w:rsidP="00854076">
      <w:pPr>
        <w:pStyle w:val="a3"/>
        <w:bidi/>
        <w:spacing w:after="120"/>
        <w:jc w:val="lowKashida"/>
        <w:rPr>
          <w:rFonts w:asciiTheme="majorBidi" w:hAnsiTheme="majorBidi" w:cstheme="majorBidi"/>
          <w:b/>
          <w:bCs/>
          <w:color w:val="000080"/>
          <w:sz w:val="20"/>
          <w:szCs w:val="20"/>
          <w:rtl/>
        </w:rPr>
      </w:pPr>
      <w:r w:rsidRPr="00854076">
        <w:rPr>
          <w:rFonts w:asciiTheme="majorBidi" w:hAnsiTheme="majorBidi" w:cstheme="majorBidi"/>
          <w:b/>
          <w:bCs/>
          <w:color w:val="000080"/>
          <w:sz w:val="20"/>
          <w:szCs w:val="20"/>
          <w:rtl/>
        </w:rPr>
        <w:t>والثانية:</w:t>
      </w:r>
      <w:r w:rsidRPr="00854076">
        <w:rPr>
          <w:rFonts w:asciiTheme="majorBidi" w:hAnsiTheme="majorBidi" w:cstheme="majorBidi"/>
          <w:b/>
          <w:bCs/>
          <w:sz w:val="20"/>
          <w:szCs w:val="20"/>
          <w:rtl/>
        </w:rPr>
        <w:t xml:space="preserve"> سياسة الخلفاء والملوك والسلاطين وحكمهم على العامة والخاصة جميعًا، لكن على ظاهرهم لا على باطنهم.</w:t>
      </w:r>
    </w:p>
    <w:p w:rsidR="00854076" w:rsidRPr="00854076" w:rsidRDefault="00854076" w:rsidP="00854076">
      <w:pPr>
        <w:pStyle w:val="a3"/>
        <w:bidi/>
        <w:spacing w:after="120"/>
        <w:jc w:val="lowKashida"/>
        <w:rPr>
          <w:rFonts w:asciiTheme="majorBidi" w:hAnsiTheme="majorBidi" w:cstheme="majorBidi"/>
          <w:b/>
          <w:bCs/>
          <w:sz w:val="20"/>
          <w:szCs w:val="20"/>
        </w:rPr>
      </w:pPr>
      <w:r w:rsidRPr="00854076">
        <w:rPr>
          <w:rFonts w:asciiTheme="majorBidi" w:hAnsiTheme="majorBidi" w:cstheme="majorBidi"/>
          <w:b/>
          <w:bCs/>
          <w:color w:val="000080"/>
          <w:sz w:val="20"/>
          <w:szCs w:val="20"/>
          <w:rtl/>
        </w:rPr>
        <w:t>والثالثة:</w:t>
      </w:r>
      <w:r w:rsidRPr="00854076">
        <w:rPr>
          <w:rFonts w:asciiTheme="majorBidi" w:hAnsiTheme="majorBidi" w:cstheme="majorBidi"/>
          <w:b/>
          <w:bCs/>
          <w:sz w:val="20"/>
          <w:szCs w:val="20"/>
          <w:rtl/>
        </w:rPr>
        <w:t xml:space="preserve"> سياسة العلماء بالله وبدينه الذين هم ورثة الأنبياء وحكمهم على باطن الخاصة فقط، ولا يرتفع فهم العامة إلى الاستفادة منهم، ولا تنتهي قوتهم إلى التصرف في ظاهرهم بالإلزام والمنع. </w:t>
      </w:r>
    </w:p>
    <w:p w:rsidR="00854076" w:rsidRPr="00854076" w:rsidRDefault="00854076" w:rsidP="00854076">
      <w:pPr>
        <w:pStyle w:val="a3"/>
        <w:bidi/>
        <w:spacing w:after="120"/>
        <w:jc w:val="lowKashida"/>
        <w:rPr>
          <w:rFonts w:asciiTheme="majorBidi" w:hAnsiTheme="majorBidi" w:cstheme="majorBidi"/>
          <w:b/>
          <w:bCs/>
          <w:sz w:val="20"/>
          <w:szCs w:val="20"/>
        </w:rPr>
      </w:pPr>
      <w:r w:rsidRPr="00854076">
        <w:rPr>
          <w:rFonts w:asciiTheme="majorBidi" w:hAnsiTheme="majorBidi" w:cstheme="majorBidi"/>
          <w:b/>
          <w:bCs/>
          <w:color w:val="000080"/>
          <w:sz w:val="20"/>
          <w:szCs w:val="20"/>
          <w:rtl/>
        </w:rPr>
        <w:t>والرابعة:</w:t>
      </w:r>
      <w:r w:rsidRPr="00854076">
        <w:rPr>
          <w:rFonts w:asciiTheme="majorBidi" w:hAnsiTheme="majorBidi" w:cstheme="majorBidi"/>
          <w:b/>
          <w:bCs/>
          <w:sz w:val="20"/>
          <w:szCs w:val="20"/>
          <w:rtl/>
        </w:rPr>
        <w:t xml:space="preserve"> الوعاظ وحكمهم على بواطن العامة فقط. </w:t>
      </w:r>
    </w:p>
    <w:p w:rsidR="00854076" w:rsidRPr="00854076" w:rsidRDefault="00854076" w:rsidP="00854076">
      <w:pPr>
        <w:pStyle w:val="a3"/>
        <w:bidi/>
        <w:spacing w:after="120"/>
        <w:jc w:val="lowKashida"/>
        <w:rPr>
          <w:rFonts w:asciiTheme="majorBidi" w:hAnsiTheme="majorBidi" w:cstheme="majorBidi"/>
          <w:b/>
          <w:bCs/>
          <w:sz w:val="20"/>
          <w:szCs w:val="20"/>
        </w:rPr>
      </w:pPr>
      <w:r w:rsidRPr="00854076">
        <w:rPr>
          <w:rFonts w:asciiTheme="majorBidi" w:hAnsiTheme="majorBidi" w:cstheme="majorBidi"/>
          <w:b/>
          <w:bCs/>
          <w:sz w:val="20"/>
          <w:szCs w:val="20"/>
          <w:rtl/>
        </w:rPr>
        <w:t>فالتعليم الضروري عند الإمام الغزالي</w:t>
      </w:r>
      <w:r w:rsidRPr="00854076">
        <w:rPr>
          <w:rFonts w:asciiTheme="majorBidi" w:hAnsiTheme="majorBidi" w:cstheme="majorBidi"/>
          <w:b/>
          <w:bCs/>
          <w:sz w:val="20"/>
          <w:szCs w:val="20"/>
          <w:rtl/>
          <w:lang w:bidi="ar-EG"/>
        </w:rPr>
        <w:t>،</w:t>
      </w:r>
      <w:r w:rsidRPr="00854076">
        <w:rPr>
          <w:rFonts w:asciiTheme="majorBidi" w:hAnsiTheme="majorBidi" w:cstheme="majorBidi"/>
          <w:b/>
          <w:bCs/>
          <w:sz w:val="20"/>
          <w:szCs w:val="20"/>
          <w:rtl/>
        </w:rPr>
        <w:t xml:space="preserve"> يشمل علوم الدنيا والدين؛ لأن نظام الدين لا يقوم بغير نظام الدنيا، والدنيا مزرعة الآخرة وآلة موصلة إلى الله، وهو غاية الغايات، فيدخل جميع العلوم اللازمة للمصالح الدنيوية والأخروية، وقسم العلوم إلى علوم مقصودة بالذات، وعلوم خاتمة للمقاصد الأصلية، وعلوم مزينة لها، كما أن أجزاء جسم الإنسان تختلف في الأهمية بالنسبة لحياته، فمنها ما هو أصلٌ، ومنها ما هو خادمٌ، ومنها ما هو بمثابة التحسين والتزيين، وأفضل المعلومات وأعلاها وأشرفها هو الله الصانع المبدع الحق الواحد، وهذا العلم ضروريٌّ واجبٌ تحصيله </w:t>
      </w:r>
      <w:r w:rsidRPr="00854076">
        <w:rPr>
          <w:rFonts w:asciiTheme="majorBidi" w:hAnsiTheme="majorBidi" w:cstheme="majorBidi"/>
          <w:b/>
          <w:bCs/>
          <w:spacing w:val="-4"/>
          <w:sz w:val="20"/>
          <w:szCs w:val="20"/>
          <w:rtl/>
        </w:rPr>
        <w:t xml:space="preserve">على جميع العقلاء كما قال </w:t>
      </w:r>
      <w:r w:rsidRPr="00854076">
        <w:rPr>
          <w:rFonts w:asciiTheme="majorBidi" w:hAnsiTheme="majorBidi" w:cstheme="majorBidi"/>
          <w:b/>
          <w:bCs/>
          <w:spacing w:val="-4"/>
          <w:position w:val="-4"/>
          <w:sz w:val="20"/>
          <w:szCs w:val="20"/>
        </w:rPr>
        <w:t></w:t>
      </w:r>
      <w:r w:rsidRPr="00854076">
        <w:rPr>
          <w:rFonts w:asciiTheme="majorBidi" w:hAnsiTheme="majorBidi" w:cstheme="majorBidi"/>
          <w:b/>
          <w:bCs/>
          <w:spacing w:val="-4"/>
          <w:sz w:val="20"/>
          <w:szCs w:val="20"/>
          <w:rtl/>
        </w:rPr>
        <w:t xml:space="preserve">: "طلب العلم فريضة على كل مسلمٍ ومسلمة"، وهذا العلم لا ينفي سائر العلوم، بل لا يحصّل إلا بمقدمات كثيرة، وتلك المقدمات لا تنتظم إلا من علومٍ شتى، وهذه المقدمات التي تجري منه مجرى الآلات كعلم </w:t>
      </w:r>
      <w:r w:rsidRPr="00854076">
        <w:rPr>
          <w:rFonts w:asciiTheme="majorBidi" w:hAnsiTheme="majorBidi" w:cstheme="majorBidi"/>
          <w:b/>
          <w:bCs/>
          <w:spacing w:val="-4"/>
          <w:sz w:val="20"/>
          <w:szCs w:val="20"/>
          <w:rtl/>
        </w:rPr>
        <w:lastRenderedPageBreak/>
        <w:t xml:space="preserve">اللغة والنحو وعلم الخط وغيره، وإلى جانب ذلك فالعلم فضيلة في ذاته، وعلى الإطلاق من غيره إضافة فإنه وصف كمال الله </w:t>
      </w:r>
      <w:r w:rsidRPr="00854076">
        <w:rPr>
          <w:rFonts w:asciiTheme="majorBidi" w:hAnsiTheme="majorBidi" w:cstheme="majorBidi"/>
          <w:b/>
          <w:bCs/>
          <w:spacing w:val="-4"/>
          <w:position w:val="-2"/>
          <w:sz w:val="20"/>
          <w:szCs w:val="20"/>
        </w:rPr>
        <w:t></w:t>
      </w:r>
      <w:r w:rsidRPr="00854076">
        <w:rPr>
          <w:rFonts w:asciiTheme="majorBidi" w:hAnsiTheme="majorBidi" w:cstheme="majorBidi"/>
          <w:b/>
          <w:bCs/>
          <w:sz w:val="20"/>
          <w:szCs w:val="20"/>
          <w:rtl/>
        </w:rPr>
        <w:t xml:space="preserve"> وتعرف فضيلة العلم بثمرته وهي القرب من الله، أما في الدنيا فالعز والوقار. </w:t>
      </w:r>
    </w:p>
    <w:p w:rsidR="00854076" w:rsidRPr="00854076" w:rsidRDefault="00854076" w:rsidP="00854076">
      <w:pPr>
        <w:pStyle w:val="a3"/>
        <w:bidi/>
        <w:spacing w:after="120"/>
        <w:jc w:val="lowKashida"/>
        <w:rPr>
          <w:rFonts w:asciiTheme="majorBidi" w:hAnsiTheme="majorBidi" w:cstheme="majorBidi"/>
          <w:b/>
          <w:bCs/>
          <w:sz w:val="20"/>
          <w:szCs w:val="20"/>
        </w:rPr>
      </w:pPr>
      <w:r w:rsidRPr="00854076">
        <w:rPr>
          <w:rFonts w:asciiTheme="majorBidi" w:hAnsiTheme="majorBidi" w:cstheme="majorBidi"/>
          <w:b/>
          <w:bCs/>
          <w:sz w:val="20"/>
          <w:szCs w:val="20"/>
          <w:rtl/>
        </w:rPr>
        <w:t>والغاية العليا من التعليم عند الإمام الغزالي</w:t>
      </w:r>
      <w:r w:rsidRPr="00854076">
        <w:rPr>
          <w:rFonts w:asciiTheme="majorBidi" w:hAnsiTheme="majorBidi" w:cstheme="majorBidi"/>
          <w:b/>
          <w:bCs/>
          <w:sz w:val="20"/>
          <w:szCs w:val="20"/>
          <w:rtl/>
          <w:lang w:bidi="ar-EG"/>
        </w:rPr>
        <w:t>،</w:t>
      </w:r>
      <w:r w:rsidRPr="00854076">
        <w:rPr>
          <w:rFonts w:asciiTheme="majorBidi" w:hAnsiTheme="majorBidi" w:cstheme="majorBidi"/>
          <w:b/>
          <w:bCs/>
          <w:sz w:val="20"/>
          <w:szCs w:val="20"/>
          <w:rtl/>
        </w:rPr>
        <w:t xml:space="preserve"> هي معرفة الله </w:t>
      </w:r>
      <w:r w:rsidRPr="00854076">
        <w:rPr>
          <w:rFonts w:asciiTheme="majorBidi" w:hAnsiTheme="majorBidi" w:cstheme="majorBidi"/>
          <w:b/>
          <w:bCs/>
          <w:position w:val="-2"/>
          <w:sz w:val="20"/>
          <w:szCs w:val="20"/>
        </w:rPr>
        <w:t></w:t>
      </w:r>
      <w:r w:rsidRPr="00854076">
        <w:rPr>
          <w:rFonts w:asciiTheme="majorBidi" w:hAnsiTheme="majorBidi" w:cstheme="majorBidi"/>
          <w:b/>
          <w:bCs/>
          <w:sz w:val="20"/>
          <w:szCs w:val="20"/>
          <w:rtl/>
        </w:rPr>
        <w:t xml:space="preserve"> ومعرفة أمره ونهيه؛ لأن طاعته تتوقف على معرفة ذلك، وفيما يتعلق بعلوم الدنيا فكل ما كان له دخلٌ في قوام الحياة فهو ضروريٌّ</w:t>
      </w:r>
      <w:r w:rsidRPr="00854076">
        <w:rPr>
          <w:rFonts w:asciiTheme="majorBidi" w:hAnsiTheme="majorBidi" w:cstheme="majorBidi"/>
          <w:b/>
          <w:bCs/>
          <w:sz w:val="20"/>
          <w:szCs w:val="20"/>
          <w:rtl/>
          <w:lang w:bidi="ar-EG"/>
        </w:rPr>
        <w:t>،</w:t>
      </w:r>
      <w:r w:rsidRPr="00854076">
        <w:rPr>
          <w:rFonts w:asciiTheme="majorBidi" w:hAnsiTheme="majorBidi" w:cstheme="majorBidi"/>
          <w:b/>
          <w:bCs/>
          <w:sz w:val="20"/>
          <w:szCs w:val="20"/>
          <w:rtl/>
        </w:rPr>
        <w:t xml:space="preserve"> سواء أكان أصلًا أو خادمًا أو محسنًا ومزينًا، والعلوم منها ما هو مقصود بالذات، ومنها ما هو مقصود لغيره، وما كان مقصودًا بالذات تجدر العناية به أكثر من غيره. </w:t>
      </w:r>
    </w:p>
    <w:p w:rsidR="00854076" w:rsidRPr="00854076" w:rsidRDefault="00854076" w:rsidP="00854076">
      <w:pPr>
        <w:pStyle w:val="a3"/>
        <w:bidi/>
        <w:spacing w:after="120"/>
        <w:rPr>
          <w:rFonts w:asciiTheme="majorBidi" w:hAnsiTheme="majorBidi" w:cstheme="majorBidi"/>
          <w:b/>
          <w:bCs/>
          <w:sz w:val="20"/>
          <w:szCs w:val="20"/>
        </w:rPr>
      </w:pPr>
      <w:r w:rsidRPr="00854076">
        <w:rPr>
          <w:rFonts w:asciiTheme="majorBidi" w:hAnsiTheme="majorBidi" w:cstheme="majorBidi"/>
          <w:b/>
          <w:bCs/>
          <w:sz w:val="20"/>
          <w:szCs w:val="20"/>
          <w:rtl/>
        </w:rPr>
        <w:t>ويتحتم على المسلمين أن يعلموا صِغارَهم القرآن قبل كل العلوم؛ لأن ذلك أدعى إلى رسوخ الإيمان في قلوبهم، فالقرآن الكريم</w:t>
      </w:r>
      <w:r w:rsidRPr="00854076">
        <w:rPr>
          <w:rFonts w:asciiTheme="majorBidi" w:hAnsiTheme="majorBidi" w:cstheme="majorBidi"/>
          <w:b/>
          <w:bCs/>
          <w:sz w:val="20"/>
          <w:szCs w:val="20"/>
          <w:rtl/>
          <w:lang w:bidi="ar-EG"/>
        </w:rPr>
        <w:t>،</w:t>
      </w:r>
      <w:r w:rsidRPr="00854076">
        <w:rPr>
          <w:rFonts w:asciiTheme="majorBidi" w:hAnsiTheme="majorBidi" w:cstheme="majorBidi"/>
          <w:b/>
          <w:bCs/>
          <w:sz w:val="20"/>
          <w:szCs w:val="20"/>
          <w:rtl/>
        </w:rPr>
        <w:t xml:space="preserve"> هو أول العلوم التي ينبغي أن يدرسها الصبيان، بل هو المحور الذي يدور عليه التعليم في الكتاتيب، ووجه الضرورة في تعليم القرآن الكريم عند علماء الإسلام</w:t>
      </w:r>
      <w:r w:rsidRPr="00854076">
        <w:rPr>
          <w:rFonts w:asciiTheme="majorBidi" w:hAnsiTheme="majorBidi" w:cstheme="majorBidi"/>
          <w:b/>
          <w:bCs/>
          <w:sz w:val="20"/>
          <w:szCs w:val="20"/>
          <w:rtl/>
          <w:lang w:bidi="ar-EG"/>
        </w:rPr>
        <w:t>،</w:t>
      </w:r>
      <w:r w:rsidRPr="00854076">
        <w:rPr>
          <w:rFonts w:asciiTheme="majorBidi" w:hAnsiTheme="majorBidi" w:cstheme="majorBidi"/>
          <w:b/>
          <w:bCs/>
          <w:sz w:val="20"/>
          <w:szCs w:val="20"/>
          <w:rtl/>
        </w:rPr>
        <w:t xml:space="preserve"> يرجع إلى أسباب كثيرة، فالقرآن الكريم كلام الله، وقد حث العباد على تلاوته في غير آية</w:t>
      </w:r>
      <w:r w:rsidRPr="00854076">
        <w:rPr>
          <w:rFonts w:asciiTheme="majorBidi" w:hAnsiTheme="majorBidi" w:cstheme="majorBidi"/>
          <w:b/>
          <w:bCs/>
          <w:sz w:val="20"/>
          <w:szCs w:val="20"/>
          <w:rtl/>
          <w:lang w:bidi="ar-EG"/>
        </w:rPr>
        <w:t>،</w:t>
      </w:r>
      <w:r w:rsidRPr="00854076">
        <w:rPr>
          <w:rFonts w:asciiTheme="majorBidi" w:hAnsiTheme="majorBidi" w:cstheme="majorBidi"/>
          <w:b/>
          <w:bCs/>
          <w:sz w:val="20"/>
          <w:szCs w:val="20"/>
          <w:rtl/>
        </w:rPr>
        <w:t xml:space="preserve"> </w:t>
      </w:r>
      <w:r w:rsidRPr="00854076">
        <w:rPr>
          <w:rFonts w:asciiTheme="majorBidi" w:hAnsiTheme="majorBidi" w:cstheme="majorBidi"/>
          <w:b/>
          <w:bCs/>
          <w:sz w:val="20"/>
          <w:szCs w:val="20"/>
          <w:rtl/>
          <w:lang w:bidi="ar-EG"/>
        </w:rPr>
        <w:t>ك</w:t>
      </w:r>
      <w:r w:rsidRPr="00854076">
        <w:rPr>
          <w:rFonts w:asciiTheme="majorBidi" w:hAnsiTheme="majorBidi" w:cstheme="majorBidi"/>
          <w:b/>
          <w:bCs/>
          <w:sz w:val="20"/>
          <w:szCs w:val="20"/>
          <w:rtl/>
        </w:rPr>
        <w:t xml:space="preserve">قوله تعالى: </w:t>
      </w:r>
      <w:r w:rsidRPr="00854076">
        <w:rPr>
          <w:rFonts w:cs="DecoType Thuluth" w:hint="cs"/>
          <w:color w:val="008000"/>
          <w:sz w:val="20"/>
          <w:szCs w:val="20"/>
          <w:rtl/>
        </w:rPr>
        <w:t>{</w:t>
      </w:r>
      <w:r w:rsidRPr="00854076">
        <w:rPr>
          <w:rFonts w:ascii="QCF_P437" w:hAnsi="QCF_P437" w:cs="QCF_P437"/>
          <w:color w:val="008000"/>
          <w:sz w:val="20"/>
          <w:szCs w:val="20"/>
          <w:rtl/>
        </w:rPr>
        <w:t>ﯪ ﯫ ﯬ ﯭ ﯮ ﯯ ﯰ ﯱ ﯲ ﯳ ﯴ ﯵ ﯶ ﯷ ﯸ ﯹ</w:t>
      </w:r>
      <w:r w:rsidRPr="00854076">
        <w:rPr>
          <w:rFonts w:ascii="QCF_P437" w:hAnsi="QCF_P437" w:cs="DecoType Thuluth"/>
          <w:color w:val="008000"/>
          <w:sz w:val="20"/>
          <w:szCs w:val="20"/>
          <w:rtl/>
        </w:rPr>
        <w:t>}</w:t>
      </w:r>
      <w:r w:rsidRPr="00854076">
        <w:rPr>
          <w:rFonts w:cs="AL-Hotham" w:hint="cs"/>
          <w:sz w:val="20"/>
          <w:szCs w:val="20"/>
          <w:rtl/>
        </w:rPr>
        <w:t xml:space="preserve"> </w:t>
      </w:r>
      <w:r w:rsidRPr="00854076">
        <w:rPr>
          <w:rFonts w:asciiTheme="majorBidi" w:hAnsiTheme="majorBidi" w:cstheme="majorBidi"/>
          <w:b/>
          <w:bCs/>
          <w:sz w:val="20"/>
          <w:szCs w:val="20"/>
          <w:rtl/>
        </w:rPr>
        <w:t>[فاطر: 29]</w:t>
      </w:r>
      <w:r w:rsidRPr="00854076">
        <w:rPr>
          <w:rFonts w:asciiTheme="majorBidi" w:hAnsiTheme="majorBidi" w:cstheme="majorBidi"/>
          <w:b/>
          <w:bCs/>
          <w:sz w:val="20"/>
          <w:szCs w:val="20"/>
          <w:rtl/>
          <w:lang w:bidi="ar-EG"/>
        </w:rPr>
        <w:t>،</w:t>
      </w:r>
      <w:r w:rsidRPr="00854076">
        <w:rPr>
          <w:rFonts w:asciiTheme="majorBidi" w:hAnsiTheme="majorBidi" w:cstheme="majorBidi"/>
          <w:b/>
          <w:bCs/>
          <w:sz w:val="20"/>
          <w:szCs w:val="20"/>
          <w:rtl/>
        </w:rPr>
        <w:t xml:space="preserve"> وقد جمع الله تعالى بين تلاوة القرآن وإقامة الصلاة والإحسان، وهذه من أهم واجبات المسلم، فالقرآن الكريم مرجع للمسلمين في معرفة الأصل الأول من أصول الدين، إلى جانب ذلك فإن الصلاة وهي ركنٌ مهمٌ من أركان الدين</w:t>
      </w:r>
      <w:r w:rsidRPr="00854076">
        <w:rPr>
          <w:rFonts w:asciiTheme="majorBidi" w:hAnsiTheme="majorBidi" w:cstheme="majorBidi"/>
          <w:b/>
          <w:bCs/>
          <w:sz w:val="20"/>
          <w:szCs w:val="20"/>
          <w:rtl/>
          <w:lang w:bidi="ar-EG"/>
        </w:rPr>
        <w:t>،</w:t>
      </w:r>
      <w:r w:rsidRPr="00854076">
        <w:rPr>
          <w:rFonts w:asciiTheme="majorBidi" w:hAnsiTheme="majorBidi" w:cstheme="majorBidi"/>
          <w:b/>
          <w:bCs/>
          <w:sz w:val="20"/>
          <w:szCs w:val="20"/>
          <w:rtl/>
        </w:rPr>
        <w:t xml:space="preserve"> لا تتم إلا بقراءة شيء من القرآن فيها، فمعرفة القرآن ضرورية لأداء الصلاة المفروضة</w:t>
      </w:r>
      <w:r w:rsidRPr="00854076">
        <w:rPr>
          <w:rFonts w:asciiTheme="majorBidi" w:hAnsiTheme="majorBidi" w:cstheme="majorBidi"/>
          <w:b/>
          <w:bCs/>
          <w:sz w:val="20"/>
          <w:szCs w:val="20"/>
          <w:rtl/>
          <w:lang w:bidi="ar-EG"/>
        </w:rPr>
        <w:t>،</w:t>
      </w:r>
      <w:r w:rsidRPr="00854076">
        <w:rPr>
          <w:rFonts w:asciiTheme="majorBidi" w:hAnsiTheme="majorBidi" w:cstheme="majorBidi"/>
          <w:b/>
          <w:bCs/>
          <w:sz w:val="20"/>
          <w:szCs w:val="20"/>
          <w:rtl/>
        </w:rPr>
        <w:t xml:space="preserve"> وأقل جزء من القرآن تصح القراءة به، عند المالكية مثلًا هو الفاتحة. </w:t>
      </w:r>
    </w:p>
    <w:p w:rsidR="00854076" w:rsidRPr="00854076" w:rsidRDefault="00854076" w:rsidP="00854076">
      <w:pPr>
        <w:pStyle w:val="a3"/>
        <w:bidi/>
        <w:jc w:val="lowKashida"/>
        <w:rPr>
          <w:rFonts w:asciiTheme="majorBidi" w:hAnsiTheme="majorBidi" w:cstheme="majorBidi"/>
          <w:b/>
          <w:bCs/>
          <w:color w:val="000080"/>
          <w:sz w:val="20"/>
          <w:szCs w:val="20"/>
          <w:rtl/>
          <w:lang w:bidi="ar-EG"/>
        </w:rPr>
      </w:pPr>
      <w:r w:rsidRPr="00854076">
        <w:rPr>
          <w:rFonts w:asciiTheme="majorBidi" w:hAnsiTheme="majorBidi" w:cstheme="majorBidi"/>
          <w:b/>
          <w:bCs/>
          <w:color w:val="000080"/>
          <w:sz w:val="20"/>
          <w:szCs w:val="20"/>
          <w:rtl/>
        </w:rPr>
        <w:t>ثانيًا: بيان طرق المحافظة على العقل من جانب العدم:</w:t>
      </w:r>
      <w:r w:rsidRPr="00854076">
        <w:rPr>
          <w:rFonts w:asciiTheme="majorBidi" w:hAnsiTheme="majorBidi" w:cstheme="majorBidi"/>
          <w:b/>
          <w:bCs/>
          <w:color w:val="000080"/>
          <w:sz w:val="20"/>
          <w:szCs w:val="20"/>
          <w:rtl/>
          <w:lang w:bidi="ar-EG"/>
        </w:rPr>
        <w:t xml:space="preserve">     </w:t>
      </w:r>
    </w:p>
    <w:p w:rsidR="00854076" w:rsidRPr="00854076" w:rsidRDefault="00854076" w:rsidP="00854076">
      <w:pPr>
        <w:pStyle w:val="a3"/>
        <w:bidi/>
        <w:jc w:val="lowKashida"/>
        <w:rPr>
          <w:rFonts w:asciiTheme="majorBidi" w:hAnsiTheme="majorBidi" w:cstheme="majorBidi"/>
          <w:b/>
          <w:bCs/>
          <w:color w:val="000080"/>
          <w:sz w:val="20"/>
          <w:szCs w:val="20"/>
        </w:rPr>
      </w:pPr>
      <w:r w:rsidRPr="00854076">
        <w:rPr>
          <w:rFonts w:asciiTheme="majorBidi" w:hAnsiTheme="majorBidi" w:cstheme="majorBidi"/>
          <w:b/>
          <w:bCs/>
          <w:color w:val="000080"/>
          <w:sz w:val="20"/>
          <w:szCs w:val="20"/>
          <w:rtl/>
        </w:rPr>
        <w:t>تحريم المسكرات:</w:t>
      </w:r>
    </w:p>
    <w:p w:rsidR="00854076" w:rsidRPr="00854076" w:rsidRDefault="00854076" w:rsidP="00854076">
      <w:pPr>
        <w:pStyle w:val="a3"/>
        <w:bidi/>
        <w:spacing w:after="120"/>
        <w:jc w:val="lowKashida"/>
        <w:rPr>
          <w:rFonts w:asciiTheme="majorBidi" w:hAnsiTheme="majorBidi" w:cstheme="majorBidi"/>
          <w:b/>
          <w:bCs/>
          <w:sz w:val="20"/>
          <w:szCs w:val="20"/>
        </w:rPr>
      </w:pPr>
      <w:r w:rsidRPr="00854076">
        <w:rPr>
          <w:rFonts w:asciiTheme="majorBidi" w:hAnsiTheme="majorBidi" w:cstheme="majorBidi"/>
          <w:b/>
          <w:bCs/>
          <w:sz w:val="20"/>
          <w:szCs w:val="20"/>
          <w:rtl/>
        </w:rPr>
        <w:t>وسيكون الحديث على محورين:</w:t>
      </w:r>
    </w:p>
    <w:p w:rsidR="00854076" w:rsidRPr="00854076" w:rsidRDefault="00854076" w:rsidP="00854076">
      <w:pPr>
        <w:pStyle w:val="a3"/>
        <w:bidi/>
        <w:spacing w:after="120"/>
        <w:jc w:val="lowKashida"/>
        <w:rPr>
          <w:rFonts w:asciiTheme="majorBidi" w:hAnsiTheme="majorBidi" w:cstheme="majorBidi"/>
          <w:b/>
          <w:bCs/>
          <w:sz w:val="20"/>
          <w:szCs w:val="20"/>
        </w:rPr>
      </w:pPr>
      <w:r w:rsidRPr="00854076">
        <w:rPr>
          <w:rFonts w:asciiTheme="majorBidi" w:hAnsiTheme="majorBidi" w:cstheme="majorBidi"/>
          <w:b/>
          <w:bCs/>
          <w:color w:val="000080"/>
          <w:sz w:val="20"/>
          <w:szCs w:val="20"/>
          <w:rtl/>
        </w:rPr>
        <w:t>الأول:</w:t>
      </w:r>
      <w:r w:rsidRPr="00854076">
        <w:rPr>
          <w:rFonts w:asciiTheme="majorBidi" w:hAnsiTheme="majorBidi" w:cstheme="majorBidi"/>
          <w:b/>
          <w:bCs/>
          <w:sz w:val="20"/>
          <w:szCs w:val="20"/>
          <w:rtl/>
        </w:rPr>
        <w:t xml:space="preserve"> تحريم المسكرات.</w:t>
      </w:r>
    </w:p>
    <w:p w:rsidR="00854076" w:rsidRPr="00854076" w:rsidRDefault="00854076" w:rsidP="00854076">
      <w:pPr>
        <w:pStyle w:val="a3"/>
        <w:bidi/>
        <w:spacing w:after="120"/>
        <w:jc w:val="lowKashida"/>
        <w:rPr>
          <w:rFonts w:asciiTheme="majorBidi" w:hAnsiTheme="majorBidi" w:cstheme="majorBidi"/>
          <w:b/>
          <w:bCs/>
          <w:sz w:val="20"/>
          <w:szCs w:val="20"/>
        </w:rPr>
      </w:pPr>
      <w:r w:rsidRPr="00854076">
        <w:rPr>
          <w:rFonts w:asciiTheme="majorBidi" w:hAnsiTheme="majorBidi" w:cstheme="majorBidi"/>
          <w:b/>
          <w:bCs/>
          <w:color w:val="000080"/>
          <w:sz w:val="20"/>
          <w:szCs w:val="20"/>
          <w:rtl/>
        </w:rPr>
        <w:t>الثاني:</w:t>
      </w:r>
      <w:r w:rsidRPr="00854076">
        <w:rPr>
          <w:rFonts w:asciiTheme="majorBidi" w:hAnsiTheme="majorBidi" w:cstheme="majorBidi"/>
          <w:b/>
          <w:bCs/>
          <w:sz w:val="20"/>
          <w:szCs w:val="20"/>
          <w:rtl/>
        </w:rPr>
        <w:t xml:space="preserve"> المعاقبة على تعاطيها.</w:t>
      </w:r>
    </w:p>
    <w:p w:rsidR="00854076" w:rsidRPr="00854076" w:rsidRDefault="00854076" w:rsidP="00854076">
      <w:pPr>
        <w:pStyle w:val="a3"/>
        <w:bidi/>
        <w:jc w:val="lowKashida"/>
        <w:rPr>
          <w:rFonts w:asciiTheme="majorBidi" w:hAnsiTheme="majorBidi" w:cstheme="majorBidi"/>
          <w:b/>
          <w:bCs/>
          <w:color w:val="000080"/>
          <w:sz w:val="20"/>
          <w:szCs w:val="20"/>
        </w:rPr>
      </w:pPr>
      <w:r w:rsidRPr="00854076">
        <w:rPr>
          <w:rFonts w:asciiTheme="majorBidi" w:hAnsiTheme="majorBidi" w:cstheme="majorBidi"/>
          <w:b/>
          <w:bCs/>
          <w:color w:val="000080"/>
          <w:sz w:val="20"/>
          <w:szCs w:val="20"/>
          <w:rtl/>
        </w:rPr>
        <w:t>معنى الخمر في اللغة:</w:t>
      </w:r>
    </w:p>
    <w:p w:rsidR="00854076" w:rsidRPr="00854076" w:rsidRDefault="00854076" w:rsidP="00854076">
      <w:pPr>
        <w:pStyle w:val="a3"/>
        <w:bidi/>
        <w:spacing w:after="120"/>
        <w:jc w:val="lowKashida"/>
        <w:rPr>
          <w:rFonts w:asciiTheme="majorBidi" w:hAnsiTheme="majorBidi" w:cstheme="majorBidi"/>
          <w:b/>
          <w:bCs/>
          <w:sz w:val="20"/>
          <w:szCs w:val="20"/>
        </w:rPr>
      </w:pPr>
      <w:r w:rsidRPr="00854076">
        <w:rPr>
          <w:rFonts w:asciiTheme="majorBidi" w:hAnsiTheme="majorBidi" w:cstheme="majorBidi"/>
          <w:b/>
          <w:bCs/>
          <w:sz w:val="20"/>
          <w:szCs w:val="20"/>
          <w:rtl/>
        </w:rPr>
        <w:t xml:space="preserve">بالرجوع إلى معاجم اللغة نجد أن الخمر لها عدة معاني، منها: الستر، والمخالطة، والتغطية، </w:t>
      </w:r>
      <w:r w:rsidRPr="00854076">
        <w:rPr>
          <w:rFonts w:asciiTheme="majorBidi" w:hAnsiTheme="majorBidi" w:cstheme="majorBidi"/>
          <w:b/>
          <w:bCs/>
          <w:sz w:val="20"/>
          <w:szCs w:val="20"/>
          <w:rtl/>
          <w:lang w:bidi="ar-EG"/>
        </w:rPr>
        <w:t>و</w:t>
      </w:r>
      <w:r w:rsidRPr="00854076">
        <w:rPr>
          <w:rFonts w:asciiTheme="majorBidi" w:hAnsiTheme="majorBidi" w:cstheme="majorBidi"/>
          <w:b/>
          <w:bCs/>
          <w:sz w:val="20"/>
          <w:szCs w:val="20"/>
          <w:rtl/>
        </w:rPr>
        <w:t>سميت: خمرًا؛ لأنها تخامر العقل، وتستره، لأن الخمار للمرأة ما تستر به رأسها</w:t>
      </w:r>
      <w:r w:rsidRPr="00854076">
        <w:rPr>
          <w:rFonts w:asciiTheme="majorBidi" w:hAnsiTheme="majorBidi" w:cstheme="majorBidi"/>
          <w:b/>
          <w:bCs/>
          <w:sz w:val="20"/>
          <w:szCs w:val="20"/>
          <w:rtl/>
          <w:lang w:bidi="ar-EG"/>
        </w:rPr>
        <w:t>،</w:t>
      </w:r>
      <w:r w:rsidRPr="00854076">
        <w:rPr>
          <w:rFonts w:asciiTheme="majorBidi" w:hAnsiTheme="majorBidi" w:cstheme="majorBidi"/>
          <w:b/>
          <w:bCs/>
          <w:sz w:val="20"/>
          <w:szCs w:val="20"/>
          <w:rtl/>
        </w:rPr>
        <w:t xml:space="preserve"> كما جاء ذلك في القرآن الكريم: </w:t>
      </w:r>
      <w:r w:rsidRPr="00854076">
        <w:rPr>
          <w:rFonts w:asciiTheme="majorBidi" w:hAnsiTheme="majorBidi" w:cstheme="majorBidi"/>
          <w:b/>
          <w:bCs/>
          <w:color w:val="008000"/>
          <w:sz w:val="20"/>
          <w:szCs w:val="20"/>
          <w:rtl/>
        </w:rPr>
        <w:t>{ﮟ ﮠ ﮡ ﮢ}</w:t>
      </w:r>
      <w:r w:rsidRPr="00854076">
        <w:rPr>
          <w:rFonts w:asciiTheme="majorBidi" w:hAnsiTheme="majorBidi" w:cstheme="majorBidi"/>
          <w:b/>
          <w:bCs/>
          <w:sz w:val="20"/>
          <w:szCs w:val="20"/>
          <w:rtl/>
        </w:rPr>
        <w:t xml:space="preserve"> [النور: 31]</w:t>
      </w:r>
      <w:r w:rsidRPr="00854076">
        <w:rPr>
          <w:rFonts w:asciiTheme="majorBidi" w:hAnsiTheme="majorBidi" w:cstheme="majorBidi"/>
          <w:b/>
          <w:bCs/>
          <w:sz w:val="20"/>
          <w:szCs w:val="20"/>
          <w:rtl/>
          <w:lang w:bidi="ar-EG"/>
        </w:rPr>
        <w:t>،</w:t>
      </w:r>
      <w:r w:rsidRPr="00854076">
        <w:rPr>
          <w:rFonts w:asciiTheme="majorBidi" w:hAnsiTheme="majorBidi" w:cstheme="majorBidi"/>
          <w:b/>
          <w:bCs/>
          <w:sz w:val="20"/>
          <w:szCs w:val="20"/>
          <w:rtl/>
        </w:rPr>
        <w:t xml:space="preserve"> ومنه: خمروا آنيتكم</w:t>
      </w:r>
      <w:r w:rsidRPr="00854076">
        <w:rPr>
          <w:rFonts w:asciiTheme="majorBidi" w:hAnsiTheme="majorBidi" w:cstheme="majorBidi"/>
          <w:b/>
          <w:bCs/>
          <w:sz w:val="20"/>
          <w:szCs w:val="20"/>
          <w:rtl/>
          <w:lang w:bidi="ar-EG"/>
        </w:rPr>
        <w:t>،</w:t>
      </w:r>
      <w:r w:rsidRPr="00854076">
        <w:rPr>
          <w:rFonts w:asciiTheme="majorBidi" w:hAnsiTheme="majorBidi" w:cstheme="majorBidi"/>
          <w:b/>
          <w:bCs/>
          <w:sz w:val="20"/>
          <w:szCs w:val="20"/>
          <w:rtl/>
        </w:rPr>
        <w:t xml:space="preserve"> أي: غطوها، وقيل: لأنها تخامر العقل أي: تخالطه.</w:t>
      </w:r>
    </w:p>
    <w:p w:rsidR="00854076" w:rsidRPr="00854076" w:rsidRDefault="00854076" w:rsidP="00854076">
      <w:pPr>
        <w:pStyle w:val="a3"/>
        <w:bidi/>
        <w:jc w:val="lowKashida"/>
        <w:rPr>
          <w:rFonts w:asciiTheme="majorBidi" w:hAnsiTheme="majorBidi" w:cstheme="majorBidi"/>
          <w:b/>
          <w:bCs/>
          <w:color w:val="000080"/>
          <w:sz w:val="20"/>
          <w:szCs w:val="20"/>
          <w:rtl/>
        </w:rPr>
      </w:pPr>
      <w:r w:rsidRPr="00854076">
        <w:rPr>
          <w:rFonts w:asciiTheme="majorBidi" w:hAnsiTheme="majorBidi" w:cstheme="majorBidi"/>
          <w:b/>
          <w:bCs/>
          <w:color w:val="000080"/>
          <w:sz w:val="20"/>
          <w:szCs w:val="20"/>
          <w:rtl/>
        </w:rPr>
        <w:t>معنى الخمر في الشرع:</w:t>
      </w:r>
    </w:p>
    <w:p w:rsidR="00854076" w:rsidRPr="00854076" w:rsidRDefault="00854076" w:rsidP="00854076">
      <w:pPr>
        <w:pStyle w:val="a3"/>
        <w:bidi/>
        <w:spacing w:after="120"/>
        <w:jc w:val="lowKashida"/>
        <w:rPr>
          <w:rFonts w:asciiTheme="majorBidi" w:hAnsiTheme="majorBidi" w:cstheme="majorBidi"/>
          <w:b/>
          <w:bCs/>
          <w:sz w:val="20"/>
          <w:szCs w:val="20"/>
        </w:rPr>
      </w:pPr>
      <w:r w:rsidRPr="00854076">
        <w:rPr>
          <w:rFonts w:asciiTheme="majorBidi" w:hAnsiTheme="majorBidi" w:cstheme="majorBidi"/>
          <w:b/>
          <w:bCs/>
          <w:sz w:val="20"/>
          <w:szCs w:val="20"/>
          <w:rtl/>
          <w:lang w:bidi="ar-EG"/>
        </w:rPr>
        <w:lastRenderedPageBreak/>
        <w:t>ا</w:t>
      </w:r>
      <w:r w:rsidRPr="00854076">
        <w:rPr>
          <w:rFonts w:asciiTheme="majorBidi" w:hAnsiTheme="majorBidi" w:cstheme="majorBidi"/>
          <w:b/>
          <w:bCs/>
          <w:sz w:val="20"/>
          <w:szCs w:val="20"/>
          <w:rtl/>
        </w:rPr>
        <w:t>ختلف أهل الشرع في</w:t>
      </w:r>
      <w:r w:rsidRPr="00854076">
        <w:rPr>
          <w:rFonts w:asciiTheme="majorBidi" w:hAnsiTheme="majorBidi" w:cstheme="majorBidi"/>
          <w:b/>
          <w:bCs/>
          <w:sz w:val="20"/>
          <w:szCs w:val="20"/>
          <w:rtl/>
          <w:lang w:bidi="ar-EG"/>
        </w:rPr>
        <w:t xml:space="preserve"> </w:t>
      </w:r>
      <w:r w:rsidRPr="00854076">
        <w:rPr>
          <w:rFonts w:asciiTheme="majorBidi" w:hAnsiTheme="majorBidi" w:cstheme="majorBidi"/>
          <w:b/>
          <w:bCs/>
          <w:sz w:val="20"/>
          <w:szCs w:val="20"/>
          <w:rtl/>
        </w:rPr>
        <w:t>معنى الخمر</w:t>
      </w:r>
      <w:r w:rsidRPr="00854076">
        <w:rPr>
          <w:rFonts w:asciiTheme="majorBidi" w:hAnsiTheme="majorBidi" w:cstheme="majorBidi"/>
          <w:b/>
          <w:bCs/>
          <w:sz w:val="20"/>
          <w:szCs w:val="20"/>
          <w:rtl/>
          <w:lang w:bidi="ar-EG"/>
        </w:rPr>
        <w:t xml:space="preserve"> إلى ما يلي</w:t>
      </w:r>
      <w:r w:rsidRPr="00854076">
        <w:rPr>
          <w:rFonts w:asciiTheme="majorBidi" w:hAnsiTheme="majorBidi" w:cstheme="majorBidi"/>
          <w:b/>
          <w:bCs/>
          <w:sz w:val="20"/>
          <w:szCs w:val="20"/>
          <w:rtl/>
        </w:rPr>
        <w:t>:</w:t>
      </w:r>
    </w:p>
    <w:p w:rsidR="00854076" w:rsidRPr="00854076" w:rsidRDefault="00854076" w:rsidP="00854076">
      <w:pPr>
        <w:pStyle w:val="a3"/>
        <w:bidi/>
        <w:spacing w:after="120"/>
        <w:jc w:val="lowKashida"/>
        <w:rPr>
          <w:rFonts w:asciiTheme="majorBidi" w:hAnsiTheme="majorBidi" w:cstheme="majorBidi"/>
          <w:b/>
          <w:bCs/>
          <w:sz w:val="20"/>
          <w:szCs w:val="20"/>
        </w:rPr>
      </w:pPr>
      <w:r w:rsidRPr="00854076">
        <w:rPr>
          <w:rFonts w:asciiTheme="majorBidi" w:hAnsiTheme="majorBidi" w:cstheme="majorBidi"/>
          <w:b/>
          <w:bCs/>
          <w:sz w:val="20"/>
          <w:szCs w:val="20"/>
          <w:rtl/>
        </w:rPr>
        <w:t>ذهب جمهور الفقهاء</w:t>
      </w:r>
      <w:r w:rsidRPr="00854076">
        <w:rPr>
          <w:rFonts w:asciiTheme="majorBidi" w:hAnsiTheme="majorBidi" w:cstheme="majorBidi"/>
          <w:b/>
          <w:bCs/>
          <w:sz w:val="20"/>
          <w:szCs w:val="20"/>
          <w:rtl/>
          <w:lang w:bidi="ar-EG"/>
        </w:rPr>
        <w:t>:</w:t>
      </w:r>
      <w:r w:rsidRPr="00854076">
        <w:rPr>
          <w:rFonts w:asciiTheme="majorBidi" w:hAnsiTheme="majorBidi" w:cstheme="majorBidi"/>
          <w:b/>
          <w:bCs/>
          <w:sz w:val="20"/>
          <w:szCs w:val="20"/>
          <w:rtl/>
        </w:rPr>
        <w:t xml:space="preserve"> إلى أن الخمر تطلق على كل مسكر، </w:t>
      </w:r>
      <w:r w:rsidRPr="00854076">
        <w:rPr>
          <w:rFonts w:asciiTheme="majorBidi" w:hAnsiTheme="majorBidi" w:cstheme="majorBidi"/>
          <w:b/>
          <w:bCs/>
          <w:sz w:val="20"/>
          <w:szCs w:val="20"/>
          <w:rtl/>
          <w:lang w:bidi="ar-EG"/>
        </w:rPr>
        <w:t>و</w:t>
      </w:r>
      <w:r w:rsidRPr="00854076">
        <w:rPr>
          <w:rFonts w:asciiTheme="majorBidi" w:hAnsiTheme="majorBidi" w:cstheme="majorBidi"/>
          <w:b/>
          <w:bCs/>
          <w:sz w:val="20"/>
          <w:szCs w:val="20"/>
          <w:rtl/>
        </w:rPr>
        <w:t>لا فرق عندهم بين القليل والكثير من المسكر، فقد جاء في كتاب (تحفة المحتاج): كل شراب أسكر كثيره حرم قليله، وقال ابن قدامة في (المغني): يجب الحد على من شرب قليلًا من المسكر أو كثيرًا، فكل الأنبذة المسكرة تسمى: خمرًا.</w:t>
      </w:r>
    </w:p>
    <w:p w:rsidR="00854076" w:rsidRPr="00854076" w:rsidRDefault="00854076" w:rsidP="00854076">
      <w:pPr>
        <w:pStyle w:val="a3"/>
        <w:bidi/>
        <w:spacing w:after="120"/>
        <w:jc w:val="lowKashida"/>
        <w:rPr>
          <w:rFonts w:asciiTheme="majorBidi" w:hAnsiTheme="majorBidi" w:cstheme="majorBidi"/>
          <w:b/>
          <w:bCs/>
          <w:sz w:val="20"/>
          <w:szCs w:val="20"/>
        </w:rPr>
      </w:pPr>
      <w:r w:rsidRPr="00854076">
        <w:rPr>
          <w:rFonts w:asciiTheme="majorBidi" w:hAnsiTheme="majorBidi" w:cstheme="majorBidi"/>
          <w:b/>
          <w:bCs/>
          <w:sz w:val="20"/>
          <w:szCs w:val="20"/>
          <w:rtl/>
        </w:rPr>
        <w:t>وأما الحنفية: فالخمر عندهم لا يطلق إلا على الني من ماء العنب المشتد، بعدما يغلي ويقذف بالزب.</w:t>
      </w:r>
    </w:p>
    <w:p w:rsidR="00854076" w:rsidRPr="00854076" w:rsidRDefault="00854076" w:rsidP="00854076">
      <w:pPr>
        <w:pStyle w:val="a3"/>
        <w:bidi/>
        <w:spacing w:after="120"/>
        <w:jc w:val="lowKashida"/>
        <w:rPr>
          <w:rFonts w:asciiTheme="majorBidi" w:hAnsiTheme="majorBidi" w:cstheme="majorBidi"/>
          <w:b/>
          <w:bCs/>
          <w:sz w:val="20"/>
          <w:szCs w:val="20"/>
        </w:rPr>
      </w:pPr>
      <w:r w:rsidRPr="00854076">
        <w:rPr>
          <w:rFonts w:asciiTheme="majorBidi" w:hAnsiTheme="majorBidi" w:cstheme="majorBidi"/>
          <w:b/>
          <w:bCs/>
          <w:sz w:val="20"/>
          <w:szCs w:val="20"/>
          <w:rtl/>
        </w:rPr>
        <w:t>وسبب الخلاف بين الحنفية وغيرهم يرجع إلى تعارض الآثار والأقيسة في هذا الباب، وقد احتج الجمهور على ما ذهبوا إليه بالقرآن والسنة:</w:t>
      </w:r>
    </w:p>
    <w:p w:rsidR="00854076" w:rsidRPr="00854076" w:rsidRDefault="00854076" w:rsidP="00854076">
      <w:pPr>
        <w:pStyle w:val="a3"/>
        <w:bidi/>
        <w:spacing w:after="120"/>
        <w:jc w:val="lowKashida"/>
        <w:rPr>
          <w:rFonts w:asciiTheme="majorBidi" w:hAnsiTheme="majorBidi" w:cstheme="majorBidi"/>
          <w:b/>
          <w:bCs/>
          <w:sz w:val="20"/>
          <w:szCs w:val="20"/>
        </w:rPr>
      </w:pPr>
      <w:r w:rsidRPr="00854076">
        <w:rPr>
          <w:rFonts w:asciiTheme="majorBidi" w:hAnsiTheme="majorBidi" w:cstheme="majorBidi"/>
          <w:b/>
          <w:bCs/>
          <w:color w:val="000080"/>
          <w:sz w:val="20"/>
          <w:szCs w:val="20"/>
          <w:rtl/>
        </w:rPr>
        <w:t>الطريقة الأولى:</w:t>
      </w:r>
      <w:r w:rsidRPr="00854076">
        <w:rPr>
          <w:rFonts w:asciiTheme="majorBidi" w:hAnsiTheme="majorBidi" w:cstheme="majorBidi"/>
          <w:b/>
          <w:bCs/>
          <w:sz w:val="20"/>
          <w:szCs w:val="20"/>
          <w:rtl/>
        </w:rPr>
        <w:t xml:space="preserve"> القرآن الكريم: </w:t>
      </w:r>
      <w:r w:rsidRPr="00854076">
        <w:rPr>
          <w:rFonts w:asciiTheme="majorBidi" w:hAnsiTheme="majorBidi" w:cstheme="majorBidi"/>
          <w:b/>
          <w:bCs/>
          <w:sz w:val="20"/>
          <w:szCs w:val="20"/>
          <w:rtl/>
          <w:lang w:bidi="ar-EG"/>
        </w:rPr>
        <w:t>و</w:t>
      </w:r>
      <w:r w:rsidRPr="00854076">
        <w:rPr>
          <w:rFonts w:asciiTheme="majorBidi" w:hAnsiTheme="majorBidi" w:cstheme="majorBidi"/>
          <w:b/>
          <w:bCs/>
          <w:sz w:val="20"/>
          <w:szCs w:val="20"/>
          <w:rtl/>
        </w:rPr>
        <w:t>هو أن الله تعالى نبه على أن علة تحريم الخمر</w:t>
      </w:r>
      <w:r w:rsidRPr="00854076">
        <w:rPr>
          <w:rFonts w:asciiTheme="majorBidi" w:hAnsiTheme="majorBidi" w:cstheme="majorBidi"/>
          <w:b/>
          <w:bCs/>
          <w:sz w:val="20"/>
          <w:szCs w:val="20"/>
          <w:rtl/>
          <w:lang w:bidi="ar-EG"/>
        </w:rPr>
        <w:t>،</w:t>
      </w:r>
      <w:r w:rsidRPr="00854076">
        <w:rPr>
          <w:rFonts w:asciiTheme="majorBidi" w:hAnsiTheme="majorBidi" w:cstheme="majorBidi"/>
          <w:b/>
          <w:bCs/>
          <w:sz w:val="20"/>
          <w:szCs w:val="20"/>
          <w:rtl/>
        </w:rPr>
        <w:t xml:space="preserve"> كونها تصد عن ذكر الله، وعن الصلاة، وهذه العلة موجودة في جميع المسكرات، فوجب طرد الحكم في الجميع.</w:t>
      </w:r>
    </w:p>
    <w:p w:rsidR="00854076" w:rsidRPr="00854076" w:rsidRDefault="00854076" w:rsidP="00854076">
      <w:pPr>
        <w:pStyle w:val="a3"/>
        <w:bidi/>
        <w:spacing w:after="120"/>
        <w:jc w:val="lowKashida"/>
        <w:rPr>
          <w:rFonts w:asciiTheme="majorBidi" w:hAnsiTheme="majorBidi" w:cstheme="majorBidi"/>
          <w:b/>
          <w:bCs/>
          <w:sz w:val="20"/>
          <w:szCs w:val="20"/>
        </w:rPr>
      </w:pPr>
      <w:r w:rsidRPr="00854076">
        <w:rPr>
          <w:rFonts w:asciiTheme="majorBidi" w:hAnsiTheme="majorBidi" w:cstheme="majorBidi"/>
          <w:b/>
          <w:bCs/>
          <w:color w:val="000080"/>
          <w:sz w:val="20"/>
          <w:szCs w:val="20"/>
          <w:rtl/>
        </w:rPr>
        <w:t>الطريقة الثانية:</w:t>
      </w:r>
      <w:r w:rsidRPr="00854076">
        <w:rPr>
          <w:rFonts w:asciiTheme="majorBidi" w:hAnsiTheme="majorBidi" w:cstheme="majorBidi"/>
          <w:b/>
          <w:bCs/>
          <w:sz w:val="20"/>
          <w:szCs w:val="20"/>
          <w:rtl/>
        </w:rPr>
        <w:t xml:space="preserve"> استدلالهم بالأحاديث النبوية الصحيحة، منها: قوله </w:t>
      </w:r>
      <w:r w:rsidRPr="00854076">
        <w:rPr>
          <w:rFonts w:asciiTheme="majorBidi" w:hAnsiTheme="majorBidi" w:cstheme="majorBidi"/>
          <w:b/>
          <w:bCs/>
          <w:spacing w:val="2"/>
          <w:position w:val="-4"/>
          <w:sz w:val="20"/>
          <w:szCs w:val="20"/>
        </w:rPr>
        <w:t></w:t>
      </w:r>
      <w:r w:rsidRPr="00854076">
        <w:rPr>
          <w:rFonts w:asciiTheme="majorBidi" w:hAnsiTheme="majorBidi" w:cstheme="majorBidi"/>
          <w:b/>
          <w:bCs/>
          <w:sz w:val="20"/>
          <w:szCs w:val="20"/>
          <w:rtl/>
        </w:rPr>
        <w:t>:</w:t>
      </w:r>
      <w:r w:rsidRPr="00854076">
        <w:rPr>
          <w:rFonts w:asciiTheme="majorBidi" w:hAnsiTheme="majorBidi" w:cstheme="majorBidi"/>
          <w:b/>
          <w:bCs/>
          <w:color w:val="0000FF"/>
          <w:sz w:val="20"/>
          <w:szCs w:val="20"/>
          <w:rtl/>
        </w:rPr>
        <w:t xml:space="preserve"> ((كل مسكر حرام))</w:t>
      </w:r>
      <w:r w:rsidRPr="00854076">
        <w:rPr>
          <w:rFonts w:asciiTheme="majorBidi" w:hAnsiTheme="majorBidi" w:cstheme="majorBidi"/>
          <w:b/>
          <w:bCs/>
          <w:color w:val="0000FF"/>
          <w:sz w:val="20"/>
          <w:szCs w:val="20"/>
          <w:rtl/>
          <w:lang w:bidi="ar-EG"/>
        </w:rPr>
        <w:t>،</w:t>
      </w:r>
      <w:r w:rsidRPr="00854076">
        <w:rPr>
          <w:rFonts w:asciiTheme="majorBidi" w:hAnsiTheme="majorBidi" w:cstheme="majorBidi"/>
          <w:b/>
          <w:bCs/>
          <w:sz w:val="20"/>
          <w:szCs w:val="20"/>
          <w:rtl/>
        </w:rPr>
        <w:t xml:space="preserve"> وقوله: </w:t>
      </w:r>
      <w:r w:rsidRPr="00854076">
        <w:rPr>
          <w:rFonts w:asciiTheme="majorBidi" w:hAnsiTheme="majorBidi" w:cstheme="majorBidi"/>
          <w:b/>
          <w:bCs/>
          <w:color w:val="0000FF"/>
          <w:sz w:val="20"/>
          <w:szCs w:val="20"/>
          <w:rtl/>
        </w:rPr>
        <w:t>((كل شراب أسكر فهو حرام))</w:t>
      </w:r>
      <w:r w:rsidRPr="00854076">
        <w:rPr>
          <w:rFonts w:asciiTheme="majorBidi" w:hAnsiTheme="majorBidi" w:cstheme="majorBidi"/>
          <w:b/>
          <w:bCs/>
          <w:color w:val="0000FF"/>
          <w:sz w:val="20"/>
          <w:szCs w:val="20"/>
          <w:rtl/>
          <w:lang w:bidi="ar-EG"/>
        </w:rPr>
        <w:t>،</w:t>
      </w:r>
      <w:r w:rsidRPr="00854076">
        <w:rPr>
          <w:rFonts w:asciiTheme="majorBidi" w:hAnsiTheme="majorBidi" w:cstheme="majorBidi"/>
          <w:b/>
          <w:bCs/>
          <w:color w:val="0000FF"/>
          <w:sz w:val="20"/>
          <w:szCs w:val="20"/>
          <w:rtl/>
        </w:rPr>
        <w:t xml:space="preserve"> </w:t>
      </w:r>
      <w:r w:rsidRPr="00854076">
        <w:rPr>
          <w:rFonts w:asciiTheme="majorBidi" w:hAnsiTheme="majorBidi" w:cstheme="majorBidi"/>
          <w:b/>
          <w:bCs/>
          <w:sz w:val="20"/>
          <w:szCs w:val="20"/>
          <w:rtl/>
        </w:rPr>
        <w:t xml:space="preserve">وقوله: </w:t>
      </w:r>
      <w:r w:rsidRPr="00854076">
        <w:rPr>
          <w:rFonts w:asciiTheme="majorBidi" w:hAnsiTheme="majorBidi" w:cstheme="majorBidi"/>
          <w:b/>
          <w:bCs/>
          <w:color w:val="0000FF"/>
          <w:sz w:val="20"/>
          <w:szCs w:val="20"/>
          <w:rtl/>
        </w:rPr>
        <w:t>((كل مسكر خمر، وكل مسكر حرام، ومن شرب الخمر في الدنيا فمات وهو يدمنها لم يتب</w:t>
      </w:r>
      <w:r w:rsidRPr="00854076">
        <w:rPr>
          <w:rFonts w:asciiTheme="majorBidi" w:hAnsiTheme="majorBidi" w:cstheme="majorBidi"/>
          <w:b/>
          <w:bCs/>
          <w:color w:val="0000FF"/>
          <w:sz w:val="20"/>
          <w:szCs w:val="20"/>
          <w:rtl/>
          <w:lang w:bidi="ar-EG"/>
        </w:rPr>
        <w:t>،</w:t>
      </w:r>
      <w:r w:rsidRPr="00854076">
        <w:rPr>
          <w:rFonts w:asciiTheme="majorBidi" w:hAnsiTheme="majorBidi" w:cstheme="majorBidi"/>
          <w:b/>
          <w:bCs/>
          <w:color w:val="0000FF"/>
          <w:sz w:val="20"/>
          <w:szCs w:val="20"/>
          <w:rtl/>
        </w:rPr>
        <w:t xml:space="preserve"> لم يشربها في الآخرة))</w:t>
      </w:r>
      <w:r w:rsidRPr="00854076">
        <w:rPr>
          <w:rFonts w:asciiTheme="majorBidi" w:hAnsiTheme="majorBidi" w:cstheme="majorBidi"/>
          <w:b/>
          <w:bCs/>
          <w:color w:val="0000FF"/>
          <w:sz w:val="20"/>
          <w:szCs w:val="20"/>
          <w:rtl/>
          <w:lang w:bidi="ar-EG"/>
        </w:rPr>
        <w:t>،</w:t>
      </w:r>
      <w:r w:rsidRPr="00854076">
        <w:rPr>
          <w:rFonts w:asciiTheme="majorBidi" w:hAnsiTheme="majorBidi" w:cstheme="majorBidi"/>
          <w:b/>
          <w:bCs/>
          <w:sz w:val="20"/>
          <w:szCs w:val="20"/>
          <w:rtl/>
        </w:rPr>
        <w:t xml:space="preserve"> وقوله </w:t>
      </w:r>
      <w:r w:rsidRPr="00854076">
        <w:rPr>
          <w:rFonts w:asciiTheme="majorBidi" w:hAnsiTheme="majorBidi" w:cstheme="majorBidi"/>
          <w:b/>
          <w:bCs/>
          <w:spacing w:val="2"/>
          <w:position w:val="-4"/>
          <w:sz w:val="20"/>
          <w:szCs w:val="20"/>
        </w:rPr>
        <w:t></w:t>
      </w:r>
      <w:r w:rsidRPr="00854076">
        <w:rPr>
          <w:rFonts w:asciiTheme="majorBidi" w:hAnsiTheme="majorBidi" w:cstheme="majorBidi"/>
          <w:b/>
          <w:bCs/>
          <w:sz w:val="20"/>
          <w:szCs w:val="20"/>
          <w:rtl/>
        </w:rPr>
        <w:t xml:space="preserve">: </w:t>
      </w:r>
      <w:r w:rsidRPr="00854076">
        <w:rPr>
          <w:rFonts w:asciiTheme="majorBidi" w:hAnsiTheme="majorBidi" w:cstheme="majorBidi"/>
          <w:b/>
          <w:bCs/>
          <w:color w:val="0000FF"/>
          <w:sz w:val="20"/>
          <w:szCs w:val="20"/>
          <w:rtl/>
        </w:rPr>
        <w:t>((كل مسكر خمر، وكل خمر حرام))</w:t>
      </w:r>
      <w:r w:rsidRPr="00854076">
        <w:rPr>
          <w:rFonts w:asciiTheme="majorBidi" w:hAnsiTheme="majorBidi" w:cstheme="majorBidi"/>
          <w:b/>
          <w:bCs/>
          <w:sz w:val="20"/>
          <w:szCs w:val="20"/>
          <w:rtl/>
        </w:rPr>
        <w:t>.</w:t>
      </w:r>
    </w:p>
    <w:p w:rsidR="00854076" w:rsidRPr="00854076" w:rsidRDefault="00854076" w:rsidP="00854076">
      <w:pPr>
        <w:pStyle w:val="a3"/>
        <w:bidi/>
        <w:spacing w:after="120"/>
        <w:jc w:val="lowKashida"/>
        <w:rPr>
          <w:rFonts w:asciiTheme="majorBidi" w:hAnsiTheme="majorBidi" w:cstheme="majorBidi"/>
          <w:b/>
          <w:bCs/>
          <w:sz w:val="20"/>
          <w:szCs w:val="20"/>
        </w:rPr>
      </w:pPr>
      <w:r w:rsidRPr="00854076">
        <w:rPr>
          <w:rFonts w:asciiTheme="majorBidi" w:hAnsiTheme="majorBidi" w:cstheme="majorBidi"/>
          <w:b/>
          <w:bCs/>
          <w:sz w:val="20"/>
          <w:szCs w:val="20"/>
          <w:rtl/>
        </w:rPr>
        <w:t>فهذه الأحاديث تدل على أن الخمر اسم للمسكر، سواء كان عصير العنب أو غيره، فالأنبذة المسكرة كلها يطلق عليها اسم الخمر.</w:t>
      </w:r>
    </w:p>
    <w:p w:rsidR="00854076" w:rsidRPr="00854076" w:rsidRDefault="00854076" w:rsidP="00854076">
      <w:pPr>
        <w:pStyle w:val="a3"/>
        <w:bidi/>
        <w:spacing w:after="120"/>
        <w:jc w:val="lowKashida"/>
        <w:rPr>
          <w:rFonts w:asciiTheme="majorBidi" w:hAnsiTheme="majorBidi" w:cstheme="majorBidi"/>
          <w:b/>
          <w:bCs/>
          <w:sz w:val="20"/>
          <w:szCs w:val="20"/>
        </w:rPr>
      </w:pPr>
      <w:r w:rsidRPr="00854076">
        <w:rPr>
          <w:rFonts w:asciiTheme="majorBidi" w:hAnsiTheme="majorBidi" w:cstheme="majorBidi"/>
          <w:b/>
          <w:bCs/>
          <w:sz w:val="20"/>
          <w:szCs w:val="20"/>
          <w:rtl/>
        </w:rPr>
        <w:t xml:space="preserve">وأما الحنفية: فإنهم استدلوا على ما ذهبوا إليه بقوله تعالى: </w:t>
      </w:r>
      <w:r w:rsidRPr="00854076">
        <w:rPr>
          <w:rFonts w:cs="DecoType Thuluth" w:hint="cs"/>
          <w:color w:val="008000"/>
          <w:sz w:val="20"/>
          <w:szCs w:val="20"/>
          <w:rtl/>
        </w:rPr>
        <w:t>{</w:t>
      </w:r>
      <w:r w:rsidRPr="00854076">
        <w:rPr>
          <w:rFonts w:ascii="QCF_P239" w:hAnsi="QCF_P239" w:cs="QCF_P239"/>
          <w:color w:val="008000"/>
          <w:sz w:val="20"/>
          <w:szCs w:val="20"/>
          <w:rtl/>
        </w:rPr>
        <w:t>ﯜ ﯝ ﯞ ﯟ</w:t>
      </w:r>
      <w:r w:rsidRPr="00854076">
        <w:rPr>
          <w:rFonts w:ascii="QCF_P239" w:hAnsi="QCF_P239" w:cs="DecoType Thuluth"/>
          <w:color w:val="008000"/>
          <w:sz w:val="20"/>
          <w:szCs w:val="20"/>
          <w:rtl/>
        </w:rPr>
        <w:t>}</w:t>
      </w:r>
      <w:r w:rsidRPr="00854076">
        <w:rPr>
          <w:rFonts w:cs="AL-Hotham" w:hint="cs"/>
          <w:sz w:val="20"/>
          <w:szCs w:val="20"/>
          <w:rtl/>
        </w:rPr>
        <w:t xml:space="preserve"> </w:t>
      </w:r>
      <w:r w:rsidRPr="00854076">
        <w:rPr>
          <w:rFonts w:asciiTheme="majorBidi" w:hAnsiTheme="majorBidi" w:cstheme="majorBidi"/>
          <w:b/>
          <w:bCs/>
          <w:sz w:val="20"/>
          <w:szCs w:val="20"/>
          <w:rtl/>
        </w:rPr>
        <w:t>[يوسف: 36]</w:t>
      </w:r>
      <w:r w:rsidRPr="00854076">
        <w:rPr>
          <w:rFonts w:asciiTheme="majorBidi" w:hAnsiTheme="majorBidi" w:cstheme="majorBidi"/>
          <w:b/>
          <w:bCs/>
          <w:sz w:val="20"/>
          <w:szCs w:val="20"/>
          <w:rtl/>
          <w:lang w:bidi="ar-EG"/>
        </w:rPr>
        <w:t>،</w:t>
      </w:r>
      <w:r w:rsidRPr="00854076">
        <w:rPr>
          <w:rFonts w:asciiTheme="majorBidi" w:hAnsiTheme="majorBidi" w:cstheme="majorBidi"/>
          <w:b/>
          <w:bCs/>
          <w:sz w:val="20"/>
          <w:szCs w:val="20"/>
          <w:rtl/>
        </w:rPr>
        <w:t xml:space="preserve"> أي: عنبًا يصير خمرًا بعد العصر، واستدلوا على أن الخمر محرمة العين بقوله تعالى: </w:t>
      </w:r>
      <w:r w:rsidRPr="00854076">
        <w:rPr>
          <w:rFonts w:cs="DecoType Thuluth" w:hint="cs"/>
          <w:color w:val="008000"/>
          <w:sz w:val="20"/>
          <w:szCs w:val="20"/>
          <w:rtl/>
        </w:rPr>
        <w:t>{</w:t>
      </w:r>
      <w:r w:rsidRPr="00854076">
        <w:rPr>
          <w:rFonts w:ascii="QCF_P123" w:hAnsi="QCF_P123" w:cs="QCF_P123"/>
          <w:color w:val="008000"/>
          <w:sz w:val="20"/>
          <w:szCs w:val="20"/>
          <w:rtl/>
        </w:rPr>
        <w:t>ﭙ ﭚ ﭛ ﭜ</w:t>
      </w:r>
      <w:r w:rsidRPr="00854076">
        <w:rPr>
          <w:rFonts w:ascii="QCF_P123" w:hAnsi="QCF_P123" w:cs="DecoType Thuluth"/>
          <w:color w:val="008000"/>
          <w:sz w:val="20"/>
          <w:szCs w:val="20"/>
          <w:rtl/>
        </w:rPr>
        <w:t>}</w:t>
      </w:r>
      <w:r w:rsidRPr="00854076">
        <w:rPr>
          <w:rFonts w:cs="AL-Hotham" w:hint="cs"/>
          <w:sz w:val="20"/>
          <w:szCs w:val="20"/>
          <w:rtl/>
        </w:rPr>
        <w:t xml:space="preserve"> </w:t>
      </w:r>
      <w:r w:rsidRPr="00854076">
        <w:rPr>
          <w:rFonts w:asciiTheme="majorBidi" w:hAnsiTheme="majorBidi" w:cstheme="majorBidi"/>
          <w:b/>
          <w:bCs/>
          <w:sz w:val="20"/>
          <w:szCs w:val="20"/>
          <w:rtl/>
        </w:rPr>
        <w:t>[المائدة: 90]</w:t>
      </w:r>
      <w:r w:rsidRPr="00854076">
        <w:rPr>
          <w:rFonts w:asciiTheme="majorBidi" w:hAnsiTheme="majorBidi" w:cstheme="majorBidi"/>
          <w:b/>
          <w:bCs/>
          <w:sz w:val="20"/>
          <w:szCs w:val="20"/>
          <w:rtl/>
          <w:lang w:bidi="ar-EG"/>
        </w:rPr>
        <w:t>،</w:t>
      </w:r>
      <w:r w:rsidRPr="00854076">
        <w:rPr>
          <w:rFonts w:asciiTheme="majorBidi" w:hAnsiTheme="majorBidi" w:cstheme="majorBidi"/>
          <w:b/>
          <w:bCs/>
          <w:sz w:val="20"/>
          <w:szCs w:val="20"/>
          <w:rtl/>
        </w:rPr>
        <w:t xml:space="preserve"> والرجس: هو النجس، وحيث إن الخمر محرمة العين</w:t>
      </w:r>
      <w:r w:rsidRPr="00854076">
        <w:rPr>
          <w:rFonts w:asciiTheme="majorBidi" w:hAnsiTheme="majorBidi" w:cstheme="majorBidi"/>
          <w:b/>
          <w:bCs/>
          <w:sz w:val="20"/>
          <w:szCs w:val="20"/>
          <w:rtl/>
          <w:lang w:bidi="ar-EG"/>
        </w:rPr>
        <w:t>،</w:t>
      </w:r>
      <w:r w:rsidRPr="00854076">
        <w:rPr>
          <w:rFonts w:asciiTheme="majorBidi" w:hAnsiTheme="majorBidi" w:cstheme="majorBidi"/>
          <w:b/>
          <w:bCs/>
          <w:sz w:val="20"/>
          <w:szCs w:val="20"/>
          <w:rtl/>
        </w:rPr>
        <w:t xml:space="preserve"> فإن قليلها وكثيرها محرم؛ وأما الأنبذة وغير الخمر: فيحرم المسكر منها، ولا يحرم القليل منها، وهو القدر الذي لا يسكر.</w:t>
      </w:r>
    </w:p>
    <w:p w:rsidR="00854076" w:rsidRPr="00854076" w:rsidRDefault="00854076" w:rsidP="00854076">
      <w:pPr>
        <w:pStyle w:val="a3"/>
        <w:bidi/>
        <w:spacing w:after="120"/>
        <w:jc w:val="lowKashida"/>
        <w:rPr>
          <w:rFonts w:asciiTheme="majorBidi" w:hAnsiTheme="majorBidi" w:cstheme="majorBidi"/>
          <w:b/>
          <w:bCs/>
          <w:sz w:val="20"/>
          <w:szCs w:val="20"/>
        </w:rPr>
      </w:pPr>
      <w:r w:rsidRPr="00854076">
        <w:rPr>
          <w:rFonts w:asciiTheme="majorBidi" w:hAnsiTheme="majorBidi" w:cstheme="majorBidi"/>
          <w:b/>
          <w:bCs/>
          <w:sz w:val="20"/>
          <w:szCs w:val="20"/>
          <w:rtl/>
        </w:rPr>
        <w:t xml:space="preserve">واستدلوا أيضًا بقوله تعالى: </w:t>
      </w:r>
      <w:r w:rsidRPr="00854076">
        <w:rPr>
          <w:rFonts w:cs="DecoType Thuluth" w:hint="cs"/>
          <w:color w:val="008000"/>
          <w:sz w:val="20"/>
          <w:szCs w:val="20"/>
          <w:rtl/>
        </w:rPr>
        <w:t>{</w:t>
      </w:r>
      <w:r w:rsidRPr="00854076">
        <w:rPr>
          <w:rFonts w:ascii="QCF_P274" w:hAnsi="QCF_P274" w:cs="QCF_P274"/>
          <w:color w:val="008000"/>
          <w:sz w:val="20"/>
          <w:szCs w:val="20"/>
          <w:rtl/>
        </w:rPr>
        <w:t>ﭶ ﭷ ﭸ ﭹ ﭺ ﭻ ﭼ ﭽ ﭾ</w:t>
      </w:r>
      <w:r w:rsidRPr="00854076">
        <w:rPr>
          <w:rFonts w:ascii="QCF_P274" w:hAnsi="QCF_P274" w:cs="DecoType Thuluth"/>
          <w:color w:val="008000"/>
          <w:sz w:val="20"/>
          <w:szCs w:val="20"/>
          <w:rtl/>
        </w:rPr>
        <w:t>}</w:t>
      </w:r>
      <w:r w:rsidRPr="00854076">
        <w:rPr>
          <w:rFonts w:cs="AL-Hotham" w:hint="cs"/>
          <w:sz w:val="20"/>
          <w:szCs w:val="20"/>
          <w:rtl/>
        </w:rPr>
        <w:t xml:space="preserve"> </w:t>
      </w:r>
      <w:r w:rsidRPr="00854076">
        <w:rPr>
          <w:rFonts w:asciiTheme="majorBidi" w:hAnsiTheme="majorBidi" w:cstheme="majorBidi"/>
          <w:b/>
          <w:bCs/>
          <w:sz w:val="20"/>
          <w:szCs w:val="20"/>
          <w:rtl/>
        </w:rPr>
        <w:t>[النحل: 67]</w:t>
      </w:r>
      <w:r w:rsidRPr="00854076">
        <w:rPr>
          <w:rFonts w:asciiTheme="majorBidi" w:hAnsiTheme="majorBidi" w:cstheme="majorBidi"/>
          <w:b/>
          <w:bCs/>
          <w:sz w:val="20"/>
          <w:szCs w:val="20"/>
          <w:rtl/>
          <w:lang w:bidi="ar-EG"/>
        </w:rPr>
        <w:t>،</w:t>
      </w:r>
      <w:r w:rsidRPr="00854076">
        <w:rPr>
          <w:rFonts w:asciiTheme="majorBidi" w:hAnsiTheme="majorBidi" w:cstheme="majorBidi"/>
          <w:b/>
          <w:bCs/>
          <w:sz w:val="20"/>
          <w:szCs w:val="20"/>
          <w:rtl/>
        </w:rPr>
        <w:t xml:space="preserve"> وجه استدلالهم بهذه الآية: إنهم يقولون: السُّكر هو المسكر، أو السَكر هو المسكر، ولو كان محرم العين لما سماه الله تعالى:</w:t>
      </w:r>
      <w:r w:rsidRPr="00854076">
        <w:rPr>
          <w:rFonts w:cs="DecoType Thuluth" w:hint="cs"/>
          <w:color w:val="008000"/>
          <w:sz w:val="20"/>
          <w:szCs w:val="20"/>
          <w:rtl/>
        </w:rPr>
        <w:t xml:space="preserve"> {</w:t>
      </w:r>
      <w:r w:rsidRPr="00854076">
        <w:rPr>
          <w:rFonts w:ascii="QCF_P274" w:hAnsi="QCF_P274" w:cs="QCF_P274"/>
          <w:color w:val="008000"/>
          <w:sz w:val="20"/>
          <w:szCs w:val="20"/>
          <w:rtl/>
        </w:rPr>
        <w:t>ﭽ ﭾ</w:t>
      </w:r>
      <w:r w:rsidRPr="00854076">
        <w:rPr>
          <w:rFonts w:ascii="QCF_P274" w:hAnsi="QCF_P274" w:cs="DecoType Thuluth"/>
          <w:color w:val="008000"/>
          <w:sz w:val="20"/>
          <w:szCs w:val="20"/>
          <w:rtl/>
        </w:rPr>
        <w:t>}</w:t>
      </w:r>
      <w:r w:rsidRPr="00854076">
        <w:rPr>
          <w:rFonts w:cs="AL-Hotham" w:hint="cs"/>
          <w:sz w:val="20"/>
          <w:szCs w:val="20"/>
          <w:rtl/>
        </w:rPr>
        <w:t>.</w:t>
      </w:r>
    </w:p>
    <w:p w:rsidR="00854076" w:rsidRPr="00854076" w:rsidRDefault="00854076" w:rsidP="00854076">
      <w:pPr>
        <w:pStyle w:val="a3"/>
        <w:bidi/>
        <w:spacing w:after="120"/>
        <w:jc w:val="lowKashida"/>
        <w:rPr>
          <w:rFonts w:asciiTheme="majorBidi" w:hAnsiTheme="majorBidi" w:cstheme="majorBidi"/>
          <w:b/>
          <w:bCs/>
          <w:sz w:val="20"/>
          <w:szCs w:val="20"/>
        </w:rPr>
      </w:pPr>
      <w:r w:rsidRPr="00854076">
        <w:rPr>
          <w:rFonts w:asciiTheme="majorBidi" w:hAnsiTheme="majorBidi" w:cstheme="majorBidi"/>
          <w:b/>
          <w:bCs/>
          <w:sz w:val="20"/>
          <w:szCs w:val="20"/>
          <w:rtl/>
        </w:rPr>
        <w:t>وأما الآثار التي اعتمدوا عليها</w:t>
      </w:r>
      <w:r w:rsidRPr="00854076">
        <w:rPr>
          <w:rFonts w:asciiTheme="majorBidi" w:hAnsiTheme="majorBidi" w:cstheme="majorBidi"/>
          <w:b/>
          <w:bCs/>
          <w:sz w:val="20"/>
          <w:szCs w:val="20"/>
          <w:rtl/>
          <w:lang w:bidi="ar-EG"/>
        </w:rPr>
        <w:t>،</w:t>
      </w:r>
      <w:r w:rsidRPr="00854076">
        <w:rPr>
          <w:rFonts w:asciiTheme="majorBidi" w:hAnsiTheme="majorBidi" w:cstheme="majorBidi"/>
          <w:b/>
          <w:bCs/>
          <w:sz w:val="20"/>
          <w:szCs w:val="20"/>
          <w:rtl/>
        </w:rPr>
        <w:t xml:space="preserve"> فمن أشهرها عندهم: حديث أبي عون الثقفي، عن عبد الله بن شداد، عن ابن عباس -رضي الله عن الجميع- عن النبي </w:t>
      </w:r>
      <w:r w:rsidRPr="00854076">
        <w:rPr>
          <w:rFonts w:asciiTheme="majorBidi" w:hAnsiTheme="majorBidi" w:cstheme="majorBidi"/>
          <w:b/>
          <w:bCs/>
          <w:spacing w:val="2"/>
          <w:position w:val="-4"/>
          <w:sz w:val="20"/>
          <w:szCs w:val="20"/>
        </w:rPr>
        <w:t></w:t>
      </w:r>
      <w:r w:rsidRPr="00854076">
        <w:rPr>
          <w:rFonts w:asciiTheme="majorBidi" w:hAnsiTheme="majorBidi" w:cstheme="majorBidi"/>
          <w:b/>
          <w:bCs/>
          <w:sz w:val="20"/>
          <w:szCs w:val="20"/>
          <w:rtl/>
        </w:rPr>
        <w:t xml:space="preserve"> قال: </w:t>
      </w:r>
      <w:r w:rsidRPr="00854076">
        <w:rPr>
          <w:rFonts w:asciiTheme="majorBidi" w:hAnsiTheme="majorBidi" w:cstheme="majorBidi"/>
          <w:b/>
          <w:bCs/>
          <w:color w:val="0000FF"/>
          <w:sz w:val="20"/>
          <w:szCs w:val="20"/>
          <w:rtl/>
        </w:rPr>
        <w:t>((حرمت الخمر لعينها، والسكر من غيرها))</w:t>
      </w:r>
      <w:r w:rsidRPr="00854076">
        <w:rPr>
          <w:rFonts w:asciiTheme="majorBidi" w:hAnsiTheme="majorBidi" w:cstheme="majorBidi"/>
          <w:b/>
          <w:bCs/>
          <w:color w:val="0000FF"/>
          <w:sz w:val="20"/>
          <w:szCs w:val="20"/>
          <w:rtl/>
          <w:lang w:bidi="ar-EG"/>
        </w:rPr>
        <w:t>،</w:t>
      </w:r>
      <w:r w:rsidRPr="00854076">
        <w:rPr>
          <w:rFonts w:asciiTheme="majorBidi" w:hAnsiTheme="majorBidi" w:cstheme="majorBidi"/>
          <w:b/>
          <w:bCs/>
          <w:sz w:val="20"/>
          <w:szCs w:val="20"/>
          <w:rtl/>
        </w:rPr>
        <w:t xml:space="preserve"> وقالوا: هذا نص لا يحتمل التأويل؛ وقوله </w:t>
      </w:r>
      <w:r w:rsidRPr="00854076">
        <w:rPr>
          <w:rFonts w:asciiTheme="majorBidi" w:hAnsiTheme="majorBidi" w:cstheme="majorBidi"/>
          <w:b/>
          <w:bCs/>
          <w:spacing w:val="2"/>
          <w:position w:val="-4"/>
          <w:sz w:val="20"/>
          <w:szCs w:val="20"/>
        </w:rPr>
        <w:t></w:t>
      </w:r>
      <w:r w:rsidRPr="00854076">
        <w:rPr>
          <w:rFonts w:asciiTheme="majorBidi" w:hAnsiTheme="majorBidi" w:cstheme="majorBidi"/>
          <w:b/>
          <w:bCs/>
          <w:sz w:val="20"/>
          <w:szCs w:val="20"/>
          <w:rtl/>
        </w:rPr>
        <w:t xml:space="preserve">: </w:t>
      </w:r>
      <w:r w:rsidRPr="00854076">
        <w:rPr>
          <w:rFonts w:asciiTheme="majorBidi" w:hAnsiTheme="majorBidi" w:cstheme="majorBidi"/>
          <w:b/>
          <w:bCs/>
          <w:color w:val="0000FF"/>
          <w:sz w:val="20"/>
          <w:szCs w:val="20"/>
          <w:rtl/>
        </w:rPr>
        <w:t>((إني كنت نهيتكم عن الشراب في الأوعية</w:t>
      </w:r>
      <w:r w:rsidRPr="00854076">
        <w:rPr>
          <w:rFonts w:asciiTheme="majorBidi" w:hAnsiTheme="majorBidi" w:cstheme="majorBidi"/>
          <w:b/>
          <w:bCs/>
          <w:color w:val="0000FF"/>
          <w:sz w:val="20"/>
          <w:szCs w:val="20"/>
          <w:rtl/>
          <w:lang w:bidi="ar-EG"/>
        </w:rPr>
        <w:t>،</w:t>
      </w:r>
      <w:r w:rsidRPr="00854076">
        <w:rPr>
          <w:rFonts w:asciiTheme="majorBidi" w:hAnsiTheme="majorBidi" w:cstheme="majorBidi"/>
          <w:b/>
          <w:bCs/>
          <w:color w:val="0000FF"/>
          <w:sz w:val="20"/>
          <w:szCs w:val="20"/>
          <w:rtl/>
        </w:rPr>
        <w:t xml:space="preserve"> فاشربوا ما بدا لكم، ولا تسكروا))</w:t>
      </w:r>
      <w:r w:rsidRPr="00854076">
        <w:rPr>
          <w:rFonts w:asciiTheme="majorBidi" w:hAnsiTheme="majorBidi" w:cstheme="majorBidi"/>
          <w:b/>
          <w:bCs/>
          <w:color w:val="0000FF"/>
          <w:sz w:val="20"/>
          <w:szCs w:val="20"/>
          <w:rtl/>
          <w:lang w:bidi="ar-EG"/>
        </w:rPr>
        <w:t>،</w:t>
      </w:r>
      <w:r w:rsidRPr="00854076">
        <w:rPr>
          <w:rFonts w:asciiTheme="majorBidi" w:hAnsiTheme="majorBidi" w:cstheme="majorBidi"/>
          <w:b/>
          <w:bCs/>
          <w:sz w:val="20"/>
          <w:szCs w:val="20"/>
          <w:rtl/>
        </w:rPr>
        <w:t xml:space="preserve"> فهذا الحديث يفيد إباحة القليل الذي لا يسكر من غير الخمر.</w:t>
      </w:r>
    </w:p>
    <w:p w:rsidR="00854076" w:rsidRPr="00854076" w:rsidRDefault="00854076" w:rsidP="00854076">
      <w:pPr>
        <w:pStyle w:val="a3"/>
        <w:bidi/>
        <w:spacing w:after="120"/>
        <w:jc w:val="lowKashida"/>
        <w:rPr>
          <w:rFonts w:asciiTheme="majorBidi" w:hAnsiTheme="majorBidi" w:cstheme="majorBidi"/>
          <w:b/>
          <w:bCs/>
          <w:sz w:val="20"/>
          <w:szCs w:val="20"/>
        </w:rPr>
      </w:pPr>
      <w:r w:rsidRPr="00854076">
        <w:rPr>
          <w:rFonts w:asciiTheme="majorBidi" w:hAnsiTheme="majorBidi" w:cstheme="majorBidi"/>
          <w:b/>
          <w:bCs/>
          <w:sz w:val="20"/>
          <w:szCs w:val="20"/>
          <w:rtl/>
        </w:rPr>
        <w:t>وبالنظر في أدلة الطرفين يتبين لنا:</w:t>
      </w:r>
    </w:p>
    <w:p w:rsidR="00854076" w:rsidRPr="00854076" w:rsidRDefault="00854076" w:rsidP="00854076">
      <w:pPr>
        <w:pStyle w:val="a3"/>
        <w:bidi/>
        <w:spacing w:after="120"/>
        <w:jc w:val="lowKashida"/>
        <w:rPr>
          <w:rFonts w:asciiTheme="majorBidi" w:hAnsiTheme="majorBidi" w:cstheme="majorBidi"/>
          <w:b/>
          <w:bCs/>
          <w:sz w:val="20"/>
          <w:szCs w:val="20"/>
        </w:rPr>
      </w:pPr>
      <w:r w:rsidRPr="00854076">
        <w:rPr>
          <w:rFonts w:asciiTheme="majorBidi" w:hAnsiTheme="majorBidi" w:cstheme="majorBidi"/>
          <w:b/>
          <w:bCs/>
          <w:sz w:val="20"/>
          <w:szCs w:val="20"/>
          <w:rtl/>
        </w:rPr>
        <w:t>أن أدلة الجمهور أقوى في المعنى الشرعي للخمر، وهذا المعنى الشرعي يحتويه المعنى اللغوي للخمر، وهذا المعنى يوجد في كل مسكر؛ لأنه يغطي العقل، ويستره، ويخالطه، والمقصود الشرعي يتفق مع مذهب الجمهور.</w:t>
      </w:r>
    </w:p>
    <w:p w:rsidR="00854076" w:rsidRPr="00854076" w:rsidRDefault="00854076" w:rsidP="00854076">
      <w:pPr>
        <w:pStyle w:val="a3"/>
        <w:bidi/>
        <w:spacing w:after="120"/>
        <w:jc w:val="lowKashida"/>
        <w:rPr>
          <w:rFonts w:asciiTheme="majorBidi" w:hAnsiTheme="majorBidi" w:cstheme="majorBidi"/>
          <w:b/>
          <w:bCs/>
          <w:sz w:val="20"/>
          <w:szCs w:val="20"/>
        </w:rPr>
      </w:pPr>
      <w:r w:rsidRPr="00854076">
        <w:rPr>
          <w:rFonts w:asciiTheme="majorBidi" w:hAnsiTheme="majorBidi" w:cstheme="majorBidi"/>
          <w:b/>
          <w:bCs/>
          <w:sz w:val="20"/>
          <w:szCs w:val="20"/>
          <w:rtl/>
        </w:rPr>
        <w:lastRenderedPageBreak/>
        <w:t>أما استدلالهم بالآثار المتقدمة</w:t>
      </w:r>
      <w:r w:rsidRPr="00854076">
        <w:rPr>
          <w:rFonts w:asciiTheme="majorBidi" w:hAnsiTheme="majorBidi" w:cstheme="majorBidi"/>
          <w:b/>
          <w:bCs/>
          <w:sz w:val="20"/>
          <w:szCs w:val="20"/>
          <w:rtl/>
          <w:lang w:bidi="ar-EG"/>
        </w:rPr>
        <w:t>،</w:t>
      </w:r>
      <w:r w:rsidRPr="00854076">
        <w:rPr>
          <w:rFonts w:asciiTheme="majorBidi" w:hAnsiTheme="majorBidi" w:cstheme="majorBidi"/>
          <w:b/>
          <w:bCs/>
          <w:sz w:val="20"/>
          <w:szCs w:val="20"/>
          <w:rtl/>
        </w:rPr>
        <w:t xml:space="preserve"> لا يقوى على معارضة ما استدل به الجمهور على مذهبهم من الآثار؛ لأن أدلة الجمهور فيها ما اتفق عليه الإمام البخاري والإمام مسلم في الصحة، ويؤيد هذا المقصود الشرعي وحكمة التشريع.</w:t>
      </w:r>
    </w:p>
    <w:p w:rsidR="00854076" w:rsidRPr="00854076" w:rsidRDefault="00854076" w:rsidP="00854076">
      <w:pPr>
        <w:pStyle w:val="a3"/>
        <w:bidi/>
        <w:spacing w:after="120"/>
        <w:jc w:val="lowKashida"/>
        <w:rPr>
          <w:rFonts w:asciiTheme="majorBidi" w:hAnsiTheme="majorBidi" w:cstheme="majorBidi"/>
          <w:b/>
          <w:bCs/>
          <w:sz w:val="20"/>
          <w:szCs w:val="20"/>
        </w:rPr>
      </w:pPr>
      <w:r w:rsidRPr="00854076">
        <w:rPr>
          <w:rFonts w:asciiTheme="majorBidi" w:hAnsiTheme="majorBidi" w:cstheme="majorBidi"/>
          <w:b/>
          <w:bCs/>
          <w:sz w:val="20"/>
          <w:szCs w:val="20"/>
          <w:rtl/>
        </w:rPr>
        <w:t xml:space="preserve">ويؤيد مذهب الجمهور: موقف الصحابة </w:t>
      </w:r>
      <w:r w:rsidRPr="00854076">
        <w:rPr>
          <w:rFonts w:asciiTheme="majorBidi" w:hAnsiTheme="majorBidi" w:cstheme="majorBidi"/>
          <w:b/>
          <w:bCs/>
          <w:position w:val="-4"/>
          <w:sz w:val="20"/>
          <w:szCs w:val="20"/>
          <w:rtl/>
        </w:rPr>
        <w:t>}</w:t>
      </w:r>
      <w:r w:rsidRPr="00854076">
        <w:rPr>
          <w:rFonts w:asciiTheme="majorBidi" w:hAnsiTheme="majorBidi" w:cstheme="majorBidi"/>
          <w:b/>
          <w:bCs/>
          <w:sz w:val="20"/>
          <w:szCs w:val="20"/>
          <w:rtl/>
        </w:rPr>
        <w:t xml:space="preserve"> لأنه لما نزل تحريم الخمر فهِموا من الأمر بالاجتناب تحريم كل مسكر، ولم يفرقوا بين ما يتخذ من العنب، وما يتخذ من غيره، بل سووا بينهما، وحرموا كل ما يسكر نوعه، ولم يتوقفوا، ولم يستفصلوا، ولم يشكل عليهم شيء من ذلك، بل بادروا إلى ائتلاف ما كان من غير عصير العنب، وهم أهل اللسان، وبلغتهم نزل القرآن الكريم.</w:t>
      </w:r>
    </w:p>
    <w:p w:rsidR="00854076" w:rsidRPr="00854076" w:rsidRDefault="00854076" w:rsidP="00854076">
      <w:pPr>
        <w:pStyle w:val="a3"/>
        <w:bidi/>
        <w:spacing w:after="120"/>
        <w:jc w:val="lowKashida"/>
        <w:rPr>
          <w:rFonts w:asciiTheme="majorBidi" w:hAnsiTheme="majorBidi" w:cstheme="majorBidi"/>
          <w:b/>
          <w:bCs/>
          <w:sz w:val="20"/>
          <w:szCs w:val="20"/>
          <w:rtl/>
        </w:rPr>
      </w:pPr>
      <w:r w:rsidRPr="00854076">
        <w:rPr>
          <w:rFonts w:asciiTheme="majorBidi" w:hAnsiTheme="majorBidi" w:cstheme="majorBidi"/>
          <w:b/>
          <w:bCs/>
          <w:sz w:val="20"/>
          <w:szCs w:val="20"/>
          <w:rtl/>
        </w:rPr>
        <w:t>ومما تقدم نصل إلى أن الخمر في قول الراجح: هي كل مسكر، ويستوي القليل والكثير في الحرمة؛ لأن الكثير مسكر، والقليل داعية إلى الإسكار، ولا يتم المقصود الشرعي إلا بتحريمه، فألحق بالكثير؛ سدًّا للذريعة، وإتمامًا للمقصود الشرعي.</w:t>
      </w:r>
    </w:p>
    <w:p w:rsidR="00854076" w:rsidRPr="00854076" w:rsidRDefault="00854076" w:rsidP="00854076">
      <w:pPr>
        <w:spacing w:after="120" w:line="240" w:lineRule="auto"/>
        <w:jc w:val="center"/>
        <w:rPr>
          <w:rFonts w:asciiTheme="majorBidi" w:hAnsiTheme="majorBidi" w:cstheme="majorBidi"/>
          <w:b/>
          <w:bCs/>
          <w:sz w:val="20"/>
          <w:szCs w:val="20"/>
          <w:rtl/>
          <w:lang w:bidi="ar-EG"/>
        </w:rPr>
      </w:pPr>
      <w:r w:rsidRPr="00854076">
        <w:rPr>
          <w:rFonts w:asciiTheme="majorBidi" w:hAnsiTheme="majorBidi" w:cstheme="majorBidi"/>
          <w:b/>
          <w:bCs/>
          <w:sz w:val="20"/>
          <w:szCs w:val="20"/>
          <w:rtl/>
          <w:lang w:bidi="ar-EG"/>
        </w:rPr>
        <w:t>المراجع والمصادر</w:t>
      </w:r>
    </w:p>
    <w:p w:rsidR="00854076" w:rsidRPr="00854076" w:rsidRDefault="00854076" w:rsidP="00854076">
      <w:pPr>
        <w:numPr>
          <w:ilvl w:val="0"/>
          <w:numId w:val="2"/>
        </w:numPr>
        <w:spacing w:after="120" w:line="240" w:lineRule="auto"/>
        <w:ind w:left="322" w:firstLine="0"/>
        <w:jc w:val="lowKashida"/>
        <w:rPr>
          <w:rFonts w:asciiTheme="majorBidi" w:hAnsiTheme="majorBidi" w:cstheme="majorBidi"/>
          <w:b/>
          <w:bCs/>
          <w:sz w:val="20"/>
          <w:szCs w:val="20"/>
          <w:rtl/>
        </w:rPr>
      </w:pPr>
      <w:r w:rsidRPr="00854076">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854076" w:rsidRPr="00854076" w:rsidRDefault="00854076" w:rsidP="00854076">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854076">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854076" w:rsidRPr="00854076" w:rsidRDefault="00854076" w:rsidP="00854076">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854076">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854076" w:rsidRPr="00854076" w:rsidRDefault="00854076" w:rsidP="00854076">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854076">
        <w:rPr>
          <w:rFonts w:asciiTheme="majorBidi" w:hAnsiTheme="majorBidi" w:cstheme="majorBidi"/>
          <w:b/>
          <w:bCs/>
          <w:sz w:val="20"/>
          <w:szCs w:val="20"/>
          <w:rtl/>
          <w:lang w:bidi="ar-EG"/>
        </w:rPr>
        <w:t xml:space="preserve">الجندي، سميح الجندي،    </w:t>
      </w:r>
      <w:r w:rsidRPr="00854076">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854076">
        <w:rPr>
          <w:rFonts w:asciiTheme="majorBidi" w:hAnsiTheme="majorBidi" w:cstheme="majorBidi"/>
          <w:b/>
          <w:bCs/>
          <w:sz w:val="20"/>
          <w:szCs w:val="20"/>
          <w:rtl/>
          <w:lang w:bidi="ar-EG"/>
        </w:rPr>
        <w:t>،  دار الإيمان للطبع والنشر والتوزيع، 2003م</w:t>
      </w:r>
    </w:p>
    <w:p w:rsidR="00854076" w:rsidRPr="00854076" w:rsidRDefault="00854076" w:rsidP="00854076">
      <w:pPr>
        <w:numPr>
          <w:ilvl w:val="0"/>
          <w:numId w:val="2"/>
        </w:numPr>
        <w:spacing w:after="120" w:line="240" w:lineRule="auto"/>
        <w:ind w:left="322" w:firstLine="0"/>
        <w:jc w:val="lowKashida"/>
        <w:rPr>
          <w:rFonts w:asciiTheme="majorBidi" w:hAnsiTheme="majorBidi" w:cstheme="majorBidi"/>
          <w:b/>
          <w:bCs/>
          <w:sz w:val="20"/>
          <w:szCs w:val="20"/>
          <w:lang w:bidi="ar-EG"/>
        </w:rPr>
      </w:pPr>
      <w:r w:rsidRPr="00854076">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854076" w:rsidRPr="00854076" w:rsidRDefault="00854076" w:rsidP="00854076">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854076">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854076" w:rsidRPr="00854076" w:rsidRDefault="00854076" w:rsidP="00854076">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854076">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854076" w:rsidRPr="00854076" w:rsidRDefault="00854076" w:rsidP="00854076">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854076">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854076" w:rsidRPr="00854076" w:rsidRDefault="00854076" w:rsidP="00854076">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854076">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854076" w:rsidRPr="00854076" w:rsidRDefault="00854076" w:rsidP="00854076">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854076">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854076" w:rsidRPr="00854076" w:rsidRDefault="00854076" w:rsidP="00854076">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854076">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854076" w:rsidRPr="00854076" w:rsidRDefault="00854076" w:rsidP="00854076">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854076">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854076" w:rsidRPr="00854076" w:rsidRDefault="00854076" w:rsidP="00854076">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854076">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854076" w:rsidRPr="00854076" w:rsidRDefault="00854076" w:rsidP="00854076">
      <w:pPr>
        <w:pStyle w:val="a3"/>
        <w:bidi/>
        <w:spacing w:after="120" w:line="500" w:lineRule="exact"/>
        <w:jc w:val="lowKashida"/>
        <w:rPr>
          <w:rFonts w:cs="AL-Hotham"/>
          <w:sz w:val="20"/>
          <w:szCs w:val="20"/>
          <w:rtl/>
        </w:rPr>
        <w:sectPr w:rsidR="00854076" w:rsidRPr="00854076" w:rsidSect="00854076">
          <w:type w:val="continuous"/>
          <w:pgSz w:w="11906" w:h="16838"/>
          <w:pgMar w:top="964" w:right="1021" w:bottom="964" w:left="1021" w:header="709" w:footer="709" w:gutter="0"/>
          <w:cols w:num="2" w:space="708"/>
          <w:bidi/>
          <w:rtlGutter/>
          <w:docGrid w:linePitch="360"/>
        </w:sectPr>
      </w:pPr>
    </w:p>
    <w:p w:rsidR="00854076" w:rsidRPr="00854076" w:rsidRDefault="00854076" w:rsidP="00854076">
      <w:pPr>
        <w:pStyle w:val="a3"/>
        <w:bidi/>
        <w:spacing w:after="120" w:line="500" w:lineRule="exact"/>
        <w:jc w:val="lowKashida"/>
        <w:rPr>
          <w:rFonts w:cs="AL-Hotham"/>
          <w:sz w:val="20"/>
          <w:szCs w:val="20"/>
        </w:rPr>
      </w:pPr>
    </w:p>
    <w:p w:rsidR="009556CB" w:rsidRPr="00854076" w:rsidRDefault="009556CB">
      <w:pPr>
        <w:rPr>
          <w:sz w:val="20"/>
          <w:szCs w:val="20"/>
        </w:rPr>
      </w:pPr>
    </w:p>
    <w:sectPr w:rsidR="009556CB" w:rsidRPr="00854076" w:rsidSect="00854076">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437">
    <w:panose1 w:val="02000400000000000000"/>
    <w:charset w:val="00"/>
    <w:family w:val="auto"/>
    <w:pitch w:val="variable"/>
    <w:sig w:usb0="80002003" w:usb1="90000000" w:usb2="00000008" w:usb3="00000000" w:csb0="80000041" w:csb1="00000000"/>
  </w:font>
  <w:font w:name="QCF_P239">
    <w:panose1 w:val="02000400000000000000"/>
    <w:charset w:val="00"/>
    <w:family w:val="auto"/>
    <w:pitch w:val="variable"/>
    <w:sig w:usb0="80002003" w:usb1="90000000" w:usb2="00000008" w:usb3="00000000" w:csb0="80000041" w:csb1="00000000"/>
  </w:font>
  <w:font w:name="QCF_P123">
    <w:panose1 w:val="02000400000000000000"/>
    <w:charset w:val="00"/>
    <w:family w:val="auto"/>
    <w:pitch w:val="variable"/>
    <w:sig w:usb0="80002003" w:usb1="90000000" w:usb2="00000008" w:usb3="00000000" w:csb0="80000041" w:csb1="00000000"/>
  </w:font>
  <w:font w:name="QCF_P27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15EE9DB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854076"/>
    <w:rsid w:val="002640B3"/>
    <w:rsid w:val="00514443"/>
    <w:rsid w:val="00854076"/>
    <w:rsid w:val="009556CB"/>
    <w:rsid w:val="00BF7572"/>
    <w:rsid w:val="00C42075"/>
    <w:rsid w:val="00C65298"/>
    <w:rsid w:val="00C8221F"/>
    <w:rsid w:val="00DC7E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07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854076"/>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85407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5407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1265</Words>
  <Characters>7214</Characters>
  <Application>Microsoft Office Word</Application>
  <DocSecurity>0</DocSecurity>
  <Lines>60</Lines>
  <Paragraphs>16</Paragraphs>
  <ScaleCrop>false</ScaleCrop>
  <Company/>
  <LinksUpToDate>false</LinksUpToDate>
  <CharactersWithSpaces>8463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2013-06-17T10:57:00Z</dcterms:created>
  <dcterms:modified xsi:type="dcterms:W3CDTF">2013-07-29T11:36:00Z</dcterms:modified>
</cp:coreProperties>
</file>