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E6" w:rsidRDefault="00E21FE6" w:rsidP="00E21FE6">
      <w:pPr>
        <w:spacing w:line="240" w:lineRule="auto"/>
        <w:jc w:val="center"/>
        <w:rPr>
          <w:i/>
          <w:iCs/>
          <w:rtl/>
        </w:rPr>
      </w:pPr>
      <w:r w:rsidRPr="00CE7AA2">
        <w:rPr>
          <w:rFonts w:asciiTheme="majorBidi" w:eastAsia="Calibri" w:hAnsiTheme="majorBidi" w:cstheme="majorBidi"/>
          <w:i/>
          <w:iCs/>
          <w:sz w:val="48"/>
          <w:szCs w:val="48"/>
          <w:rtl/>
        </w:rPr>
        <w:t>طرق المحافظة على النسل من جانب الوجود ومن جانب العدم</w:t>
      </w:r>
      <w:r w:rsidR="000A45B2">
        <w:rPr>
          <w:rFonts w:asciiTheme="majorBidi" w:eastAsia="Calibri" w:hAnsiTheme="majorBidi" w:cstheme="majorBidi" w:hint="cs"/>
          <w:i/>
          <w:iCs/>
          <w:sz w:val="48"/>
          <w:szCs w:val="48"/>
          <w:rtl/>
        </w:rPr>
        <w:t xml:space="preserve"> 6</w:t>
      </w:r>
    </w:p>
    <w:p w:rsidR="00640EDD" w:rsidRPr="009264EA" w:rsidRDefault="00640EDD" w:rsidP="00640EDD">
      <w:pPr>
        <w:pStyle w:val="papersubtitle"/>
        <w:bidi/>
        <w:rPr>
          <w:i/>
          <w:iCs/>
          <w:rtl/>
          <w:lang w:bidi="ar-EG"/>
        </w:rPr>
      </w:pPr>
      <w:r w:rsidRPr="009264EA">
        <w:rPr>
          <w:i/>
          <w:iCs/>
          <w:rtl/>
        </w:rPr>
        <w:t xml:space="preserve">بحث  فى </w:t>
      </w:r>
      <w:r>
        <w:rPr>
          <w:rFonts w:hint="cs"/>
          <w:i/>
          <w:iCs/>
          <w:rtl/>
        </w:rPr>
        <w:t>مقاصد الشريعة</w:t>
      </w:r>
    </w:p>
    <w:p w:rsidR="00640EDD" w:rsidRPr="009264EA" w:rsidRDefault="00640EDD" w:rsidP="00640EDD">
      <w:pPr>
        <w:pStyle w:val="papersubtitle"/>
        <w:bidi/>
        <w:rPr>
          <w:i/>
          <w:iCs/>
          <w:sz w:val="24"/>
          <w:szCs w:val="24"/>
        </w:rPr>
      </w:pPr>
      <w:r w:rsidRPr="009264EA">
        <w:rPr>
          <w:i/>
          <w:iCs/>
          <w:sz w:val="24"/>
          <w:szCs w:val="24"/>
          <w:rtl/>
        </w:rPr>
        <w:t xml:space="preserve">إعداد أ/ </w:t>
      </w:r>
      <w:r w:rsidRPr="005F05D4">
        <w:rPr>
          <w:rFonts w:hint="cs"/>
          <w:i/>
          <w:iCs/>
          <w:sz w:val="24"/>
          <w:szCs w:val="24"/>
          <w:rtl/>
        </w:rPr>
        <w:t>نسمة</w:t>
      </w:r>
      <w:r w:rsidRPr="005F05D4">
        <w:rPr>
          <w:i/>
          <w:iCs/>
          <w:sz w:val="24"/>
          <w:szCs w:val="24"/>
          <w:rtl/>
        </w:rPr>
        <w:t xml:space="preserve"> </w:t>
      </w:r>
      <w:r w:rsidRPr="005F05D4">
        <w:rPr>
          <w:rFonts w:hint="cs"/>
          <w:i/>
          <w:iCs/>
          <w:sz w:val="24"/>
          <w:szCs w:val="24"/>
          <w:rtl/>
        </w:rPr>
        <w:t>حسن</w:t>
      </w:r>
      <w:r w:rsidRPr="005F05D4">
        <w:rPr>
          <w:i/>
          <w:iCs/>
          <w:sz w:val="24"/>
          <w:szCs w:val="24"/>
          <w:rtl/>
        </w:rPr>
        <w:t xml:space="preserve"> </w:t>
      </w:r>
      <w:r w:rsidRPr="005F05D4">
        <w:rPr>
          <w:rFonts w:hint="cs"/>
          <w:i/>
          <w:iCs/>
          <w:sz w:val="24"/>
          <w:szCs w:val="24"/>
          <w:rtl/>
        </w:rPr>
        <w:t>سيد</w:t>
      </w:r>
    </w:p>
    <w:p w:rsidR="00640EDD" w:rsidRPr="009264EA" w:rsidRDefault="00640EDD" w:rsidP="00640EDD">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640EDD" w:rsidRPr="009264EA" w:rsidRDefault="00640EDD" w:rsidP="00640ED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40EDD" w:rsidRPr="009264EA" w:rsidRDefault="00640EDD" w:rsidP="00640EDD">
      <w:pPr>
        <w:pStyle w:val="papersubtitle"/>
        <w:bidi/>
        <w:rPr>
          <w:i/>
          <w:iCs/>
          <w:sz w:val="22"/>
          <w:szCs w:val="22"/>
          <w:rtl/>
        </w:rPr>
      </w:pPr>
      <w:r w:rsidRPr="009264EA">
        <w:rPr>
          <w:i/>
          <w:iCs/>
          <w:sz w:val="22"/>
          <w:szCs w:val="22"/>
          <w:rtl/>
        </w:rPr>
        <w:t>شاه علم – ماليزيا</w:t>
      </w:r>
    </w:p>
    <w:p w:rsidR="00640EDD" w:rsidRDefault="00640EDD" w:rsidP="00640EDD">
      <w:pPr>
        <w:spacing w:after="120" w:line="240" w:lineRule="auto"/>
        <w:jc w:val="center"/>
        <w:rPr>
          <w:rFonts w:asciiTheme="majorBidi" w:hAnsiTheme="majorBidi" w:cstheme="majorBidi"/>
          <w:b/>
          <w:bCs/>
          <w:sz w:val="20"/>
          <w:szCs w:val="20"/>
          <w:rtl/>
        </w:rPr>
      </w:pPr>
      <w:r w:rsidRPr="005F05D4">
        <w:rPr>
          <w:rFonts w:asciiTheme="majorBidi" w:hAnsiTheme="majorBidi" w:cs="AL-Hotham"/>
          <w:i/>
          <w:iCs/>
        </w:rPr>
        <w:t>nesma.hassan@mediu.ws</w:t>
      </w:r>
    </w:p>
    <w:p w:rsidR="00E21FE6" w:rsidRDefault="00E21FE6" w:rsidP="00E21FE6">
      <w:pPr>
        <w:spacing w:after="120" w:line="240" w:lineRule="auto"/>
        <w:rPr>
          <w:rFonts w:asciiTheme="majorBidi" w:hAnsiTheme="majorBidi" w:cstheme="majorBidi"/>
          <w:b/>
          <w:bCs/>
          <w:sz w:val="20"/>
          <w:szCs w:val="20"/>
          <w:rtl/>
        </w:rPr>
      </w:pPr>
    </w:p>
    <w:p w:rsidR="00E21FE6" w:rsidRDefault="00E21FE6" w:rsidP="00E21FE6">
      <w:pPr>
        <w:spacing w:after="120" w:line="240" w:lineRule="auto"/>
        <w:rPr>
          <w:rFonts w:asciiTheme="majorBidi" w:hAnsiTheme="majorBidi" w:cstheme="majorBidi"/>
          <w:b/>
          <w:bCs/>
          <w:sz w:val="20"/>
          <w:szCs w:val="20"/>
          <w:rtl/>
        </w:rPr>
        <w:sectPr w:rsidR="00E21FE6" w:rsidSect="00BF7572">
          <w:pgSz w:w="11906" w:h="16838"/>
          <w:pgMar w:top="964" w:right="1021" w:bottom="964" w:left="1021" w:header="709" w:footer="709" w:gutter="0"/>
          <w:cols w:space="708"/>
          <w:bidi/>
          <w:rtlGutter/>
          <w:docGrid w:linePitch="360"/>
        </w:sectPr>
      </w:pPr>
    </w:p>
    <w:p w:rsidR="00E21FE6" w:rsidRPr="00E21FE6" w:rsidRDefault="00E21FE6" w:rsidP="00E21FE6">
      <w:pPr>
        <w:spacing w:after="120" w:line="240" w:lineRule="auto"/>
        <w:rPr>
          <w:rFonts w:asciiTheme="majorBidi" w:hAnsiTheme="majorBidi" w:cstheme="majorBidi"/>
          <w:b/>
          <w:bCs/>
          <w:sz w:val="20"/>
          <w:szCs w:val="20"/>
          <w:rtl/>
        </w:rPr>
      </w:pPr>
      <w:r w:rsidRPr="00E21FE6">
        <w:rPr>
          <w:rFonts w:asciiTheme="majorBidi" w:hAnsiTheme="majorBidi" w:cstheme="majorBidi"/>
          <w:b/>
          <w:bCs/>
          <w:sz w:val="20"/>
          <w:szCs w:val="20"/>
          <w:rtl/>
        </w:rPr>
        <w:lastRenderedPageBreak/>
        <w:t xml:space="preserve">خلاصة ـــ هذا البحث يبحث في </w:t>
      </w:r>
      <w:r w:rsidRPr="00E21FE6">
        <w:rPr>
          <w:rFonts w:asciiTheme="majorBidi" w:eastAsia="Calibri" w:hAnsiTheme="majorBidi" w:cstheme="majorBidi"/>
          <w:b/>
          <w:bCs/>
          <w:sz w:val="20"/>
          <w:szCs w:val="20"/>
          <w:rtl/>
        </w:rPr>
        <w:t>طرق المحافظة على النسل من جانب الوجود ومن جانب العدم</w:t>
      </w:r>
    </w:p>
    <w:p w:rsidR="00E21FE6" w:rsidRPr="00E21FE6" w:rsidRDefault="00E21FE6" w:rsidP="00E21FE6">
      <w:pPr>
        <w:spacing w:after="120" w:line="240" w:lineRule="auto"/>
        <w:rPr>
          <w:rFonts w:asciiTheme="majorBidi" w:hAnsiTheme="majorBidi" w:cstheme="majorBidi"/>
          <w:b/>
          <w:bCs/>
          <w:sz w:val="20"/>
          <w:szCs w:val="20"/>
          <w:rtl/>
          <w:lang w:bidi="ar-EG"/>
        </w:rPr>
      </w:pPr>
      <w:r w:rsidRPr="00E21FE6">
        <w:rPr>
          <w:rFonts w:asciiTheme="majorBidi" w:hAnsiTheme="majorBidi" w:cstheme="majorBidi"/>
          <w:b/>
          <w:bCs/>
          <w:sz w:val="20"/>
          <w:szCs w:val="20"/>
          <w:rtl/>
        </w:rPr>
        <w:t xml:space="preserve">الكلمات المفتاحية : النسل ، اللغة ، الاصطلاح </w:t>
      </w:r>
    </w:p>
    <w:p w:rsidR="00E21FE6" w:rsidRPr="00E21FE6" w:rsidRDefault="00E21FE6" w:rsidP="00E21FE6">
      <w:pPr>
        <w:pStyle w:val="a4"/>
        <w:numPr>
          <w:ilvl w:val="0"/>
          <w:numId w:val="1"/>
        </w:numPr>
        <w:spacing w:after="120"/>
        <w:jc w:val="center"/>
        <w:rPr>
          <w:rFonts w:asciiTheme="majorBidi" w:hAnsiTheme="majorBidi" w:cstheme="majorBidi"/>
          <w:b/>
          <w:bCs/>
          <w:sz w:val="20"/>
          <w:szCs w:val="20"/>
          <w:rtl/>
        </w:rPr>
      </w:pPr>
      <w:r w:rsidRPr="00E21FE6">
        <w:rPr>
          <w:rFonts w:asciiTheme="majorBidi" w:hAnsiTheme="majorBidi" w:cstheme="majorBidi"/>
          <w:b/>
          <w:bCs/>
          <w:sz w:val="20"/>
          <w:szCs w:val="20"/>
          <w:rtl/>
        </w:rPr>
        <w:t>المقدمة</w:t>
      </w:r>
    </w:p>
    <w:p w:rsidR="00E21FE6" w:rsidRPr="00E21FE6" w:rsidRDefault="00E21FE6" w:rsidP="00E21FE6">
      <w:pPr>
        <w:pStyle w:val="a3"/>
        <w:bidi/>
        <w:spacing w:before="0" w:beforeAutospacing="0" w:after="120" w:afterAutospacing="0"/>
        <w:jc w:val="lowKashida"/>
        <w:rPr>
          <w:rFonts w:asciiTheme="majorBidi" w:hAnsiTheme="majorBidi" w:cstheme="majorBidi"/>
          <w:b/>
          <w:bCs/>
          <w:sz w:val="20"/>
          <w:szCs w:val="20"/>
          <w:rtl/>
        </w:rPr>
      </w:pPr>
      <w:r w:rsidRPr="00E21FE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21FE6">
        <w:rPr>
          <w:rFonts w:asciiTheme="majorBidi" w:eastAsia="Calibri" w:hAnsiTheme="majorBidi" w:cstheme="majorBidi"/>
          <w:b/>
          <w:bCs/>
          <w:sz w:val="20"/>
          <w:szCs w:val="20"/>
          <w:rtl/>
        </w:rPr>
        <w:t>طرق المحافظة على النسل من جانب الوجود ومن جانب العدم</w:t>
      </w:r>
    </w:p>
    <w:p w:rsidR="00E21FE6" w:rsidRPr="00E21FE6" w:rsidRDefault="00E21FE6" w:rsidP="00E21FE6">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E21FE6">
        <w:rPr>
          <w:rFonts w:asciiTheme="majorBidi" w:hAnsiTheme="majorBidi" w:cstheme="majorBidi"/>
          <w:b/>
          <w:bCs/>
          <w:sz w:val="20"/>
          <w:szCs w:val="20"/>
          <w:rtl/>
        </w:rPr>
        <w:t>عنوان المقال</w:t>
      </w:r>
    </w:p>
    <w:p w:rsidR="00E21FE6" w:rsidRPr="00E21FE6" w:rsidRDefault="00E21FE6" w:rsidP="00E21FE6">
      <w:pPr>
        <w:pStyle w:val="a3"/>
        <w:bidi/>
        <w:spacing w:after="120"/>
        <w:jc w:val="lowKashida"/>
        <w:rPr>
          <w:rFonts w:asciiTheme="majorBidi" w:hAnsiTheme="majorBidi" w:cstheme="majorBidi"/>
          <w:b/>
          <w:bCs/>
          <w:sz w:val="20"/>
          <w:szCs w:val="20"/>
        </w:rPr>
      </w:pPr>
      <w:r w:rsidRPr="00E21FE6">
        <w:rPr>
          <w:rFonts w:asciiTheme="majorBidi" w:hAnsiTheme="majorBidi" w:cstheme="majorBidi"/>
          <w:b/>
          <w:bCs/>
          <w:sz w:val="20"/>
          <w:szCs w:val="20"/>
          <w:rtl/>
        </w:rPr>
        <w:t xml:space="preserve">واختُلف في عمله في رد الشهادة: </w:t>
      </w:r>
    </w:p>
    <w:p w:rsidR="00E21FE6" w:rsidRPr="00E21FE6" w:rsidRDefault="00E21FE6" w:rsidP="00E21FE6">
      <w:pPr>
        <w:pStyle w:val="a3"/>
        <w:bidi/>
        <w:spacing w:after="120"/>
        <w:jc w:val="lowKashida"/>
        <w:rPr>
          <w:rFonts w:asciiTheme="majorBidi" w:hAnsiTheme="majorBidi" w:cstheme="majorBidi"/>
          <w:b/>
          <w:bCs/>
          <w:sz w:val="20"/>
          <w:szCs w:val="20"/>
        </w:rPr>
      </w:pPr>
      <w:r w:rsidRPr="00E21FE6">
        <w:rPr>
          <w:rFonts w:asciiTheme="majorBidi" w:hAnsiTheme="majorBidi" w:cstheme="majorBidi"/>
          <w:b/>
          <w:bCs/>
          <w:sz w:val="20"/>
          <w:szCs w:val="20"/>
          <w:rtl/>
        </w:rPr>
        <w:t xml:space="preserve">فقال أبو حنيفة: لا يعمل في رد شهادته، وإنما يزول فسقه عند الله تعالى، وأما شهادة القاذف لا تقبل البتة ولو تاب أكذب نفسه. </w:t>
      </w:r>
    </w:p>
    <w:p w:rsidR="00E21FE6" w:rsidRPr="00E21FE6" w:rsidRDefault="00E21FE6" w:rsidP="00E21FE6">
      <w:pPr>
        <w:pStyle w:val="a3"/>
        <w:bidi/>
        <w:spacing w:after="120"/>
        <w:jc w:val="lowKashida"/>
        <w:rPr>
          <w:rFonts w:asciiTheme="majorBidi" w:hAnsiTheme="majorBidi" w:cstheme="majorBidi"/>
          <w:b/>
          <w:bCs/>
          <w:sz w:val="20"/>
          <w:szCs w:val="20"/>
          <w:rtl/>
          <w:lang w:bidi="ar-EG"/>
        </w:rPr>
      </w:pPr>
      <w:r w:rsidRPr="00E21FE6">
        <w:rPr>
          <w:rFonts w:asciiTheme="majorBidi" w:hAnsiTheme="majorBidi" w:cstheme="majorBidi"/>
          <w:b/>
          <w:bCs/>
          <w:sz w:val="20"/>
          <w:szCs w:val="20"/>
          <w:rtl/>
        </w:rPr>
        <w:t>وقال الجمهور: الاستثناء عامل في رد الشهادة، فإذا تاب القاذف قبلت شهادته، وإنما كان ردها لعلة الفسق، فإذا زال بالتوبة قبلت شهادته مطلقًا، قبل الحد وبعده</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w:t>
      </w:r>
    </w:p>
    <w:p w:rsidR="00E21FE6" w:rsidRPr="00E21FE6" w:rsidRDefault="00E21FE6" w:rsidP="00E21FE6">
      <w:pPr>
        <w:pStyle w:val="a3"/>
        <w:bidi/>
        <w:spacing w:after="120"/>
        <w:jc w:val="lowKashida"/>
        <w:rPr>
          <w:rFonts w:asciiTheme="majorBidi" w:hAnsiTheme="majorBidi" w:cstheme="majorBidi"/>
          <w:b/>
          <w:bCs/>
          <w:sz w:val="20"/>
          <w:szCs w:val="20"/>
        </w:rPr>
      </w:pPr>
      <w:r w:rsidRPr="00E21FE6">
        <w:rPr>
          <w:rFonts w:asciiTheme="majorBidi" w:hAnsiTheme="majorBidi" w:cstheme="majorBidi"/>
          <w:b/>
          <w:bCs/>
          <w:sz w:val="20"/>
          <w:szCs w:val="20"/>
          <w:rtl/>
          <w:lang w:bidi="ar-EG"/>
        </w:rPr>
        <w:t>ول</w:t>
      </w:r>
      <w:r w:rsidRPr="00E21FE6">
        <w:rPr>
          <w:rFonts w:asciiTheme="majorBidi" w:hAnsiTheme="majorBidi" w:cstheme="majorBidi"/>
          <w:b/>
          <w:bCs/>
          <w:sz w:val="20"/>
          <w:szCs w:val="20"/>
          <w:rtl/>
        </w:rPr>
        <w:t>قد وضع الله تعالى الحماية لنظام الزواج</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بتحريم الزنا وعقوبته، ووضع الحماية للأنساب والأعراض من الخدش، بتحريم القذف وعقوبته البدنية والأدبية، ولولا هذه الحماية</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لتعرض نظام الزواج للخطر</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وأعراض الناس وأنسابهم للعبث، والاستخفاف، ولكانت أعراض المحصنات الغافلات المؤمنات</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كأعراض البغايا العاهرات، فمصلحة النسل وصلة النسب، اقتضت هذه الحكمة الإلهية.</w:t>
      </w:r>
    </w:p>
    <w:p w:rsidR="00E21FE6" w:rsidRPr="00E21FE6" w:rsidRDefault="00E21FE6" w:rsidP="00E21FE6">
      <w:pPr>
        <w:pStyle w:val="a3"/>
        <w:bidi/>
        <w:jc w:val="lowKashida"/>
        <w:rPr>
          <w:rFonts w:asciiTheme="majorBidi" w:hAnsiTheme="majorBidi" w:cstheme="majorBidi"/>
          <w:b/>
          <w:bCs/>
          <w:color w:val="000080"/>
          <w:sz w:val="20"/>
          <w:szCs w:val="20"/>
          <w:lang w:bidi="ar-EG"/>
        </w:rPr>
      </w:pPr>
      <w:r w:rsidRPr="00E21FE6">
        <w:rPr>
          <w:rFonts w:asciiTheme="majorBidi" w:hAnsiTheme="majorBidi" w:cstheme="majorBidi"/>
          <w:b/>
          <w:bCs/>
          <w:color w:val="000080"/>
          <w:sz w:val="20"/>
          <w:szCs w:val="20"/>
          <w:rtl/>
        </w:rPr>
        <w:t>المبادئ الخلقية المتممة:</w:t>
      </w:r>
      <w:r w:rsidRPr="00E21FE6">
        <w:rPr>
          <w:rFonts w:asciiTheme="majorBidi" w:hAnsiTheme="majorBidi" w:cstheme="majorBidi"/>
          <w:b/>
          <w:bCs/>
          <w:color w:val="000080"/>
          <w:sz w:val="20"/>
          <w:szCs w:val="20"/>
          <w:rtl/>
          <w:lang w:bidi="ar-EG"/>
        </w:rPr>
        <w:t xml:space="preserve">             </w:t>
      </w:r>
    </w:p>
    <w:p w:rsidR="00E21FE6" w:rsidRPr="00E21FE6" w:rsidRDefault="00E21FE6" w:rsidP="00E21FE6">
      <w:pPr>
        <w:pStyle w:val="a3"/>
        <w:bidi/>
        <w:spacing w:after="120"/>
        <w:jc w:val="lowKashida"/>
        <w:rPr>
          <w:rFonts w:asciiTheme="majorBidi" w:hAnsiTheme="majorBidi" w:cstheme="majorBidi"/>
          <w:b/>
          <w:bCs/>
          <w:sz w:val="20"/>
          <w:szCs w:val="20"/>
          <w:rtl/>
        </w:rPr>
      </w:pPr>
      <w:r w:rsidRPr="00E21FE6">
        <w:rPr>
          <w:rFonts w:asciiTheme="majorBidi" w:hAnsiTheme="majorBidi" w:cstheme="majorBidi"/>
          <w:b/>
          <w:bCs/>
          <w:sz w:val="20"/>
          <w:szCs w:val="20"/>
          <w:rtl/>
        </w:rPr>
        <w:t xml:space="preserve">لقد جاءت الشريعة الإسلامية بالمبادئ الخلقية، وقواعد السلوك والآداب؛ رفعًا لدواعي الزنا، وحمايةً للأعراض، وسَتْرًا للعورات، وهذه المبادئ تعتبر مكملة لتحريم الزنا، وسدًّا للتذرع إليه، </w:t>
      </w:r>
      <w:r w:rsidRPr="00E21FE6">
        <w:rPr>
          <w:rFonts w:asciiTheme="majorBidi" w:hAnsiTheme="majorBidi" w:cstheme="majorBidi"/>
          <w:b/>
          <w:bCs/>
          <w:sz w:val="20"/>
          <w:szCs w:val="20"/>
          <w:rtl/>
          <w:lang w:bidi="ar-EG"/>
        </w:rPr>
        <w:t>وهي كالتالي:</w:t>
      </w:r>
      <w:r w:rsidRPr="00E21FE6">
        <w:rPr>
          <w:rFonts w:asciiTheme="majorBidi" w:hAnsiTheme="majorBidi" w:cstheme="majorBidi"/>
          <w:b/>
          <w:bCs/>
          <w:sz w:val="20"/>
          <w:szCs w:val="20"/>
          <w:rtl/>
        </w:rPr>
        <w:t xml:space="preserve"> </w:t>
      </w:r>
    </w:p>
    <w:p w:rsidR="00E21FE6" w:rsidRPr="00E21FE6" w:rsidRDefault="00E21FE6" w:rsidP="00E21FE6">
      <w:pPr>
        <w:pStyle w:val="a3"/>
        <w:bidi/>
        <w:jc w:val="lowKashida"/>
        <w:rPr>
          <w:rFonts w:asciiTheme="majorBidi" w:hAnsiTheme="majorBidi" w:cstheme="majorBidi"/>
          <w:b/>
          <w:bCs/>
          <w:color w:val="000080"/>
          <w:sz w:val="20"/>
          <w:szCs w:val="20"/>
          <w:rtl/>
        </w:rPr>
      </w:pPr>
      <w:r w:rsidRPr="00E21FE6">
        <w:rPr>
          <w:rFonts w:asciiTheme="majorBidi" w:hAnsiTheme="majorBidi" w:cstheme="majorBidi"/>
          <w:b/>
          <w:bCs/>
          <w:color w:val="000080"/>
          <w:sz w:val="20"/>
          <w:szCs w:val="20"/>
          <w:rtl/>
        </w:rPr>
        <w:t xml:space="preserve">المبدأ الأول: الاستئذان: </w:t>
      </w:r>
    </w:p>
    <w:p w:rsidR="00E21FE6" w:rsidRPr="00E21FE6" w:rsidRDefault="00E21FE6" w:rsidP="00E21FE6">
      <w:pPr>
        <w:pStyle w:val="a3"/>
        <w:bidi/>
        <w:spacing w:after="120"/>
        <w:jc w:val="lowKashida"/>
        <w:rPr>
          <w:rFonts w:asciiTheme="majorBidi" w:hAnsiTheme="majorBidi" w:cstheme="majorBidi"/>
          <w:b/>
          <w:bCs/>
          <w:sz w:val="20"/>
          <w:szCs w:val="20"/>
          <w:rtl/>
        </w:rPr>
      </w:pPr>
      <w:r w:rsidRPr="00E21FE6">
        <w:rPr>
          <w:rFonts w:asciiTheme="majorBidi" w:hAnsiTheme="majorBidi" w:cstheme="majorBidi"/>
          <w:b/>
          <w:bCs/>
          <w:sz w:val="20"/>
          <w:szCs w:val="20"/>
          <w:rtl/>
        </w:rPr>
        <w:t>فلقد جاء في قوله تعالى:</w:t>
      </w:r>
      <w:r w:rsidRPr="00E21FE6">
        <w:rPr>
          <w:rFonts w:cs="DecoType Thuluth" w:hint="cs"/>
          <w:color w:val="008000"/>
          <w:sz w:val="20"/>
          <w:szCs w:val="20"/>
          <w:rtl/>
        </w:rPr>
        <w:t xml:space="preserve"> {</w:t>
      </w:r>
      <w:r w:rsidRPr="00E21FE6">
        <w:rPr>
          <w:rFonts w:ascii="QCF_P352" w:hAnsi="QCF_P352" w:cs="QCF_P352"/>
          <w:color w:val="008000"/>
          <w:sz w:val="20"/>
          <w:szCs w:val="20"/>
          <w:rtl/>
        </w:rPr>
        <w:t>ﯯ ﯰ ﯱ ﯲ ﯳ ﯴ ﯵ ﯶ ﯷ ﯸ ﯹ ﯺ ﯻ ﯼ ﯽ ﯾ ﯿ ﰀ ﰁ</w:t>
      </w:r>
      <w:r w:rsidRPr="00E21FE6">
        <w:rPr>
          <w:rFonts w:ascii="QCF_P352" w:hAnsi="QCF_P352" w:cs="DecoType Thuluth"/>
          <w:color w:val="008000"/>
          <w:sz w:val="20"/>
          <w:szCs w:val="20"/>
          <w:rtl/>
        </w:rPr>
        <w:t>}</w:t>
      </w:r>
      <w:r w:rsidRPr="00E21FE6">
        <w:rPr>
          <w:rFonts w:cs="AL-Hotham" w:hint="cs"/>
          <w:sz w:val="20"/>
          <w:szCs w:val="20"/>
          <w:rtl/>
        </w:rPr>
        <w:t xml:space="preserve"> </w:t>
      </w:r>
      <w:r w:rsidRPr="00E21FE6">
        <w:rPr>
          <w:rFonts w:asciiTheme="majorBidi" w:hAnsiTheme="majorBidi" w:cstheme="majorBidi"/>
          <w:b/>
          <w:bCs/>
          <w:sz w:val="20"/>
          <w:szCs w:val="20"/>
          <w:rtl/>
        </w:rPr>
        <w:t>[النور: 27] وجه دلالة الآية</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قوله تعالى: </w:t>
      </w:r>
      <w:r w:rsidRPr="00E21FE6">
        <w:rPr>
          <w:rFonts w:cs="DecoType Thuluth" w:hint="cs"/>
          <w:color w:val="008000"/>
          <w:sz w:val="20"/>
          <w:szCs w:val="20"/>
          <w:rtl/>
        </w:rPr>
        <w:t>{</w:t>
      </w:r>
      <w:r w:rsidRPr="00E21FE6">
        <w:rPr>
          <w:rFonts w:ascii="QCF_P352" w:hAnsi="QCF_P352" w:cs="QCF_P352"/>
          <w:color w:val="008000"/>
          <w:sz w:val="20"/>
          <w:szCs w:val="20"/>
          <w:rtl/>
        </w:rPr>
        <w:t>ﯲ ﯳ</w:t>
      </w:r>
      <w:r w:rsidRPr="00E21FE6">
        <w:rPr>
          <w:rFonts w:ascii="QCF_P352" w:hAnsi="QCF_P352" w:cs="DecoType Thuluth"/>
          <w:color w:val="008000"/>
          <w:sz w:val="20"/>
          <w:szCs w:val="20"/>
          <w:rtl/>
        </w:rPr>
        <w:t>}</w:t>
      </w:r>
      <w:r w:rsidRPr="00E21FE6">
        <w:rPr>
          <w:rFonts w:cs="AL-Hotham" w:hint="cs"/>
          <w:sz w:val="20"/>
          <w:szCs w:val="20"/>
          <w:rtl/>
        </w:rPr>
        <w:t xml:space="preserve"> </w:t>
      </w:r>
      <w:r w:rsidRPr="00E21FE6">
        <w:rPr>
          <w:rFonts w:asciiTheme="majorBidi" w:hAnsiTheme="majorBidi" w:cstheme="majorBidi"/>
          <w:b/>
          <w:bCs/>
          <w:sz w:val="20"/>
          <w:szCs w:val="20"/>
          <w:rtl/>
        </w:rPr>
        <w:t>نهي، والنهي يدل على الحرمة؛ والعلة في الاستئذان</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إنما هو لأجل خوف الكشف على الحرمات، فإذا زالت العلة زال الحكم؛ ولذا قال: </w:t>
      </w:r>
      <w:r w:rsidRPr="00E21FE6">
        <w:rPr>
          <w:rFonts w:cs="DecoType Thuluth" w:hint="cs"/>
          <w:color w:val="008000"/>
          <w:sz w:val="20"/>
          <w:szCs w:val="20"/>
          <w:rtl/>
        </w:rPr>
        <w:t>{</w:t>
      </w:r>
      <w:r w:rsidRPr="00E21FE6">
        <w:rPr>
          <w:rFonts w:ascii="QCF_P353" w:hAnsi="QCF_P353" w:cs="QCF_P353"/>
          <w:color w:val="008000"/>
          <w:sz w:val="20"/>
          <w:szCs w:val="20"/>
          <w:rtl/>
        </w:rPr>
        <w:t>ﭫ ﭬ ﭭ ﭮ ﭯ ﭰ ﭱ ﭲ</w:t>
      </w:r>
      <w:r w:rsidRPr="00E21FE6">
        <w:rPr>
          <w:rFonts w:ascii="QCF_P353" w:hAnsi="QCF_P353" w:cs="DecoType Thuluth"/>
          <w:color w:val="008000"/>
          <w:sz w:val="20"/>
          <w:szCs w:val="20"/>
          <w:rtl/>
        </w:rPr>
        <w:t>}</w:t>
      </w:r>
      <w:r w:rsidRPr="00E21FE6">
        <w:rPr>
          <w:rFonts w:cs="AL-Hotham" w:hint="cs"/>
          <w:sz w:val="20"/>
          <w:szCs w:val="20"/>
          <w:rtl/>
        </w:rPr>
        <w:t xml:space="preserve"> </w:t>
      </w:r>
      <w:r w:rsidRPr="00E21FE6">
        <w:rPr>
          <w:rFonts w:asciiTheme="majorBidi" w:hAnsiTheme="majorBidi" w:cstheme="majorBidi"/>
          <w:b/>
          <w:bCs/>
          <w:sz w:val="20"/>
          <w:szCs w:val="20"/>
          <w:rtl/>
        </w:rPr>
        <w:t>[النور: 29]</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فمن حكمة الله تعالى أن خص بني آدم</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الذين كرمهم وفضلهم بالمنازل، وسترهم فيها عن الأبصار، وملكهم الاستمتاع بها على الانفراد، وحجر على الخلق أن يطلعوا على ما فيها </w:t>
      </w:r>
      <w:r w:rsidRPr="00E21FE6">
        <w:rPr>
          <w:rFonts w:asciiTheme="majorBidi" w:hAnsiTheme="majorBidi" w:cstheme="majorBidi"/>
          <w:b/>
          <w:bCs/>
          <w:sz w:val="20"/>
          <w:szCs w:val="20"/>
          <w:rtl/>
        </w:rPr>
        <w:lastRenderedPageBreak/>
        <w:t>من خارج، أو يلجوها من غير إذن أربابها، أدبهم بما يرجع إلى الستر عليهم</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لئلا يطلع على عورة أحد منهم. </w:t>
      </w:r>
    </w:p>
    <w:p w:rsidR="00E21FE6" w:rsidRPr="00E21FE6" w:rsidRDefault="00E21FE6" w:rsidP="00E21FE6">
      <w:pPr>
        <w:pStyle w:val="a3"/>
        <w:bidi/>
        <w:spacing w:after="120"/>
        <w:jc w:val="lowKashida"/>
        <w:rPr>
          <w:rFonts w:asciiTheme="majorBidi" w:hAnsiTheme="majorBidi" w:cstheme="majorBidi"/>
          <w:b/>
          <w:bCs/>
          <w:sz w:val="20"/>
          <w:szCs w:val="20"/>
        </w:rPr>
      </w:pPr>
      <w:r w:rsidRPr="00E21FE6">
        <w:rPr>
          <w:rFonts w:asciiTheme="majorBidi" w:hAnsiTheme="majorBidi" w:cstheme="majorBidi"/>
          <w:b/>
          <w:bCs/>
          <w:sz w:val="20"/>
          <w:szCs w:val="20"/>
          <w:rtl/>
        </w:rPr>
        <w:t xml:space="preserve">ففي (صحيح الإمام مسلم) عن أبي هريرة </w:t>
      </w:r>
      <w:r w:rsidRPr="00E21FE6">
        <w:rPr>
          <w:rFonts w:asciiTheme="majorBidi" w:hAnsiTheme="majorBidi" w:cstheme="majorBidi"/>
          <w:b/>
          <w:bCs/>
          <w:position w:val="-4"/>
          <w:sz w:val="20"/>
          <w:szCs w:val="20"/>
          <w:rtl/>
        </w:rPr>
        <w:t>&gt;</w:t>
      </w:r>
      <w:r w:rsidRPr="00E21FE6">
        <w:rPr>
          <w:rFonts w:asciiTheme="majorBidi" w:hAnsiTheme="majorBidi" w:cstheme="majorBidi"/>
          <w:b/>
          <w:bCs/>
          <w:sz w:val="20"/>
          <w:szCs w:val="20"/>
          <w:rtl/>
        </w:rPr>
        <w:t xml:space="preserve"> عن النبي </w:t>
      </w:r>
      <w:r w:rsidRPr="00E21FE6">
        <w:rPr>
          <w:rFonts w:asciiTheme="majorBidi" w:hAnsiTheme="majorBidi" w:cstheme="majorBidi"/>
          <w:b/>
          <w:bCs/>
          <w:spacing w:val="2"/>
          <w:position w:val="-4"/>
          <w:sz w:val="20"/>
          <w:szCs w:val="20"/>
        </w:rPr>
        <w:t></w:t>
      </w:r>
      <w:r w:rsidRPr="00E21FE6">
        <w:rPr>
          <w:rFonts w:asciiTheme="majorBidi" w:hAnsiTheme="majorBidi" w:cstheme="majorBidi"/>
          <w:b/>
          <w:bCs/>
          <w:sz w:val="20"/>
          <w:szCs w:val="20"/>
          <w:rtl/>
        </w:rPr>
        <w:t xml:space="preserve"> أنه قال: </w:t>
      </w:r>
      <w:r w:rsidRPr="00E21FE6">
        <w:rPr>
          <w:rFonts w:asciiTheme="majorBidi" w:hAnsiTheme="majorBidi" w:cstheme="majorBidi"/>
          <w:b/>
          <w:bCs/>
          <w:color w:val="0000FF"/>
          <w:sz w:val="20"/>
          <w:szCs w:val="20"/>
          <w:rtl/>
        </w:rPr>
        <w:t>((مَن اطلع في بيت قوم من غير إذنهم، حِل لهم أن يفقعوا عينه))</w:t>
      </w:r>
      <w:r w:rsidRPr="00E21FE6">
        <w:rPr>
          <w:rFonts w:asciiTheme="majorBidi" w:hAnsiTheme="majorBidi" w:cstheme="majorBidi"/>
          <w:b/>
          <w:bCs/>
          <w:sz w:val="20"/>
          <w:szCs w:val="20"/>
          <w:rtl/>
          <w:lang w:bidi="ar-EG"/>
        </w:rPr>
        <w:t xml:space="preserve">، </w:t>
      </w:r>
      <w:r w:rsidRPr="00E21FE6">
        <w:rPr>
          <w:rFonts w:asciiTheme="majorBidi" w:hAnsiTheme="majorBidi" w:cstheme="majorBidi"/>
          <w:b/>
          <w:bCs/>
          <w:sz w:val="20"/>
          <w:szCs w:val="20"/>
          <w:rtl/>
        </w:rPr>
        <w:t xml:space="preserve">وقد اختلفوا في تأويله، فقال بعض العلماء: ليس على ظاهره، فإن فقع عينه فعليه الضمان، والخبر منسوخ، وكان قبل نزول قوله تعالى: </w:t>
      </w:r>
      <w:r w:rsidRPr="00E21FE6">
        <w:rPr>
          <w:rFonts w:cs="DecoType Thuluth" w:hint="cs"/>
          <w:color w:val="008000"/>
          <w:sz w:val="20"/>
          <w:szCs w:val="20"/>
          <w:rtl/>
        </w:rPr>
        <w:t>{</w:t>
      </w:r>
      <w:r w:rsidRPr="00E21FE6">
        <w:rPr>
          <w:rFonts w:ascii="QCF_P281" w:hAnsi="QCF_P281" w:cs="QCF_P281"/>
          <w:color w:val="008000"/>
          <w:sz w:val="20"/>
          <w:szCs w:val="20"/>
          <w:rtl/>
        </w:rPr>
        <w:t>ﯡ ﯢ ﯣ ﯤ ﯥ ﯦ ﯧ</w:t>
      </w:r>
      <w:r w:rsidRPr="00E21FE6">
        <w:rPr>
          <w:rFonts w:ascii="QCF_P281" w:hAnsi="QCF_P281" w:cs="DecoType Thuluth"/>
          <w:color w:val="008000"/>
          <w:sz w:val="20"/>
          <w:szCs w:val="20"/>
          <w:rtl/>
        </w:rPr>
        <w:t>}</w:t>
      </w:r>
      <w:r w:rsidRPr="00E21FE6">
        <w:rPr>
          <w:rFonts w:cs="AL-Hotham" w:hint="cs"/>
          <w:sz w:val="20"/>
          <w:szCs w:val="20"/>
          <w:rtl/>
        </w:rPr>
        <w:t xml:space="preserve"> </w:t>
      </w:r>
      <w:r w:rsidRPr="00E21FE6">
        <w:rPr>
          <w:rFonts w:cs="AL-Hotham"/>
          <w:sz w:val="20"/>
          <w:szCs w:val="20"/>
          <w:rtl/>
        </w:rPr>
        <w:t>[</w:t>
      </w:r>
      <w:r w:rsidRPr="00E21FE6">
        <w:rPr>
          <w:rFonts w:asciiTheme="majorBidi" w:hAnsiTheme="majorBidi" w:cstheme="majorBidi"/>
          <w:b/>
          <w:bCs/>
          <w:sz w:val="20"/>
          <w:szCs w:val="20"/>
          <w:rtl/>
        </w:rPr>
        <w:t xml:space="preserve"> [النحل: 126].</w:t>
      </w:r>
    </w:p>
    <w:p w:rsidR="00E21FE6" w:rsidRPr="00E21FE6" w:rsidRDefault="00E21FE6" w:rsidP="00E21FE6">
      <w:pPr>
        <w:pStyle w:val="a3"/>
        <w:bidi/>
        <w:spacing w:after="120"/>
        <w:jc w:val="lowKashida"/>
        <w:rPr>
          <w:rFonts w:asciiTheme="majorBidi" w:hAnsiTheme="majorBidi" w:cstheme="majorBidi"/>
          <w:b/>
          <w:bCs/>
          <w:sz w:val="20"/>
          <w:szCs w:val="20"/>
          <w:rtl/>
        </w:rPr>
      </w:pPr>
      <w:r w:rsidRPr="00E21FE6">
        <w:rPr>
          <w:rFonts w:asciiTheme="majorBidi" w:hAnsiTheme="majorBidi" w:cstheme="majorBidi"/>
          <w:b/>
          <w:bCs/>
          <w:sz w:val="20"/>
          <w:szCs w:val="20"/>
          <w:rtl/>
        </w:rPr>
        <w:t>والسنة في الاستئذان أن يكون ثلاث مرات، لا يزاد عليها، إلا إذا علم المستأذن أن رب البيت لم يسمح، فإذا لم يأذن له بعد الثلاث ظهر أن رب المنزل لا يريد الإذن، أو لعله يمنعه من الجواب عنه عذر لا يمكن قطعه</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فينبغي للمستأذن أن ينصرف. </w:t>
      </w:r>
    </w:p>
    <w:p w:rsidR="00E21FE6" w:rsidRPr="00E21FE6" w:rsidRDefault="00E21FE6" w:rsidP="00E21FE6">
      <w:pPr>
        <w:pStyle w:val="a3"/>
        <w:bidi/>
        <w:spacing w:after="120"/>
        <w:jc w:val="lowKashida"/>
        <w:rPr>
          <w:rFonts w:asciiTheme="majorBidi" w:hAnsiTheme="majorBidi" w:cstheme="majorBidi"/>
          <w:b/>
          <w:bCs/>
          <w:sz w:val="20"/>
          <w:szCs w:val="20"/>
          <w:rtl/>
          <w:lang w:bidi="ar-EG"/>
        </w:rPr>
      </w:pPr>
      <w:r w:rsidRPr="00E21FE6">
        <w:rPr>
          <w:rFonts w:asciiTheme="majorBidi" w:hAnsiTheme="majorBidi" w:cstheme="majorBidi"/>
          <w:b/>
          <w:bCs/>
          <w:sz w:val="20"/>
          <w:szCs w:val="20"/>
          <w:rtl/>
        </w:rPr>
        <w:t>أما بالنسبة للتسليمات الثلاث</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فقد ثبت بالأحاديث</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منها ما جاء في (الموطء) قول رسول الله </w:t>
      </w:r>
      <w:r w:rsidRPr="00E21FE6">
        <w:rPr>
          <w:rFonts w:asciiTheme="majorBidi" w:hAnsiTheme="majorBidi" w:cstheme="majorBidi"/>
          <w:b/>
          <w:bCs/>
          <w:spacing w:val="2"/>
          <w:position w:val="-4"/>
          <w:sz w:val="20"/>
          <w:szCs w:val="20"/>
        </w:rPr>
        <w:t></w:t>
      </w:r>
      <w:r w:rsidRPr="00E21FE6">
        <w:rPr>
          <w:rFonts w:asciiTheme="majorBidi" w:hAnsiTheme="majorBidi" w:cstheme="majorBidi"/>
          <w:b/>
          <w:bCs/>
          <w:sz w:val="20"/>
          <w:szCs w:val="20"/>
          <w:rtl/>
        </w:rPr>
        <w:t xml:space="preserve"> </w:t>
      </w:r>
      <w:r w:rsidRPr="00E21FE6">
        <w:rPr>
          <w:rFonts w:asciiTheme="majorBidi" w:hAnsiTheme="majorBidi" w:cstheme="majorBidi"/>
          <w:b/>
          <w:bCs/>
          <w:color w:val="333333"/>
          <w:sz w:val="20"/>
          <w:szCs w:val="20"/>
          <w:rtl/>
        </w:rPr>
        <w:t>:</w:t>
      </w:r>
      <w:r w:rsidRPr="00E21FE6">
        <w:rPr>
          <w:rFonts w:asciiTheme="majorBidi" w:hAnsiTheme="majorBidi" w:cstheme="majorBidi"/>
          <w:b/>
          <w:bCs/>
          <w:color w:val="0000FF"/>
          <w:sz w:val="20"/>
          <w:szCs w:val="20"/>
          <w:rtl/>
        </w:rPr>
        <w:t>((الاستئذان ثلاث، فإذا أذن لك وإلا فارجع))</w:t>
      </w:r>
      <w:r w:rsidRPr="00E21FE6">
        <w:rPr>
          <w:rFonts w:asciiTheme="majorBidi" w:hAnsiTheme="majorBidi" w:cstheme="majorBidi"/>
          <w:b/>
          <w:bCs/>
          <w:sz w:val="20"/>
          <w:szCs w:val="20"/>
          <w:rtl/>
        </w:rPr>
        <w:t>.</w:t>
      </w:r>
    </w:p>
    <w:p w:rsidR="00E21FE6" w:rsidRPr="00E21FE6" w:rsidRDefault="00E21FE6" w:rsidP="00E21FE6">
      <w:pPr>
        <w:pStyle w:val="a3"/>
        <w:bidi/>
        <w:jc w:val="lowKashida"/>
        <w:rPr>
          <w:rFonts w:asciiTheme="majorBidi" w:hAnsiTheme="majorBidi" w:cstheme="majorBidi"/>
          <w:b/>
          <w:bCs/>
          <w:color w:val="000080"/>
          <w:sz w:val="20"/>
          <w:szCs w:val="20"/>
          <w:rtl/>
        </w:rPr>
      </w:pPr>
      <w:r w:rsidRPr="00E21FE6">
        <w:rPr>
          <w:rFonts w:asciiTheme="majorBidi" w:hAnsiTheme="majorBidi" w:cstheme="majorBidi"/>
          <w:b/>
          <w:bCs/>
          <w:color w:val="000080"/>
          <w:sz w:val="20"/>
          <w:szCs w:val="20"/>
          <w:rtl/>
        </w:rPr>
        <w:t xml:space="preserve">المبدأ الثاني: الخلوة بالمرأة الأجنبية: </w:t>
      </w:r>
    </w:p>
    <w:p w:rsidR="00E21FE6" w:rsidRPr="00E21FE6" w:rsidRDefault="00E21FE6" w:rsidP="00E21FE6">
      <w:pPr>
        <w:pStyle w:val="a3"/>
        <w:bidi/>
        <w:spacing w:after="120"/>
        <w:jc w:val="lowKashida"/>
        <w:rPr>
          <w:rFonts w:asciiTheme="majorBidi" w:hAnsiTheme="majorBidi" w:cstheme="majorBidi"/>
          <w:b/>
          <w:bCs/>
          <w:sz w:val="20"/>
          <w:szCs w:val="20"/>
        </w:rPr>
      </w:pPr>
      <w:r w:rsidRPr="00E21FE6">
        <w:rPr>
          <w:rFonts w:asciiTheme="majorBidi" w:hAnsiTheme="majorBidi" w:cstheme="majorBidi"/>
          <w:b/>
          <w:bCs/>
          <w:spacing w:val="-4"/>
          <w:sz w:val="20"/>
          <w:szCs w:val="20"/>
          <w:rtl/>
        </w:rPr>
        <w:t>أما الخلوة بالمرأة الأجنبية</w:t>
      </w:r>
      <w:r w:rsidRPr="00E21FE6">
        <w:rPr>
          <w:rFonts w:asciiTheme="majorBidi" w:hAnsiTheme="majorBidi" w:cstheme="majorBidi"/>
          <w:b/>
          <w:bCs/>
          <w:spacing w:val="-4"/>
          <w:sz w:val="20"/>
          <w:szCs w:val="20"/>
          <w:rtl/>
          <w:lang w:bidi="ar-EG"/>
        </w:rPr>
        <w:t>،</w:t>
      </w:r>
      <w:r w:rsidRPr="00E21FE6">
        <w:rPr>
          <w:rFonts w:asciiTheme="majorBidi" w:hAnsiTheme="majorBidi" w:cstheme="majorBidi"/>
          <w:b/>
          <w:bCs/>
          <w:spacing w:val="-4"/>
          <w:sz w:val="20"/>
          <w:szCs w:val="20"/>
          <w:rtl/>
        </w:rPr>
        <w:t xml:space="preserve"> فقد حرمها الله تعالى؛ لأن ذلك فيه سد لذريعة الزنا، وهذا التحريم من مكملات تحريم الزنا، جاء ذلك فيما روي عن جابر أن النبي </w:t>
      </w:r>
      <w:r w:rsidRPr="00E21FE6">
        <w:rPr>
          <w:rFonts w:asciiTheme="majorBidi" w:hAnsiTheme="majorBidi" w:cstheme="majorBidi"/>
          <w:b/>
          <w:bCs/>
          <w:spacing w:val="-4"/>
          <w:position w:val="-4"/>
          <w:sz w:val="20"/>
          <w:szCs w:val="20"/>
        </w:rPr>
        <w:t></w:t>
      </w:r>
      <w:r w:rsidRPr="00E21FE6">
        <w:rPr>
          <w:rFonts w:asciiTheme="majorBidi" w:hAnsiTheme="majorBidi" w:cstheme="majorBidi"/>
          <w:b/>
          <w:bCs/>
          <w:sz w:val="20"/>
          <w:szCs w:val="20"/>
          <w:rtl/>
        </w:rPr>
        <w:t xml:space="preserve"> قال: </w:t>
      </w:r>
      <w:r w:rsidRPr="00E21FE6">
        <w:rPr>
          <w:rFonts w:asciiTheme="majorBidi" w:hAnsiTheme="majorBidi" w:cstheme="majorBidi"/>
          <w:b/>
          <w:bCs/>
          <w:color w:val="0000FF"/>
          <w:sz w:val="20"/>
          <w:szCs w:val="20"/>
          <w:rtl/>
        </w:rPr>
        <w:t>((مَن كان يؤمن بالله واليوم الآخر، فلا يخلونَّ بامرأة ليس معها ذو محرم منها؛ فإن ثالثَهما هو الشيطان))</w:t>
      </w:r>
      <w:r w:rsidRPr="00E21FE6">
        <w:rPr>
          <w:rFonts w:asciiTheme="majorBidi" w:hAnsiTheme="majorBidi" w:cstheme="majorBidi"/>
          <w:b/>
          <w:bCs/>
          <w:sz w:val="20"/>
          <w:szCs w:val="20"/>
          <w:rtl/>
        </w:rPr>
        <w:t>.</w:t>
      </w:r>
    </w:p>
    <w:p w:rsidR="00E21FE6" w:rsidRPr="00E21FE6" w:rsidRDefault="00E21FE6" w:rsidP="00E21FE6">
      <w:pPr>
        <w:pStyle w:val="a3"/>
        <w:bidi/>
        <w:spacing w:after="120"/>
        <w:jc w:val="lowKashida"/>
        <w:rPr>
          <w:rFonts w:asciiTheme="majorBidi" w:hAnsiTheme="majorBidi" w:cstheme="majorBidi"/>
          <w:b/>
          <w:bCs/>
          <w:sz w:val="20"/>
          <w:szCs w:val="20"/>
          <w:rtl/>
        </w:rPr>
      </w:pPr>
      <w:r w:rsidRPr="00E21FE6">
        <w:rPr>
          <w:rFonts w:asciiTheme="majorBidi" w:hAnsiTheme="majorBidi" w:cstheme="majorBidi"/>
          <w:b/>
          <w:bCs/>
          <w:sz w:val="20"/>
          <w:szCs w:val="20"/>
          <w:rtl/>
        </w:rPr>
        <w:t>وقال الشوكاني: والخلوة بالأجنبية</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مجمع على تحريمها، كما حكى ذلك الحافظ بن حجر في </w:t>
      </w:r>
      <w:r w:rsidRPr="00E21FE6">
        <w:rPr>
          <w:rFonts w:asciiTheme="majorBidi" w:hAnsiTheme="majorBidi" w:cstheme="majorBidi"/>
          <w:b/>
          <w:bCs/>
          <w:spacing w:val="-4"/>
          <w:sz w:val="20"/>
          <w:szCs w:val="20"/>
          <w:rtl/>
        </w:rPr>
        <w:t>(فتح الباري)؛ وعلة التحريم ما في الحديث من كون الشيطان ثالثهما، وحضوره يدفعهما في المعصية، وإذا زالت العلة بوجود المحرم</w:t>
      </w:r>
      <w:r w:rsidRPr="00E21FE6">
        <w:rPr>
          <w:rFonts w:asciiTheme="majorBidi" w:hAnsiTheme="majorBidi" w:cstheme="majorBidi"/>
          <w:b/>
          <w:bCs/>
          <w:spacing w:val="-4"/>
          <w:sz w:val="20"/>
          <w:szCs w:val="20"/>
          <w:rtl/>
          <w:lang w:bidi="ar-EG"/>
        </w:rPr>
        <w:t>،</w:t>
      </w:r>
      <w:r w:rsidRPr="00E21FE6">
        <w:rPr>
          <w:rFonts w:asciiTheme="majorBidi" w:hAnsiTheme="majorBidi" w:cstheme="majorBidi"/>
          <w:b/>
          <w:bCs/>
          <w:spacing w:val="-4"/>
          <w:sz w:val="20"/>
          <w:szCs w:val="20"/>
          <w:rtl/>
        </w:rPr>
        <w:t xml:space="preserve"> فالخلوة بالأجنبية جائزة؛ لامتناع وقوع المعصية مع حضوره،</w:t>
      </w:r>
      <w:r w:rsidRPr="00E21FE6">
        <w:rPr>
          <w:rFonts w:asciiTheme="majorBidi" w:hAnsiTheme="majorBidi" w:cstheme="majorBidi"/>
          <w:b/>
          <w:bCs/>
          <w:spacing w:val="-4"/>
          <w:sz w:val="20"/>
          <w:szCs w:val="20"/>
          <w:rtl/>
          <w:lang w:bidi="ar-EG"/>
        </w:rPr>
        <w:t xml:space="preserve"> </w:t>
      </w:r>
      <w:r w:rsidRPr="00E21FE6">
        <w:rPr>
          <w:rFonts w:asciiTheme="majorBidi" w:hAnsiTheme="majorBidi" w:cstheme="majorBidi"/>
          <w:b/>
          <w:bCs/>
          <w:spacing w:val="-4"/>
          <w:sz w:val="20"/>
          <w:szCs w:val="20"/>
          <w:rtl/>
        </w:rPr>
        <w:t>وإذا كانت الخلوة ممنوعة في الحضر</w:t>
      </w:r>
      <w:r w:rsidRPr="00E21FE6">
        <w:rPr>
          <w:rFonts w:asciiTheme="majorBidi" w:hAnsiTheme="majorBidi" w:cstheme="majorBidi"/>
          <w:b/>
          <w:bCs/>
          <w:spacing w:val="-4"/>
          <w:sz w:val="20"/>
          <w:szCs w:val="20"/>
          <w:rtl/>
          <w:lang w:bidi="ar-EG"/>
        </w:rPr>
        <w:t>،</w:t>
      </w:r>
      <w:r w:rsidRPr="00E21FE6">
        <w:rPr>
          <w:rFonts w:asciiTheme="majorBidi" w:hAnsiTheme="majorBidi" w:cstheme="majorBidi"/>
          <w:b/>
          <w:bCs/>
          <w:spacing w:val="-4"/>
          <w:sz w:val="20"/>
          <w:szCs w:val="20"/>
          <w:rtl/>
        </w:rPr>
        <w:t xml:space="preserve"> فتكون في السفر من باب أولى، وقد جاء ذلك فيما روي عن ابن عباس </w:t>
      </w:r>
      <w:r w:rsidRPr="00E21FE6">
        <w:rPr>
          <w:rFonts w:asciiTheme="majorBidi" w:hAnsiTheme="majorBidi" w:cstheme="majorBidi"/>
          <w:b/>
          <w:bCs/>
          <w:spacing w:val="-4"/>
          <w:position w:val="-4"/>
          <w:sz w:val="20"/>
          <w:szCs w:val="20"/>
          <w:rtl/>
        </w:rPr>
        <w:t>{</w:t>
      </w:r>
      <w:r w:rsidRPr="00E21FE6">
        <w:rPr>
          <w:rFonts w:asciiTheme="majorBidi" w:hAnsiTheme="majorBidi" w:cstheme="majorBidi"/>
          <w:b/>
          <w:bCs/>
          <w:sz w:val="20"/>
          <w:szCs w:val="20"/>
          <w:rtl/>
        </w:rPr>
        <w:t xml:space="preserve"> أنه سمع رسول الله </w:t>
      </w:r>
      <w:r w:rsidRPr="00E21FE6">
        <w:rPr>
          <w:rFonts w:asciiTheme="majorBidi" w:hAnsiTheme="majorBidi" w:cstheme="majorBidi"/>
          <w:b/>
          <w:bCs/>
          <w:spacing w:val="2"/>
          <w:position w:val="-4"/>
          <w:sz w:val="20"/>
          <w:szCs w:val="20"/>
        </w:rPr>
        <w:t></w:t>
      </w:r>
      <w:r w:rsidRPr="00E21FE6">
        <w:rPr>
          <w:rFonts w:asciiTheme="majorBidi" w:hAnsiTheme="majorBidi" w:cstheme="majorBidi"/>
          <w:b/>
          <w:bCs/>
          <w:sz w:val="20"/>
          <w:szCs w:val="20"/>
          <w:rtl/>
        </w:rPr>
        <w:t xml:space="preserve"> يقول: </w:t>
      </w:r>
      <w:r w:rsidRPr="00E21FE6">
        <w:rPr>
          <w:rFonts w:asciiTheme="majorBidi" w:hAnsiTheme="majorBidi" w:cstheme="majorBidi"/>
          <w:b/>
          <w:bCs/>
          <w:color w:val="0000FF"/>
          <w:sz w:val="20"/>
          <w:szCs w:val="20"/>
          <w:rtl/>
        </w:rPr>
        <w:t>((لا يخلون رجل بامرأة إلا ومعها ذو محرم، ولا تسافر المرأة إلا مع ذي محرم</w:t>
      </w:r>
      <w:r w:rsidRPr="00E21FE6">
        <w:rPr>
          <w:rFonts w:asciiTheme="majorBidi" w:hAnsiTheme="majorBidi" w:cstheme="majorBidi"/>
          <w:b/>
          <w:bCs/>
          <w:color w:val="0000FF"/>
          <w:sz w:val="20"/>
          <w:szCs w:val="20"/>
          <w:rtl/>
          <w:lang w:bidi="ar-EG"/>
        </w:rPr>
        <w:t>،</w:t>
      </w:r>
      <w:r w:rsidRPr="00E21FE6">
        <w:rPr>
          <w:rFonts w:asciiTheme="majorBidi" w:hAnsiTheme="majorBidi" w:cstheme="majorBidi"/>
          <w:b/>
          <w:bCs/>
          <w:color w:val="0000FF"/>
          <w:sz w:val="20"/>
          <w:szCs w:val="20"/>
          <w:rtl/>
        </w:rPr>
        <w:t xml:space="preserve"> فقام رجل وقال: يا رسول الله، إن امرأتي خرجت حاجّة وأنا اكتتبت في غزوة كذا أو كذا؟ فقال: فانطلق فحجّ مع امرأتك، وقال: لا تسافر المرأة ثالثة إلا ومعها ذو محرم))</w:t>
      </w:r>
      <w:r w:rsidRPr="00E21FE6">
        <w:rPr>
          <w:rFonts w:asciiTheme="majorBidi" w:hAnsiTheme="majorBidi" w:cstheme="majorBidi"/>
          <w:b/>
          <w:bCs/>
          <w:color w:val="0000FF"/>
          <w:sz w:val="20"/>
          <w:szCs w:val="20"/>
          <w:rtl/>
          <w:lang w:bidi="ar-EG"/>
        </w:rPr>
        <w:t>،</w:t>
      </w:r>
      <w:r w:rsidRPr="00E21FE6">
        <w:rPr>
          <w:rFonts w:asciiTheme="majorBidi" w:hAnsiTheme="majorBidi" w:cstheme="majorBidi"/>
          <w:b/>
          <w:bCs/>
          <w:sz w:val="20"/>
          <w:szCs w:val="20"/>
          <w:rtl/>
        </w:rPr>
        <w:t xml:space="preserve"> متفق عليه. </w:t>
      </w:r>
    </w:p>
    <w:p w:rsidR="00E21FE6" w:rsidRPr="00E21FE6" w:rsidRDefault="00E21FE6" w:rsidP="00E21FE6">
      <w:pPr>
        <w:pStyle w:val="a3"/>
        <w:bidi/>
        <w:spacing w:after="120"/>
        <w:jc w:val="lowKashida"/>
        <w:rPr>
          <w:rFonts w:asciiTheme="majorBidi" w:hAnsiTheme="majorBidi" w:cstheme="majorBidi"/>
          <w:b/>
          <w:bCs/>
          <w:color w:val="000080"/>
          <w:sz w:val="20"/>
          <w:szCs w:val="20"/>
          <w:lang w:bidi="ar-EG"/>
        </w:rPr>
      </w:pPr>
      <w:r w:rsidRPr="00E21FE6">
        <w:rPr>
          <w:rFonts w:asciiTheme="majorBidi" w:hAnsiTheme="majorBidi" w:cstheme="majorBidi"/>
          <w:b/>
          <w:bCs/>
          <w:sz w:val="20"/>
          <w:szCs w:val="20"/>
          <w:rtl/>
        </w:rPr>
        <w:t>قال في (فتح الباري): وضابط المحرم عند العلماء</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مَن حرم عليه نكاحها على التأبيد</w:t>
      </w:r>
      <w:r w:rsidRPr="00E21FE6">
        <w:rPr>
          <w:rFonts w:asciiTheme="majorBidi" w:hAnsiTheme="majorBidi" w:cstheme="majorBidi"/>
          <w:b/>
          <w:bCs/>
          <w:sz w:val="20"/>
          <w:szCs w:val="20"/>
          <w:rtl/>
          <w:lang w:bidi="ar-EG"/>
        </w:rPr>
        <w:t>.</w:t>
      </w:r>
    </w:p>
    <w:p w:rsidR="00E21FE6" w:rsidRPr="00E21FE6" w:rsidRDefault="00E21FE6" w:rsidP="00E21FE6">
      <w:pPr>
        <w:pStyle w:val="a3"/>
        <w:bidi/>
        <w:jc w:val="lowKashida"/>
        <w:rPr>
          <w:rFonts w:asciiTheme="majorBidi" w:hAnsiTheme="majorBidi" w:cstheme="majorBidi"/>
          <w:b/>
          <w:bCs/>
          <w:color w:val="000080"/>
          <w:sz w:val="20"/>
          <w:szCs w:val="20"/>
          <w:rtl/>
        </w:rPr>
      </w:pPr>
      <w:r w:rsidRPr="00E21FE6">
        <w:rPr>
          <w:rFonts w:asciiTheme="majorBidi" w:hAnsiTheme="majorBidi" w:cstheme="majorBidi"/>
          <w:b/>
          <w:bCs/>
          <w:color w:val="000080"/>
          <w:sz w:val="20"/>
          <w:szCs w:val="20"/>
          <w:rtl/>
        </w:rPr>
        <w:t xml:space="preserve">المبدأ الثالث: وجوب غض الأبصار على الرجال والنساء: </w:t>
      </w:r>
    </w:p>
    <w:p w:rsidR="00E21FE6" w:rsidRPr="00E21FE6" w:rsidRDefault="00E21FE6" w:rsidP="00E21FE6">
      <w:pPr>
        <w:pStyle w:val="a3"/>
        <w:bidi/>
        <w:spacing w:after="120"/>
        <w:rPr>
          <w:rFonts w:asciiTheme="majorBidi" w:hAnsiTheme="majorBidi" w:cstheme="majorBidi"/>
          <w:b/>
          <w:bCs/>
          <w:color w:val="000080"/>
          <w:sz w:val="20"/>
          <w:szCs w:val="20"/>
        </w:rPr>
      </w:pPr>
      <w:r w:rsidRPr="00E21FE6">
        <w:rPr>
          <w:rFonts w:asciiTheme="majorBidi" w:hAnsiTheme="majorBidi" w:cstheme="majorBidi"/>
          <w:b/>
          <w:bCs/>
          <w:sz w:val="20"/>
          <w:szCs w:val="20"/>
          <w:rtl/>
        </w:rPr>
        <w:t xml:space="preserve">لقد أمر الله تعالى المؤمنين والمؤمنات بغض أبصارهن، وبحفظ فروجهن، وقد جاء ذلك في قوله تعالى: </w:t>
      </w:r>
      <w:r w:rsidRPr="00E21FE6">
        <w:rPr>
          <w:rFonts w:cs="DecoType Thuluth" w:hint="cs"/>
          <w:color w:val="008000"/>
          <w:sz w:val="20"/>
          <w:szCs w:val="20"/>
          <w:rtl/>
        </w:rPr>
        <w:t>{</w:t>
      </w:r>
      <w:r w:rsidRPr="00E21FE6">
        <w:rPr>
          <w:rFonts w:ascii="QCF_P353" w:hAnsi="QCF_P353" w:cs="QCF_P353"/>
          <w:color w:val="008000"/>
          <w:sz w:val="20"/>
          <w:szCs w:val="20"/>
          <w:rtl/>
        </w:rPr>
        <w:t>ﭾ ﭿ ﮀ ﮁ ﮂ ﮃ ﮄ</w:t>
      </w:r>
      <w:r w:rsidRPr="00E21FE6">
        <w:rPr>
          <w:rFonts w:ascii="QCF_P353" w:hAnsi="QCF_P353" w:cs="DecoType Thuluth"/>
          <w:color w:val="008000"/>
          <w:sz w:val="20"/>
          <w:szCs w:val="20"/>
          <w:rtl/>
        </w:rPr>
        <w:t>}</w:t>
      </w:r>
      <w:r w:rsidRPr="00E21FE6">
        <w:rPr>
          <w:rFonts w:cs="AL-Hotham" w:hint="cs"/>
          <w:sz w:val="20"/>
          <w:szCs w:val="20"/>
          <w:rtl/>
        </w:rPr>
        <w:t xml:space="preserve"> </w:t>
      </w:r>
      <w:r w:rsidRPr="00E21FE6">
        <w:rPr>
          <w:rFonts w:cs="AL-Hotham"/>
          <w:sz w:val="20"/>
          <w:szCs w:val="20"/>
          <w:rtl/>
        </w:rPr>
        <w:t>[</w:t>
      </w:r>
      <w:r w:rsidRPr="00E21FE6">
        <w:rPr>
          <w:rFonts w:asciiTheme="majorBidi" w:hAnsiTheme="majorBidi" w:cstheme="majorBidi"/>
          <w:b/>
          <w:bCs/>
          <w:sz w:val="20"/>
          <w:szCs w:val="20"/>
          <w:rtl/>
        </w:rPr>
        <w:t xml:space="preserve"> [النور: 30]</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وفي قوله تعالى: </w:t>
      </w:r>
      <w:r w:rsidRPr="00E21FE6">
        <w:rPr>
          <w:rFonts w:cs="DecoType Thuluth" w:hint="cs"/>
          <w:color w:val="008000"/>
          <w:sz w:val="20"/>
          <w:szCs w:val="20"/>
          <w:rtl/>
        </w:rPr>
        <w:t>{</w:t>
      </w:r>
      <w:r w:rsidRPr="00E21FE6">
        <w:rPr>
          <w:rFonts w:ascii="QCF_P353" w:hAnsi="QCF_P353" w:cs="QCF_P353"/>
          <w:color w:val="008000"/>
          <w:sz w:val="20"/>
          <w:szCs w:val="20"/>
          <w:rtl/>
        </w:rPr>
        <w:t xml:space="preserve">ﮐ ﮑ </w:t>
      </w:r>
      <w:r w:rsidRPr="00E21FE6">
        <w:rPr>
          <w:rFonts w:ascii="QCF_P353" w:hAnsi="QCF_P353" w:cs="QCF_P353"/>
          <w:color w:val="008000"/>
          <w:sz w:val="20"/>
          <w:szCs w:val="20"/>
          <w:rtl/>
        </w:rPr>
        <w:lastRenderedPageBreak/>
        <w:t>ﮒ ﮓ ﮔ ﮕ ﮖ</w:t>
      </w:r>
      <w:r w:rsidRPr="00E21FE6">
        <w:rPr>
          <w:rFonts w:ascii="QCF_P353" w:hAnsi="QCF_P353" w:cs="DecoType Thuluth"/>
          <w:color w:val="008000"/>
          <w:sz w:val="20"/>
          <w:szCs w:val="20"/>
          <w:rtl/>
        </w:rPr>
        <w:t>}</w:t>
      </w:r>
      <w:r w:rsidRPr="00E21FE6">
        <w:rPr>
          <w:rFonts w:cs="AL-Hotham" w:hint="cs"/>
          <w:sz w:val="20"/>
          <w:szCs w:val="20"/>
          <w:rtl/>
        </w:rPr>
        <w:t xml:space="preserve"> </w:t>
      </w:r>
      <w:r w:rsidRPr="00E21FE6">
        <w:rPr>
          <w:rFonts w:asciiTheme="majorBidi" w:hAnsiTheme="majorBidi" w:cstheme="majorBidi"/>
          <w:b/>
          <w:bCs/>
          <w:sz w:val="20"/>
          <w:szCs w:val="20"/>
          <w:rtl/>
        </w:rPr>
        <w:t>[النور: 31]</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ففي هاتين الآيتين الكريمتين</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أمر الله تعالى بكفِّ البصر عن المحارم، وفي قرن ذكر الغض بحفظ الفرج</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دلالة على أن المقصود الأعظم من الأمر، هو الكف عن النظر</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الذي يكون سببًا في الوقوع في معصية الزنا، وبدأ بالغض قبل حفظ الفرج؛ لأن البصر رائد للقلب.</w:t>
      </w:r>
    </w:p>
    <w:p w:rsidR="00E21FE6" w:rsidRPr="00E21FE6" w:rsidRDefault="00E21FE6" w:rsidP="00E21FE6">
      <w:pPr>
        <w:pStyle w:val="a3"/>
        <w:bidi/>
        <w:jc w:val="lowKashida"/>
        <w:rPr>
          <w:rFonts w:asciiTheme="majorBidi" w:hAnsiTheme="majorBidi" w:cstheme="majorBidi"/>
          <w:b/>
          <w:bCs/>
          <w:color w:val="000080"/>
          <w:sz w:val="20"/>
          <w:szCs w:val="20"/>
          <w:rtl/>
        </w:rPr>
      </w:pPr>
      <w:r w:rsidRPr="00E21FE6">
        <w:rPr>
          <w:rFonts w:asciiTheme="majorBidi" w:hAnsiTheme="majorBidi" w:cstheme="majorBidi"/>
          <w:b/>
          <w:bCs/>
          <w:color w:val="000080"/>
          <w:sz w:val="20"/>
          <w:szCs w:val="20"/>
          <w:rtl/>
        </w:rPr>
        <w:t xml:space="preserve">المبدأ الرابع: تحريم التبرج بالقول أو بالفعل، وإبداء الزنا: </w:t>
      </w:r>
    </w:p>
    <w:p w:rsidR="00E21FE6" w:rsidRPr="00E21FE6" w:rsidRDefault="00E21FE6" w:rsidP="00E21FE6">
      <w:pPr>
        <w:pStyle w:val="a3"/>
        <w:bidi/>
        <w:spacing w:after="120"/>
        <w:jc w:val="lowKashida"/>
        <w:rPr>
          <w:rFonts w:asciiTheme="majorBidi" w:hAnsiTheme="majorBidi" w:cstheme="majorBidi"/>
          <w:b/>
          <w:bCs/>
          <w:sz w:val="20"/>
          <w:szCs w:val="20"/>
          <w:rtl/>
        </w:rPr>
      </w:pPr>
      <w:r w:rsidRPr="00E21FE6">
        <w:rPr>
          <w:rFonts w:asciiTheme="majorBidi" w:hAnsiTheme="majorBidi" w:cstheme="majorBidi"/>
          <w:b/>
          <w:bCs/>
          <w:sz w:val="20"/>
          <w:szCs w:val="20"/>
          <w:rtl/>
        </w:rPr>
        <w:t>فالتبرج بالفعل أو القول وإبداء الز</w:t>
      </w:r>
      <w:r w:rsidRPr="00E21FE6">
        <w:rPr>
          <w:rFonts w:asciiTheme="majorBidi" w:hAnsiTheme="majorBidi" w:cstheme="majorBidi"/>
          <w:b/>
          <w:bCs/>
          <w:sz w:val="20"/>
          <w:szCs w:val="20"/>
          <w:rtl/>
          <w:lang w:bidi="ar-EG"/>
        </w:rPr>
        <w:t>ينة،</w:t>
      </w:r>
      <w:r w:rsidRPr="00E21FE6">
        <w:rPr>
          <w:rFonts w:asciiTheme="majorBidi" w:hAnsiTheme="majorBidi" w:cstheme="majorBidi"/>
          <w:b/>
          <w:bCs/>
          <w:sz w:val="20"/>
          <w:szCs w:val="20"/>
          <w:rtl/>
        </w:rPr>
        <w:t xml:space="preserve"> فيه إثارة وإغراء للرجال، ولفت </w:t>
      </w:r>
      <w:r w:rsidRPr="00E21FE6">
        <w:rPr>
          <w:rFonts w:asciiTheme="majorBidi" w:hAnsiTheme="majorBidi" w:cstheme="majorBidi"/>
          <w:b/>
          <w:bCs/>
          <w:sz w:val="20"/>
          <w:szCs w:val="20"/>
          <w:rtl/>
          <w:lang w:bidi="ar-EG"/>
        </w:rPr>
        <w:t>ل</w:t>
      </w:r>
      <w:r w:rsidRPr="00E21FE6">
        <w:rPr>
          <w:rFonts w:asciiTheme="majorBidi" w:hAnsiTheme="majorBidi" w:cstheme="majorBidi"/>
          <w:b/>
          <w:bCs/>
          <w:sz w:val="20"/>
          <w:szCs w:val="20"/>
          <w:rtl/>
        </w:rPr>
        <w:t>أنظارهم؛ ولذلك نهى الله تعالى عن إبداء الز</w:t>
      </w:r>
      <w:r w:rsidRPr="00E21FE6">
        <w:rPr>
          <w:rFonts w:asciiTheme="majorBidi" w:hAnsiTheme="majorBidi" w:cstheme="majorBidi"/>
          <w:b/>
          <w:bCs/>
          <w:sz w:val="20"/>
          <w:szCs w:val="20"/>
          <w:rtl/>
          <w:lang w:bidi="ar-EG"/>
        </w:rPr>
        <w:t>ينة</w:t>
      </w:r>
      <w:r w:rsidRPr="00E21FE6">
        <w:rPr>
          <w:rFonts w:asciiTheme="majorBidi" w:hAnsiTheme="majorBidi" w:cstheme="majorBidi"/>
          <w:b/>
          <w:bCs/>
          <w:sz w:val="20"/>
          <w:szCs w:val="20"/>
          <w:rtl/>
        </w:rPr>
        <w:t xml:space="preserve"> لغير الأزواج والمحارم</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وحرم التبرج، وقال في ذلك: </w:t>
      </w:r>
      <w:r w:rsidRPr="00E21FE6">
        <w:rPr>
          <w:rFonts w:cs="DecoType Thuluth" w:hint="cs"/>
          <w:color w:val="008000"/>
          <w:sz w:val="20"/>
          <w:szCs w:val="20"/>
          <w:rtl/>
        </w:rPr>
        <w:t>{</w:t>
      </w:r>
      <w:r w:rsidRPr="00E21FE6">
        <w:rPr>
          <w:rFonts w:ascii="QCF_P353" w:hAnsi="QCF_P353" w:cs="QCF_P353"/>
          <w:color w:val="008000"/>
          <w:sz w:val="20"/>
          <w:szCs w:val="20"/>
          <w:rtl/>
        </w:rPr>
        <w:t>ﮗ ﮘ ﮙ ﮚ ﮛ ﮜ ﮝ ﮞ ﮟ ﮠ ﮡ ﮢ ﮣ ﮤ ﮥ ﮦ ﮧ ﮨ ﮩ ﮪ</w:t>
      </w:r>
      <w:r w:rsidRPr="00E21FE6">
        <w:rPr>
          <w:rFonts w:ascii="QCF_P353" w:hAnsi="QCF_P353" w:cs="DecoType Thuluth"/>
          <w:color w:val="008000"/>
          <w:sz w:val="20"/>
          <w:szCs w:val="20"/>
          <w:rtl/>
        </w:rPr>
        <w:t>}</w:t>
      </w:r>
      <w:r w:rsidRPr="00E21FE6">
        <w:rPr>
          <w:rFonts w:cs="AL-Hotham" w:hint="cs"/>
          <w:sz w:val="20"/>
          <w:szCs w:val="20"/>
          <w:rtl/>
        </w:rPr>
        <w:t xml:space="preserve"> </w:t>
      </w:r>
      <w:r w:rsidRPr="00E21FE6">
        <w:rPr>
          <w:rFonts w:asciiTheme="majorBidi" w:hAnsiTheme="majorBidi" w:cstheme="majorBidi"/>
          <w:b/>
          <w:bCs/>
          <w:sz w:val="20"/>
          <w:szCs w:val="20"/>
          <w:rtl/>
        </w:rPr>
        <w:t>[النور: 31]</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فهذه الآية دلت على النهي عن إبداء الز</w:t>
      </w:r>
      <w:r w:rsidRPr="00E21FE6">
        <w:rPr>
          <w:rFonts w:asciiTheme="majorBidi" w:hAnsiTheme="majorBidi" w:cstheme="majorBidi"/>
          <w:b/>
          <w:bCs/>
          <w:sz w:val="20"/>
          <w:szCs w:val="20"/>
          <w:rtl/>
          <w:lang w:bidi="ar-EG"/>
        </w:rPr>
        <w:t>ينة</w:t>
      </w:r>
      <w:r w:rsidRPr="00E21FE6">
        <w:rPr>
          <w:rFonts w:asciiTheme="majorBidi" w:hAnsiTheme="majorBidi" w:cstheme="majorBidi"/>
          <w:b/>
          <w:bCs/>
          <w:sz w:val="20"/>
          <w:szCs w:val="20"/>
          <w:rtl/>
        </w:rPr>
        <w:t xml:space="preserve"> لغير الأزواج والمحارم وما يلحق بها، ودلت على وجوب ستر المرأة لجميع بدنها ما عدا الوجه والكفين، ودلت أيضًا على نهي النساء عن التبرج بالفعل</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بضرب الأرجل ليعلم ما يخفين من أسورة وخلخال. </w:t>
      </w:r>
    </w:p>
    <w:p w:rsidR="00E21FE6" w:rsidRPr="00E21FE6" w:rsidRDefault="00E21FE6" w:rsidP="00E21FE6">
      <w:pPr>
        <w:pStyle w:val="a3"/>
        <w:bidi/>
        <w:spacing w:after="120"/>
        <w:jc w:val="lowKashida"/>
        <w:rPr>
          <w:rFonts w:asciiTheme="majorBidi" w:hAnsiTheme="majorBidi" w:cstheme="majorBidi"/>
          <w:b/>
          <w:bCs/>
          <w:sz w:val="20"/>
          <w:szCs w:val="20"/>
        </w:rPr>
      </w:pPr>
      <w:r w:rsidRPr="00E21FE6">
        <w:rPr>
          <w:rFonts w:asciiTheme="majorBidi" w:hAnsiTheme="majorBidi" w:cstheme="majorBidi"/>
          <w:b/>
          <w:bCs/>
          <w:sz w:val="20"/>
          <w:szCs w:val="20"/>
          <w:rtl/>
        </w:rPr>
        <w:t>وفي آيات الأحزاب</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نهى عن التبرج، فقال: </w:t>
      </w:r>
      <w:r w:rsidRPr="00E21FE6">
        <w:rPr>
          <w:rFonts w:cs="DecoType Thuluth" w:hint="cs"/>
          <w:color w:val="008000"/>
          <w:sz w:val="20"/>
          <w:szCs w:val="20"/>
          <w:rtl/>
        </w:rPr>
        <w:t>{</w:t>
      </w:r>
      <w:r w:rsidRPr="00E21FE6">
        <w:rPr>
          <w:rFonts w:ascii="QCF_P422" w:hAnsi="QCF_P422" w:cs="QCF_P422"/>
          <w:color w:val="008000"/>
          <w:sz w:val="20"/>
          <w:szCs w:val="20"/>
          <w:rtl/>
        </w:rPr>
        <w:t>ﭪ ﭫ ﭬ ﭭ ﭮ ﭯ ﭰ ﭱ</w:t>
      </w:r>
      <w:r w:rsidRPr="00E21FE6">
        <w:rPr>
          <w:rFonts w:ascii="QCF_P422" w:hAnsi="QCF_P422" w:cs="DecoType Thuluth"/>
          <w:color w:val="008000"/>
          <w:sz w:val="20"/>
          <w:szCs w:val="20"/>
          <w:rtl/>
        </w:rPr>
        <w:t>}</w:t>
      </w:r>
      <w:r w:rsidRPr="00E21FE6">
        <w:rPr>
          <w:rFonts w:cs="AL-Hotham" w:hint="cs"/>
          <w:sz w:val="20"/>
          <w:szCs w:val="20"/>
          <w:rtl/>
        </w:rPr>
        <w:t xml:space="preserve"> </w:t>
      </w:r>
      <w:r w:rsidRPr="00E21FE6">
        <w:rPr>
          <w:rFonts w:asciiTheme="majorBidi" w:hAnsiTheme="majorBidi" w:cstheme="majorBidi"/>
          <w:b/>
          <w:bCs/>
          <w:sz w:val="20"/>
          <w:szCs w:val="20"/>
          <w:rtl/>
        </w:rPr>
        <w:t>[الأحزاب: 32]</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لأن اللين بالقول</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قد يكون سببا في طمع مرض</w:t>
      </w:r>
      <w:r w:rsidRPr="00E21FE6">
        <w:rPr>
          <w:rFonts w:asciiTheme="majorBidi" w:hAnsiTheme="majorBidi" w:cstheme="majorBidi"/>
          <w:b/>
          <w:bCs/>
          <w:sz w:val="20"/>
          <w:szCs w:val="20"/>
          <w:rtl/>
          <w:lang w:bidi="ar-EG"/>
        </w:rPr>
        <w:t>ى</w:t>
      </w:r>
      <w:r w:rsidRPr="00E21FE6">
        <w:rPr>
          <w:rFonts w:asciiTheme="majorBidi" w:hAnsiTheme="majorBidi" w:cstheme="majorBidi"/>
          <w:b/>
          <w:bCs/>
          <w:sz w:val="20"/>
          <w:szCs w:val="20"/>
          <w:rtl/>
        </w:rPr>
        <w:t xml:space="preserve"> القلوب بداء الفواحش</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قال تعالى </w:t>
      </w:r>
      <w:r w:rsidRPr="00E21FE6">
        <w:rPr>
          <w:rFonts w:cs="DecoType Thuluth" w:hint="cs"/>
          <w:color w:val="008000"/>
          <w:sz w:val="20"/>
          <w:szCs w:val="20"/>
          <w:rtl/>
        </w:rPr>
        <w:t>{</w:t>
      </w:r>
      <w:r w:rsidRPr="00E21FE6">
        <w:rPr>
          <w:rFonts w:ascii="QCF_P422" w:hAnsi="QCF_P422" w:cs="QCF_P422"/>
          <w:color w:val="008000"/>
          <w:sz w:val="20"/>
          <w:szCs w:val="20"/>
          <w:rtl/>
        </w:rPr>
        <w:t>ﭶ ﭷ ﭸ ﭹ ﭺ ﭻ ﭼ ﭽ</w:t>
      </w:r>
      <w:r w:rsidRPr="00E21FE6">
        <w:rPr>
          <w:rFonts w:ascii="QCF_P422" w:hAnsi="QCF_P422" w:cs="DecoType Thuluth"/>
          <w:color w:val="008000"/>
          <w:sz w:val="20"/>
          <w:szCs w:val="20"/>
          <w:rtl/>
        </w:rPr>
        <w:t>}</w:t>
      </w:r>
      <w:r w:rsidRPr="00E21FE6">
        <w:rPr>
          <w:rFonts w:cs="AL-Hotham" w:hint="cs"/>
          <w:sz w:val="20"/>
          <w:szCs w:val="20"/>
          <w:rtl/>
        </w:rPr>
        <w:t xml:space="preserve"> </w:t>
      </w:r>
      <w:r w:rsidRPr="00E21FE6">
        <w:rPr>
          <w:rFonts w:asciiTheme="majorBidi" w:hAnsiTheme="majorBidi" w:cstheme="majorBidi"/>
          <w:b/>
          <w:bCs/>
          <w:sz w:val="20"/>
          <w:szCs w:val="20"/>
          <w:rtl/>
        </w:rPr>
        <w:t>[الأحزاب: 33] ف</w:t>
      </w:r>
      <w:r w:rsidRPr="00E21FE6">
        <w:rPr>
          <w:rFonts w:asciiTheme="majorBidi" w:hAnsiTheme="majorBidi" w:cstheme="majorBidi"/>
          <w:b/>
          <w:bCs/>
          <w:sz w:val="20"/>
          <w:szCs w:val="20"/>
          <w:rtl/>
          <w:lang w:bidi="ar-EG"/>
        </w:rPr>
        <w:t>هذه ال</w:t>
      </w:r>
      <w:r w:rsidRPr="00E21FE6">
        <w:rPr>
          <w:rFonts w:asciiTheme="majorBidi" w:hAnsiTheme="majorBidi" w:cstheme="majorBidi"/>
          <w:b/>
          <w:bCs/>
          <w:sz w:val="20"/>
          <w:szCs w:val="20"/>
          <w:rtl/>
        </w:rPr>
        <w:t>آية</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وإن نزلت في نساء النبي </w:t>
      </w:r>
      <w:r w:rsidRPr="00E21FE6">
        <w:rPr>
          <w:rFonts w:asciiTheme="majorBidi" w:hAnsiTheme="majorBidi" w:cstheme="majorBidi"/>
          <w:b/>
          <w:bCs/>
          <w:spacing w:val="2"/>
          <w:position w:val="-4"/>
          <w:sz w:val="20"/>
          <w:szCs w:val="20"/>
        </w:rPr>
        <w:t></w:t>
      </w:r>
      <w:r w:rsidRPr="00E21FE6">
        <w:rPr>
          <w:rFonts w:asciiTheme="majorBidi" w:hAnsiTheme="majorBidi" w:cstheme="majorBidi"/>
          <w:b/>
          <w:bCs/>
          <w:sz w:val="20"/>
          <w:szCs w:val="20"/>
          <w:rtl/>
        </w:rPr>
        <w:t xml:space="preserve"> إلا أن العبرة بعموم اللفظ لا بخصوص السبب.</w:t>
      </w:r>
    </w:p>
    <w:p w:rsidR="00E21FE6" w:rsidRPr="00E21FE6" w:rsidRDefault="00E21FE6" w:rsidP="00E21FE6">
      <w:pPr>
        <w:pStyle w:val="a3"/>
        <w:bidi/>
        <w:jc w:val="lowKashida"/>
        <w:rPr>
          <w:rFonts w:asciiTheme="majorBidi" w:hAnsiTheme="majorBidi" w:cstheme="majorBidi"/>
          <w:b/>
          <w:bCs/>
          <w:color w:val="000080"/>
          <w:sz w:val="20"/>
          <w:szCs w:val="20"/>
          <w:rtl/>
        </w:rPr>
      </w:pPr>
      <w:r w:rsidRPr="00E21FE6">
        <w:rPr>
          <w:rFonts w:asciiTheme="majorBidi" w:hAnsiTheme="majorBidi" w:cstheme="majorBidi"/>
          <w:b/>
          <w:bCs/>
          <w:color w:val="000080"/>
          <w:sz w:val="20"/>
          <w:szCs w:val="20"/>
          <w:rtl/>
        </w:rPr>
        <w:t xml:space="preserve">المبدأ الخامس: الحث على تزويج الأيامى: </w:t>
      </w:r>
    </w:p>
    <w:p w:rsidR="00E21FE6" w:rsidRPr="00E21FE6" w:rsidRDefault="00E21FE6" w:rsidP="00E21FE6">
      <w:pPr>
        <w:pStyle w:val="a3"/>
        <w:bidi/>
        <w:spacing w:after="120"/>
        <w:jc w:val="lowKashida"/>
        <w:rPr>
          <w:rFonts w:asciiTheme="majorBidi" w:hAnsiTheme="majorBidi" w:cstheme="majorBidi"/>
          <w:b/>
          <w:bCs/>
          <w:sz w:val="20"/>
          <w:szCs w:val="20"/>
          <w:rtl/>
        </w:rPr>
      </w:pPr>
      <w:r w:rsidRPr="00E21FE6">
        <w:rPr>
          <w:rFonts w:asciiTheme="majorBidi" w:hAnsiTheme="majorBidi" w:cstheme="majorBidi"/>
          <w:b/>
          <w:bCs/>
          <w:sz w:val="20"/>
          <w:szCs w:val="20"/>
          <w:rtl/>
        </w:rPr>
        <w:t xml:space="preserve">والأيامى هم الذين لا أزواجَ لهم من الرجال والنساء، واحدهم: </w:t>
      </w:r>
      <w:r w:rsidRPr="00E21FE6">
        <w:rPr>
          <w:rFonts w:asciiTheme="majorBidi" w:hAnsiTheme="majorBidi" w:cstheme="majorBidi"/>
          <w:b/>
          <w:bCs/>
          <w:sz w:val="20"/>
          <w:szCs w:val="20"/>
          <w:rtl/>
          <w:lang w:bidi="ar-EG"/>
        </w:rPr>
        <w:t>ه</w:t>
      </w:r>
      <w:r w:rsidRPr="00E21FE6">
        <w:rPr>
          <w:rFonts w:asciiTheme="majorBidi" w:hAnsiTheme="majorBidi" w:cstheme="majorBidi"/>
          <w:b/>
          <w:bCs/>
          <w:sz w:val="20"/>
          <w:szCs w:val="20"/>
          <w:rtl/>
        </w:rPr>
        <w:t>يم، وهو في الأصل</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المرأة التي لا زوجَ لها بكرًا كانت أو ثيبًا، وقال أبو عبيد: يقال: رجل هيم وامرأة هيم</w:t>
      </w:r>
      <w:r w:rsidRPr="00E21FE6">
        <w:rPr>
          <w:rFonts w:asciiTheme="majorBidi" w:hAnsiTheme="majorBidi" w:cstheme="majorBidi"/>
          <w:b/>
          <w:bCs/>
          <w:sz w:val="20"/>
          <w:szCs w:val="20"/>
          <w:rtl/>
          <w:lang w:bidi="ar-EG"/>
        </w:rPr>
        <w:t>ة</w:t>
      </w:r>
      <w:r w:rsidRPr="00E21FE6">
        <w:rPr>
          <w:rFonts w:asciiTheme="majorBidi" w:hAnsiTheme="majorBidi" w:cstheme="majorBidi"/>
          <w:b/>
          <w:bCs/>
          <w:sz w:val="20"/>
          <w:szCs w:val="20"/>
          <w:rtl/>
        </w:rPr>
        <w:t xml:space="preserve">، وأكثر ما يكون ذلك في النساء، هو كالمستعار في الرجال، جاء ذلك في قوله تعالى: </w:t>
      </w:r>
      <w:r w:rsidRPr="00E21FE6">
        <w:rPr>
          <w:rFonts w:cs="DecoType Thuluth" w:hint="cs"/>
          <w:color w:val="008000"/>
          <w:sz w:val="20"/>
          <w:szCs w:val="20"/>
          <w:rtl/>
        </w:rPr>
        <w:t>{</w:t>
      </w:r>
      <w:r w:rsidRPr="00E21FE6">
        <w:rPr>
          <w:rFonts w:ascii="QCF_P354" w:hAnsi="QCF_P354" w:cs="QCF_P354"/>
          <w:color w:val="008000"/>
          <w:sz w:val="20"/>
          <w:szCs w:val="20"/>
          <w:rtl/>
        </w:rPr>
        <w:t>ﭑ ﭒ ﭓ ﭔ ﭕ ﭖ ﭗ</w:t>
      </w:r>
      <w:r w:rsidRPr="00E21FE6">
        <w:rPr>
          <w:rFonts w:ascii="QCF_P354" w:hAnsi="QCF_P354" w:cs="DecoType Thuluth"/>
          <w:color w:val="008000"/>
          <w:sz w:val="20"/>
          <w:szCs w:val="20"/>
          <w:rtl/>
        </w:rPr>
        <w:t>}</w:t>
      </w:r>
      <w:r w:rsidRPr="00E21FE6">
        <w:rPr>
          <w:rFonts w:cs="AL-Hotham" w:hint="cs"/>
          <w:sz w:val="20"/>
          <w:szCs w:val="20"/>
          <w:rtl/>
        </w:rPr>
        <w:t xml:space="preserve"> </w:t>
      </w:r>
      <w:r w:rsidRPr="00E21FE6">
        <w:rPr>
          <w:rFonts w:asciiTheme="majorBidi" w:hAnsiTheme="majorBidi" w:cstheme="majorBidi"/>
          <w:b/>
          <w:bCs/>
          <w:sz w:val="20"/>
          <w:szCs w:val="20"/>
          <w:rtl/>
        </w:rPr>
        <w:t>[النور: 32]</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وهذه الآية دليل على مساعدة الفقراء وتزويجهم</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والأمر هنا للندب والإرشاد. </w:t>
      </w:r>
    </w:p>
    <w:p w:rsidR="00E21FE6" w:rsidRPr="00E21FE6" w:rsidRDefault="00E21FE6" w:rsidP="00E21FE6">
      <w:pPr>
        <w:pStyle w:val="a3"/>
        <w:bidi/>
        <w:spacing w:after="120"/>
        <w:jc w:val="lowKashida"/>
        <w:rPr>
          <w:rFonts w:asciiTheme="majorBidi" w:hAnsiTheme="majorBidi" w:cstheme="majorBidi"/>
          <w:b/>
          <w:bCs/>
          <w:sz w:val="20"/>
          <w:szCs w:val="20"/>
        </w:rPr>
      </w:pPr>
      <w:r w:rsidRPr="00E21FE6">
        <w:rPr>
          <w:rFonts w:asciiTheme="majorBidi" w:hAnsiTheme="majorBidi" w:cstheme="majorBidi"/>
          <w:b/>
          <w:bCs/>
          <w:sz w:val="20"/>
          <w:szCs w:val="20"/>
          <w:rtl/>
        </w:rPr>
        <w:t>وقد حث الله جماعة المسلمين في هذه الآية كي يهتموا بمن كان في مجتمعهم بدون زواج من الرجال أو النساء، الأحرارَ ومَن وجد فيهم الصلاح من عب</w:t>
      </w:r>
      <w:r w:rsidRPr="00E21FE6">
        <w:rPr>
          <w:rFonts w:asciiTheme="majorBidi" w:hAnsiTheme="majorBidi" w:cstheme="majorBidi"/>
          <w:b/>
          <w:bCs/>
          <w:sz w:val="20"/>
          <w:szCs w:val="20"/>
          <w:rtl/>
          <w:lang w:bidi="ar-EG"/>
        </w:rPr>
        <w:t>ي</w:t>
      </w:r>
      <w:r w:rsidRPr="00E21FE6">
        <w:rPr>
          <w:rFonts w:asciiTheme="majorBidi" w:hAnsiTheme="majorBidi" w:cstheme="majorBidi"/>
          <w:b/>
          <w:bCs/>
          <w:sz w:val="20"/>
          <w:szCs w:val="20"/>
          <w:rtl/>
        </w:rPr>
        <w:t xml:space="preserve">دهم وإمائهم، وهذا المبدأ من أهم الوسائل في حماية المجتمع </w:t>
      </w:r>
      <w:r w:rsidRPr="00E21FE6">
        <w:rPr>
          <w:rFonts w:asciiTheme="majorBidi" w:hAnsiTheme="majorBidi" w:cstheme="majorBidi"/>
          <w:b/>
          <w:bCs/>
          <w:sz w:val="20"/>
          <w:szCs w:val="20"/>
          <w:rtl/>
          <w:lang w:bidi="ar-EG"/>
        </w:rPr>
        <w:t xml:space="preserve">من </w:t>
      </w:r>
      <w:r w:rsidRPr="00E21FE6">
        <w:rPr>
          <w:rFonts w:asciiTheme="majorBidi" w:hAnsiTheme="majorBidi" w:cstheme="majorBidi"/>
          <w:b/>
          <w:bCs/>
          <w:sz w:val="20"/>
          <w:szCs w:val="20"/>
          <w:rtl/>
        </w:rPr>
        <w:t>مظاهر الفواحش؛ لأن المجتمع الذي يهتم بتزويج الأيامى يطهر نفوس أفراده</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وفي ذلك طهارة له دون ريب.</w:t>
      </w:r>
    </w:p>
    <w:p w:rsidR="00E21FE6" w:rsidRPr="00E21FE6" w:rsidRDefault="00E21FE6" w:rsidP="00E21FE6">
      <w:pPr>
        <w:pStyle w:val="a3"/>
        <w:bidi/>
        <w:jc w:val="lowKashida"/>
        <w:rPr>
          <w:rFonts w:asciiTheme="majorBidi" w:hAnsiTheme="majorBidi" w:cstheme="majorBidi"/>
          <w:b/>
          <w:bCs/>
          <w:color w:val="000080"/>
          <w:sz w:val="20"/>
          <w:szCs w:val="20"/>
          <w:rtl/>
        </w:rPr>
      </w:pPr>
      <w:r w:rsidRPr="00E21FE6">
        <w:rPr>
          <w:rFonts w:asciiTheme="majorBidi" w:hAnsiTheme="majorBidi" w:cstheme="majorBidi"/>
          <w:b/>
          <w:bCs/>
          <w:color w:val="000080"/>
          <w:sz w:val="20"/>
          <w:szCs w:val="20"/>
          <w:rtl/>
        </w:rPr>
        <w:t xml:space="preserve">المبدأ السادس: حث الذين لا يجدون نكاحًا على الصبر، والاستقامة، والاستعانة بالصوم: </w:t>
      </w:r>
    </w:p>
    <w:p w:rsidR="00E21FE6" w:rsidRPr="00E21FE6" w:rsidRDefault="00E21FE6" w:rsidP="00E21FE6">
      <w:pPr>
        <w:pStyle w:val="a3"/>
        <w:bidi/>
        <w:spacing w:after="120"/>
        <w:jc w:val="lowKashida"/>
        <w:rPr>
          <w:rFonts w:asciiTheme="majorBidi" w:hAnsiTheme="majorBidi" w:cstheme="majorBidi"/>
          <w:b/>
          <w:bCs/>
          <w:sz w:val="20"/>
          <w:szCs w:val="20"/>
        </w:rPr>
      </w:pPr>
      <w:r w:rsidRPr="00E21FE6">
        <w:rPr>
          <w:rFonts w:asciiTheme="majorBidi" w:hAnsiTheme="majorBidi" w:cstheme="majorBidi"/>
          <w:b/>
          <w:bCs/>
          <w:sz w:val="20"/>
          <w:szCs w:val="20"/>
          <w:rtl/>
        </w:rPr>
        <w:t xml:space="preserve">وجاء ذلك في قوله تعالى </w:t>
      </w:r>
      <w:r w:rsidRPr="00E21FE6">
        <w:rPr>
          <w:rFonts w:cs="DecoType Thuluth" w:hint="cs"/>
          <w:color w:val="008000"/>
          <w:sz w:val="20"/>
          <w:szCs w:val="20"/>
          <w:rtl/>
        </w:rPr>
        <w:t>{</w:t>
      </w:r>
      <w:r w:rsidRPr="00E21FE6">
        <w:rPr>
          <w:rFonts w:ascii="QCF_P354" w:hAnsi="QCF_P354" w:cs="QCF_P354"/>
          <w:color w:val="008000"/>
          <w:sz w:val="20"/>
          <w:szCs w:val="20"/>
          <w:rtl/>
        </w:rPr>
        <w:t>ﭥ ﭦ ﭧ ﭨ ﭩ ﭪ ﭫ ﭬ ﭭ ﭮ</w:t>
      </w:r>
      <w:r w:rsidRPr="00E21FE6">
        <w:rPr>
          <w:rFonts w:ascii="QCF_P354" w:hAnsi="QCF_P354" w:cs="DecoType Thuluth"/>
          <w:color w:val="008000"/>
          <w:sz w:val="20"/>
          <w:szCs w:val="20"/>
          <w:rtl/>
        </w:rPr>
        <w:t>}</w:t>
      </w:r>
      <w:r w:rsidRPr="00E21FE6">
        <w:rPr>
          <w:rFonts w:cs="AL-Hotham" w:hint="cs"/>
          <w:sz w:val="20"/>
          <w:szCs w:val="20"/>
          <w:rtl/>
        </w:rPr>
        <w:t xml:space="preserve"> </w:t>
      </w:r>
      <w:r w:rsidRPr="00E21FE6">
        <w:rPr>
          <w:rFonts w:asciiTheme="majorBidi" w:hAnsiTheme="majorBidi" w:cstheme="majorBidi"/>
          <w:b/>
          <w:bCs/>
          <w:sz w:val="20"/>
          <w:szCs w:val="20"/>
          <w:rtl/>
        </w:rPr>
        <w:t>[النور: 33]</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فأمر الله تعالى بهذه الآية</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كل من تعذر عليه </w:t>
      </w:r>
      <w:r w:rsidRPr="00E21FE6">
        <w:rPr>
          <w:rFonts w:asciiTheme="majorBidi" w:hAnsiTheme="majorBidi" w:cstheme="majorBidi"/>
          <w:b/>
          <w:bCs/>
          <w:sz w:val="20"/>
          <w:szCs w:val="20"/>
          <w:rtl/>
          <w:lang w:bidi="ar-EG"/>
        </w:rPr>
        <w:t>ال</w:t>
      </w:r>
      <w:r w:rsidRPr="00E21FE6">
        <w:rPr>
          <w:rFonts w:asciiTheme="majorBidi" w:hAnsiTheme="majorBidi" w:cstheme="majorBidi"/>
          <w:b/>
          <w:bCs/>
          <w:sz w:val="20"/>
          <w:szCs w:val="20"/>
          <w:rtl/>
        </w:rPr>
        <w:t>نكاح</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w:t>
      </w:r>
      <w:r w:rsidRPr="00E21FE6">
        <w:rPr>
          <w:rFonts w:asciiTheme="majorBidi" w:hAnsiTheme="majorBidi" w:cstheme="majorBidi"/>
          <w:b/>
          <w:bCs/>
          <w:sz w:val="20"/>
          <w:szCs w:val="20"/>
          <w:rtl/>
          <w:lang w:bidi="ar-EG"/>
        </w:rPr>
        <w:t>فإ</w:t>
      </w:r>
      <w:r w:rsidRPr="00E21FE6">
        <w:rPr>
          <w:rFonts w:asciiTheme="majorBidi" w:hAnsiTheme="majorBidi" w:cstheme="majorBidi"/>
          <w:b/>
          <w:bCs/>
          <w:sz w:val="20"/>
          <w:szCs w:val="20"/>
          <w:rtl/>
        </w:rPr>
        <w:t xml:space="preserve">ن وجد طولًا، فالمستحب له أن يتزوج، وإن لم يجد الطول فعليه </w:t>
      </w:r>
      <w:r w:rsidRPr="00E21FE6">
        <w:rPr>
          <w:rFonts w:asciiTheme="majorBidi" w:hAnsiTheme="majorBidi" w:cstheme="majorBidi"/>
          <w:b/>
          <w:bCs/>
          <w:sz w:val="20"/>
          <w:szCs w:val="20"/>
          <w:rtl/>
        </w:rPr>
        <w:lastRenderedPageBreak/>
        <w:t>بالاستعفاف، فإن أمكن ولو بالصوم</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فإن الصوم له وِجاء، كما جاء ذلك في الخبر الصحيح</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حيث قال </w:t>
      </w:r>
      <w:r w:rsidRPr="00E21FE6">
        <w:rPr>
          <w:rFonts w:asciiTheme="majorBidi" w:hAnsiTheme="majorBidi" w:cstheme="majorBidi"/>
          <w:b/>
          <w:bCs/>
          <w:spacing w:val="2"/>
          <w:position w:val="-4"/>
          <w:sz w:val="20"/>
          <w:szCs w:val="20"/>
        </w:rPr>
        <w:t></w:t>
      </w:r>
      <w:r w:rsidRPr="00E21FE6">
        <w:rPr>
          <w:rFonts w:asciiTheme="majorBidi" w:hAnsiTheme="majorBidi" w:cstheme="majorBidi"/>
          <w:b/>
          <w:bCs/>
          <w:sz w:val="20"/>
          <w:szCs w:val="20"/>
          <w:rtl/>
        </w:rPr>
        <w:t xml:space="preserve">: </w:t>
      </w:r>
      <w:r w:rsidRPr="00E21FE6">
        <w:rPr>
          <w:rFonts w:asciiTheme="majorBidi" w:hAnsiTheme="majorBidi" w:cstheme="majorBidi"/>
          <w:b/>
          <w:bCs/>
          <w:color w:val="0000FF"/>
          <w:sz w:val="20"/>
          <w:szCs w:val="20"/>
          <w:rtl/>
        </w:rPr>
        <w:t>((يا معشر الشباب، من استطاع منكم الباء فليتزوج؛ فإنه أغض للبصر، وأحفظ للفرج، ومن لم يستطع فعليه بالصوم؛ فإنه له وجاء))</w:t>
      </w:r>
      <w:r w:rsidRPr="00E21FE6">
        <w:rPr>
          <w:rFonts w:asciiTheme="majorBidi" w:hAnsiTheme="majorBidi" w:cstheme="majorBidi"/>
          <w:b/>
          <w:bCs/>
          <w:color w:val="0000FF"/>
          <w:sz w:val="20"/>
          <w:szCs w:val="20"/>
          <w:rtl/>
          <w:lang w:bidi="ar-EG"/>
        </w:rPr>
        <w:t>،</w:t>
      </w:r>
      <w:r w:rsidRPr="00E21FE6">
        <w:rPr>
          <w:rFonts w:asciiTheme="majorBidi" w:hAnsiTheme="majorBidi" w:cstheme="majorBidi"/>
          <w:b/>
          <w:bCs/>
          <w:sz w:val="20"/>
          <w:szCs w:val="20"/>
          <w:rtl/>
        </w:rPr>
        <w:t xml:space="preserve"> رواه الخمسة.</w:t>
      </w:r>
    </w:p>
    <w:p w:rsidR="009556CB" w:rsidRPr="00E21FE6" w:rsidRDefault="00E21FE6" w:rsidP="00E21FE6">
      <w:pPr>
        <w:spacing w:line="240" w:lineRule="auto"/>
        <w:rPr>
          <w:rFonts w:asciiTheme="majorBidi" w:hAnsiTheme="majorBidi" w:cstheme="majorBidi"/>
          <w:b/>
          <w:bCs/>
          <w:sz w:val="20"/>
          <w:szCs w:val="20"/>
          <w:rtl/>
        </w:rPr>
      </w:pPr>
      <w:r w:rsidRPr="00E21FE6">
        <w:rPr>
          <w:rFonts w:asciiTheme="majorBidi" w:hAnsiTheme="majorBidi" w:cstheme="majorBidi"/>
          <w:b/>
          <w:bCs/>
          <w:sz w:val="20"/>
          <w:szCs w:val="20"/>
          <w:rtl/>
        </w:rPr>
        <w:t>فهذه المبادئ التي جعلها دين الإسلام العظيم وسيلةً وحماية، تجمل المقصود من تحريم الزنا، وهي المحافظة على النسل، وفيه حماية للأعراض من التعرض للهتك، وفي ذلك طهارة للأمة، وقوة لها في علاقاتها وحياتها الإنسانية، وبغير هذه القواعد الإلهية</w:t>
      </w:r>
      <w:r w:rsidRPr="00E21FE6">
        <w:rPr>
          <w:rFonts w:asciiTheme="majorBidi" w:hAnsiTheme="majorBidi" w:cstheme="majorBidi"/>
          <w:b/>
          <w:bCs/>
          <w:sz w:val="20"/>
          <w:szCs w:val="20"/>
          <w:rtl/>
          <w:lang w:bidi="ar-EG"/>
        </w:rPr>
        <w:t>،</w:t>
      </w:r>
      <w:r w:rsidRPr="00E21FE6">
        <w:rPr>
          <w:rFonts w:asciiTheme="majorBidi" w:hAnsiTheme="majorBidi" w:cstheme="majorBidi"/>
          <w:b/>
          <w:bCs/>
          <w:sz w:val="20"/>
          <w:szCs w:val="20"/>
          <w:rtl/>
        </w:rPr>
        <w:t xml:space="preserve"> لا تفلح أمة، ولا ينال </w:t>
      </w:r>
      <w:r w:rsidRPr="00E21FE6">
        <w:rPr>
          <w:rFonts w:asciiTheme="majorBidi" w:hAnsiTheme="majorBidi" w:cstheme="majorBidi"/>
          <w:b/>
          <w:bCs/>
          <w:sz w:val="20"/>
          <w:szCs w:val="20"/>
          <w:rtl/>
          <w:lang w:bidi="ar-EG"/>
        </w:rPr>
        <w:t>الإنسان</w:t>
      </w:r>
      <w:r w:rsidRPr="00E21FE6">
        <w:rPr>
          <w:rFonts w:asciiTheme="majorBidi" w:hAnsiTheme="majorBidi" w:cstheme="majorBidi"/>
          <w:b/>
          <w:bCs/>
          <w:sz w:val="20"/>
          <w:szCs w:val="20"/>
          <w:rtl/>
        </w:rPr>
        <w:t xml:space="preserve"> سعادة الدا</w:t>
      </w:r>
      <w:r w:rsidRPr="00E21FE6">
        <w:rPr>
          <w:rFonts w:asciiTheme="majorBidi" w:hAnsiTheme="majorBidi" w:cstheme="majorBidi"/>
          <w:b/>
          <w:bCs/>
          <w:sz w:val="20"/>
          <w:szCs w:val="20"/>
          <w:rtl/>
          <w:lang w:bidi="ar-EG"/>
        </w:rPr>
        <w:t>رين</w:t>
      </w:r>
      <w:r w:rsidRPr="00E21FE6">
        <w:rPr>
          <w:rFonts w:asciiTheme="majorBidi" w:hAnsiTheme="majorBidi" w:cstheme="majorBidi"/>
          <w:b/>
          <w:bCs/>
          <w:sz w:val="20"/>
          <w:szCs w:val="20"/>
          <w:rtl/>
        </w:rPr>
        <w:t>.</w:t>
      </w:r>
    </w:p>
    <w:p w:rsidR="00E21FE6" w:rsidRPr="00E21FE6" w:rsidRDefault="00E21FE6" w:rsidP="00E21FE6">
      <w:pPr>
        <w:spacing w:after="120" w:line="240" w:lineRule="auto"/>
        <w:jc w:val="center"/>
        <w:rPr>
          <w:rFonts w:asciiTheme="majorBidi" w:hAnsiTheme="majorBidi" w:cstheme="majorBidi"/>
          <w:b/>
          <w:bCs/>
          <w:sz w:val="20"/>
          <w:szCs w:val="20"/>
          <w:rtl/>
          <w:lang w:bidi="ar-EG"/>
        </w:rPr>
      </w:pPr>
      <w:r w:rsidRPr="00E21FE6">
        <w:rPr>
          <w:rFonts w:asciiTheme="majorBidi" w:hAnsiTheme="majorBidi" w:cstheme="majorBidi"/>
          <w:b/>
          <w:bCs/>
          <w:sz w:val="20"/>
          <w:szCs w:val="20"/>
          <w:rtl/>
          <w:lang w:bidi="ar-EG"/>
        </w:rPr>
        <w:t>المراجع والمصادر</w:t>
      </w:r>
    </w:p>
    <w:p w:rsidR="00E21FE6" w:rsidRPr="00E21FE6" w:rsidRDefault="00E21FE6" w:rsidP="00E21FE6">
      <w:pPr>
        <w:numPr>
          <w:ilvl w:val="0"/>
          <w:numId w:val="2"/>
        </w:numPr>
        <w:spacing w:after="120" w:line="240" w:lineRule="auto"/>
        <w:ind w:left="322" w:firstLine="0"/>
        <w:jc w:val="lowKashida"/>
        <w:rPr>
          <w:rFonts w:asciiTheme="majorBidi" w:hAnsiTheme="majorBidi" w:cstheme="majorBidi"/>
          <w:b/>
          <w:bCs/>
          <w:sz w:val="20"/>
          <w:szCs w:val="20"/>
          <w:rtl/>
        </w:rPr>
      </w:pPr>
      <w:r w:rsidRPr="00E21FE6">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E21FE6" w:rsidRPr="00E21FE6" w:rsidRDefault="00E21FE6" w:rsidP="00E21FE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21FE6">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E21FE6" w:rsidRPr="00E21FE6" w:rsidRDefault="00E21FE6" w:rsidP="00E21FE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21FE6">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E21FE6" w:rsidRPr="00E21FE6" w:rsidRDefault="00E21FE6" w:rsidP="00E21FE6">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E21FE6">
        <w:rPr>
          <w:rFonts w:asciiTheme="majorBidi" w:hAnsiTheme="majorBidi" w:cstheme="majorBidi"/>
          <w:b/>
          <w:bCs/>
          <w:sz w:val="20"/>
          <w:szCs w:val="20"/>
          <w:rtl/>
          <w:lang w:bidi="ar-EG"/>
        </w:rPr>
        <w:t xml:space="preserve">الجندي، سميح الجندي،    </w:t>
      </w:r>
      <w:r w:rsidRPr="00E21FE6">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E21FE6">
        <w:rPr>
          <w:rFonts w:asciiTheme="majorBidi" w:hAnsiTheme="majorBidi" w:cstheme="majorBidi"/>
          <w:b/>
          <w:bCs/>
          <w:sz w:val="20"/>
          <w:szCs w:val="20"/>
          <w:rtl/>
          <w:lang w:bidi="ar-EG"/>
        </w:rPr>
        <w:t>،  دار الإيمان للطبع والنشر والتوزيع، 2003م</w:t>
      </w:r>
    </w:p>
    <w:p w:rsidR="00E21FE6" w:rsidRPr="00E21FE6" w:rsidRDefault="00E21FE6" w:rsidP="00E21FE6">
      <w:pPr>
        <w:numPr>
          <w:ilvl w:val="0"/>
          <w:numId w:val="2"/>
        </w:numPr>
        <w:spacing w:after="120" w:line="240" w:lineRule="auto"/>
        <w:ind w:left="322" w:firstLine="0"/>
        <w:jc w:val="lowKashida"/>
        <w:rPr>
          <w:rFonts w:asciiTheme="majorBidi" w:hAnsiTheme="majorBidi" w:cstheme="majorBidi"/>
          <w:b/>
          <w:bCs/>
          <w:sz w:val="20"/>
          <w:szCs w:val="20"/>
          <w:lang w:bidi="ar-EG"/>
        </w:rPr>
      </w:pPr>
      <w:r w:rsidRPr="00E21FE6">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E21FE6" w:rsidRPr="00E21FE6" w:rsidRDefault="00E21FE6" w:rsidP="00E21FE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21FE6">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E21FE6" w:rsidRPr="00E21FE6" w:rsidRDefault="00E21FE6" w:rsidP="00E21FE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21FE6">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E21FE6" w:rsidRPr="00E21FE6" w:rsidRDefault="00E21FE6" w:rsidP="00E21FE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21FE6">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E21FE6" w:rsidRPr="00E21FE6" w:rsidRDefault="00E21FE6" w:rsidP="00E21FE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21FE6">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E21FE6" w:rsidRPr="00E21FE6" w:rsidRDefault="00E21FE6" w:rsidP="00E21FE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21FE6">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E21FE6" w:rsidRPr="00E21FE6" w:rsidRDefault="00E21FE6" w:rsidP="00E21FE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21FE6">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E21FE6" w:rsidRPr="00E21FE6" w:rsidRDefault="00E21FE6" w:rsidP="00E21FE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21FE6">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E21FE6" w:rsidRPr="00E21FE6" w:rsidRDefault="00E21FE6" w:rsidP="00E21FE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E21FE6">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E21FE6" w:rsidRPr="00E21FE6" w:rsidRDefault="00E21FE6" w:rsidP="00E21FE6">
      <w:pPr>
        <w:rPr>
          <w:sz w:val="20"/>
          <w:szCs w:val="20"/>
          <w:rtl/>
        </w:rPr>
        <w:sectPr w:rsidR="00E21FE6" w:rsidRPr="00E21FE6" w:rsidSect="00E21FE6">
          <w:type w:val="continuous"/>
          <w:pgSz w:w="11906" w:h="16838"/>
          <w:pgMar w:top="964" w:right="1021" w:bottom="964" w:left="1021" w:header="709" w:footer="709" w:gutter="0"/>
          <w:cols w:num="2" w:space="708"/>
          <w:bidi/>
          <w:rtlGutter/>
          <w:docGrid w:linePitch="360"/>
        </w:sectPr>
      </w:pPr>
    </w:p>
    <w:p w:rsidR="00E21FE6" w:rsidRPr="00E21FE6" w:rsidRDefault="00E21FE6" w:rsidP="00E21FE6">
      <w:pPr>
        <w:rPr>
          <w:sz w:val="20"/>
          <w:szCs w:val="20"/>
        </w:rPr>
      </w:pPr>
    </w:p>
    <w:sectPr w:rsidR="00E21FE6" w:rsidRPr="00E21FE6" w:rsidSect="00E21FE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352">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4143DF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E21FE6"/>
    <w:rsid w:val="000A45B2"/>
    <w:rsid w:val="002640B3"/>
    <w:rsid w:val="00422640"/>
    <w:rsid w:val="00514443"/>
    <w:rsid w:val="00640EDD"/>
    <w:rsid w:val="009556CB"/>
    <w:rsid w:val="00B1385B"/>
    <w:rsid w:val="00BF7572"/>
    <w:rsid w:val="00E21F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FE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21FE6"/>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21F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21F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2013-06-17T11:33:00Z</dcterms:created>
  <dcterms:modified xsi:type="dcterms:W3CDTF">2013-07-29T11:39:00Z</dcterms:modified>
</cp:coreProperties>
</file>