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D4F" w:rsidRPr="00A42D4F" w:rsidRDefault="00A42D4F" w:rsidP="00F721BE">
      <w:pPr>
        <w:jc w:val="center"/>
        <w:rPr>
          <w:rFonts w:asciiTheme="majorBidi" w:eastAsia="Calibri" w:hAnsiTheme="majorBidi" w:cstheme="majorBidi"/>
          <w:b/>
          <w:bCs/>
          <w:i/>
          <w:iCs/>
          <w:sz w:val="44"/>
          <w:szCs w:val="44"/>
          <w:rtl/>
        </w:rPr>
      </w:pPr>
      <w:r w:rsidRPr="00A42D4F">
        <w:rPr>
          <w:rFonts w:asciiTheme="majorBidi" w:eastAsia="Calibri" w:hAnsiTheme="majorBidi" w:cstheme="majorBidi"/>
          <w:b/>
          <w:bCs/>
          <w:i/>
          <w:iCs/>
          <w:sz w:val="44"/>
          <w:szCs w:val="44"/>
          <w:rtl/>
        </w:rPr>
        <w:t xml:space="preserve">توحيد الأسماء والصفات </w:t>
      </w:r>
    </w:p>
    <w:p w:rsidR="00A42D4F" w:rsidRDefault="00A42D4F" w:rsidP="00A42D4F">
      <w:pPr>
        <w:jc w:val="center"/>
        <w:rPr>
          <w:rFonts w:asciiTheme="majorBidi" w:hAnsiTheme="majorBidi" w:cstheme="majorBidi" w:hint="cs"/>
          <w:b/>
          <w:bCs/>
          <w:i/>
          <w:iCs/>
          <w:sz w:val="28"/>
          <w:szCs w:val="28"/>
          <w:rtl/>
        </w:rPr>
      </w:pPr>
      <w:r w:rsidRPr="003B6E05">
        <w:rPr>
          <w:rFonts w:asciiTheme="majorBidi" w:hAnsiTheme="majorBidi" w:cstheme="majorBidi" w:hint="cs"/>
          <w:b/>
          <w:bCs/>
          <w:i/>
          <w:iCs/>
          <w:sz w:val="28"/>
          <w:szCs w:val="28"/>
          <w:rtl/>
        </w:rPr>
        <w:t>بحث فى : توحيد الصفات</w:t>
      </w:r>
    </w:p>
    <w:p w:rsidR="00DB3D5B" w:rsidRPr="003B6E05" w:rsidRDefault="00DB3D5B" w:rsidP="00A42D4F">
      <w:pPr>
        <w:jc w:val="center"/>
        <w:rPr>
          <w:rFonts w:asciiTheme="majorBidi" w:eastAsia="Calibri" w:hAnsiTheme="majorBidi" w:cstheme="majorBidi"/>
          <w:b/>
          <w:bCs/>
          <w:i/>
          <w:iCs/>
          <w:color w:val="4F81BD"/>
          <w:sz w:val="28"/>
          <w:szCs w:val="28"/>
          <w:rtl/>
          <w:lang w:bidi="ar-EG"/>
        </w:rPr>
      </w:pPr>
    </w:p>
    <w:p w:rsidR="00A42D4F" w:rsidRPr="00DB3D5B" w:rsidRDefault="00A42D4F" w:rsidP="00DB3D5B">
      <w:pPr>
        <w:pStyle w:val="Affiliation"/>
        <w:bidi/>
        <w:rPr>
          <w:rFonts w:asciiTheme="majorBidi" w:hAnsiTheme="majorBidi" w:cstheme="majorBidi"/>
          <w:i/>
          <w:iCs/>
          <w:sz w:val="28"/>
          <w:szCs w:val="28"/>
        </w:rPr>
      </w:pPr>
      <w:r w:rsidRPr="003B6E05">
        <w:rPr>
          <w:rFonts w:asciiTheme="majorBidi" w:hAnsiTheme="majorBidi" w:cstheme="majorBidi"/>
          <w:b/>
          <w:bCs/>
          <w:i/>
          <w:iCs/>
          <w:sz w:val="28"/>
          <w:szCs w:val="28"/>
          <w:rtl/>
        </w:rPr>
        <w:tab/>
      </w:r>
      <w:r w:rsidRPr="003B6E05">
        <w:rPr>
          <w:rFonts w:asciiTheme="majorBidi" w:hAnsiTheme="majorBidi" w:cstheme="majorBidi"/>
          <w:b/>
          <w:bCs/>
          <w:i/>
          <w:iCs/>
          <w:sz w:val="28"/>
          <w:szCs w:val="28"/>
          <w:rtl/>
        </w:rPr>
        <w:tab/>
      </w:r>
      <w:r w:rsidRPr="00DB3D5B">
        <w:rPr>
          <w:rFonts w:asciiTheme="majorBidi" w:hAnsiTheme="majorBidi" w:cstheme="majorBidi"/>
          <w:i/>
          <w:iCs/>
          <w:sz w:val="28"/>
          <w:szCs w:val="28"/>
          <w:rtl/>
        </w:rPr>
        <w:t>إعداد /</w:t>
      </w:r>
      <w:r w:rsidR="00DB3D5B" w:rsidRPr="00DB3D5B">
        <w:rPr>
          <w:rFonts w:asciiTheme="majorBidi" w:hAnsiTheme="majorBidi" w:cstheme="majorBidi" w:hint="cs"/>
          <w:i/>
          <w:iCs/>
          <w:sz w:val="28"/>
          <w:szCs w:val="28"/>
          <w:rtl/>
        </w:rPr>
        <w:t xml:space="preserve"> أحمد عبد الحميد مهدى  </w:t>
      </w:r>
    </w:p>
    <w:p w:rsidR="00A42D4F" w:rsidRPr="00DB3D5B" w:rsidRDefault="00A42D4F" w:rsidP="00A42D4F">
      <w:pPr>
        <w:pStyle w:val="Affiliation"/>
        <w:bidi/>
        <w:rPr>
          <w:rFonts w:asciiTheme="majorBidi" w:hAnsiTheme="majorBidi" w:cstheme="majorBidi"/>
          <w:i/>
          <w:iCs/>
          <w:sz w:val="28"/>
          <w:szCs w:val="28"/>
        </w:rPr>
      </w:pPr>
      <w:r w:rsidRPr="00DB3D5B">
        <w:rPr>
          <w:rFonts w:asciiTheme="majorBidi" w:hAnsiTheme="majorBidi" w:cstheme="majorBidi"/>
          <w:i/>
          <w:iCs/>
          <w:sz w:val="28"/>
          <w:szCs w:val="28"/>
          <w:rtl/>
        </w:rPr>
        <w:t>قسم الدعوة وأصول الدين</w:t>
      </w:r>
    </w:p>
    <w:p w:rsidR="00A42D4F" w:rsidRPr="00DB3D5B" w:rsidRDefault="00A42D4F" w:rsidP="00A42D4F">
      <w:pPr>
        <w:pStyle w:val="Affiliation"/>
        <w:bidi/>
        <w:rPr>
          <w:rFonts w:asciiTheme="majorBidi" w:hAnsiTheme="majorBidi" w:cstheme="majorBidi"/>
          <w:i/>
          <w:iCs/>
          <w:sz w:val="28"/>
          <w:szCs w:val="28"/>
        </w:rPr>
      </w:pPr>
      <w:r w:rsidRPr="00DB3D5B">
        <w:rPr>
          <w:rFonts w:asciiTheme="majorBidi" w:hAnsiTheme="majorBidi" w:cstheme="majorBidi"/>
          <w:i/>
          <w:iCs/>
          <w:sz w:val="28"/>
          <w:szCs w:val="28"/>
          <w:rtl/>
        </w:rPr>
        <w:t>كلية العلوم الإسلامية – جامعة المدينة العالمية</w:t>
      </w:r>
    </w:p>
    <w:p w:rsidR="00A42D4F" w:rsidRPr="00DB3D5B" w:rsidRDefault="00A42D4F" w:rsidP="00A42D4F">
      <w:pPr>
        <w:pStyle w:val="Affiliation"/>
        <w:bidi/>
        <w:rPr>
          <w:rFonts w:asciiTheme="majorBidi" w:hAnsiTheme="majorBidi" w:cstheme="majorBidi"/>
          <w:i/>
          <w:iCs/>
          <w:sz w:val="28"/>
          <w:szCs w:val="28"/>
          <w:rtl/>
        </w:rPr>
      </w:pPr>
      <w:r w:rsidRPr="00DB3D5B">
        <w:rPr>
          <w:rFonts w:asciiTheme="majorBidi" w:hAnsiTheme="majorBidi" w:cstheme="majorBidi"/>
          <w:i/>
          <w:iCs/>
          <w:sz w:val="28"/>
          <w:szCs w:val="28"/>
          <w:rtl/>
        </w:rPr>
        <w:t>شاه علم - ماليزيا</w:t>
      </w:r>
    </w:p>
    <w:p w:rsidR="00A42D4F" w:rsidRPr="00DB3D5B" w:rsidRDefault="00DB3D5B" w:rsidP="00DB3D5B">
      <w:pPr>
        <w:pStyle w:val="Affiliation"/>
        <w:bidi/>
        <w:rPr>
          <w:rFonts w:asciiTheme="majorBidi" w:hAnsiTheme="majorBidi" w:cstheme="majorBidi" w:hint="cs"/>
          <w:i/>
          <w:iCs/>
          <w:sz w:val="28"/>
          <w:szCs w:val="28"/>
          <w:rtl/>
        </w:rPr>
      </w:pPr>
      <w:hyperlink r:id="rId5" w:history="1">
        <w:r w:rsidRPr="00DB3D5B">
          <w:rPr>
            <w:rFonts w:asciiTheme="majorBidi" w:hAnsiTheme="majorBidi" w:cstheme="majorBidi"/>
            <w:i/>
            <w:iCs/>
            <w:sz w:val="28"/>
            <w:szCs w:val="28"/>
          </w:rPr>
          <w:t>ahmed.mahdey@mediu.ws</w:t>
        </w:r>
      </w:hyperlink>
    </w:p>
    <w:p w:rsidR="00DB3D5B" w:rsidRDefault="00DB3D5B" w:rsidP="00A42D4F">
      <w:pPr>
        <w:tabs>
          <w:tab w:val="left" w:pos="4050"/>
        </w:tabs>
        <w:jc w:val="center"/>
        <w:rPr>
          <w:rFonts w:ascii="Arial" w:hAnsi="Arial" w:cs="Arial" w:hint="cs"/>
          <w:color w:val="555555"/>
          <w:sz w:val="21"/>
          <w:szCs w:val="21"/>
          <w:shd w:val="clear" w:color="auto" w:fill="FFFFFF"/>
          <w:rtl/>
        </w:rPr>
      </w:pPr>
    </w:p>
    <w:p w:rsidR="00DB3D5B" w:rsidRPr="00FE0D55" w:rsidRDefault="00DB3D5B" w:rsidP="00A42D4F">
      <w:pPr>
        <w:tabs>
          <w:tab w:val="left" w:pos="4050"/>
        </w:tabs>
        <w:jc w:val="center"/>
        <w:rPr>
          <w:rFonts w:asciiTheme="majorBidi" w:hAnsiTheme="majorBidi" w:cstheme="majorBidi"/>
          <w:b/>
          <w:bCs/>
          <w:i/>
          <w:iCs/>
          <w:sz w:val="18"/>
          <w:szCs w:val="18"/>
          <w:lang w:bidi="ar-EG"/>
        </w:rPr>
      </w:pPr>
    </w:p>
    <w:p w:rsidR="00A42D4F" w:rsidRDefault="00A42D4F" w:rsidP="00A42D4F">
      <w:pPr>
        <w:rPr>
          <w:rFonts w:asciiTheme="majorBidi" w:hAnsiTheme="majorBidi" w:cstheme="majorBidi"/>
          <w:b/>
          <w:bCs/>
          <w:sz w:val="18"/>
          <w:szCs w:val="18"/>
          <w:rtl/>
        </w:rPr>
        <w:sectPr w:rsidR="00A42D4F" w:rsidSect="00A42D4F">
          <w:pgSz w:w="11906" w:h="16838"/>
          <w:pgMar w:top="731" w:right="737" w:bottom="2432" w:left="737" w:header="709" w:footer="709" w:gutter="0"/>
          <w:cols w:space="708"/>
          <w:bidi/>
          <w:rtlGutter/>
          <w:docGrid w:linePitch="360"/>
        </w:sectPr>
      </w:pPr>
    </w:p>
    <w:p w:rsidR="00A42D4F" w:rsidRPr="00916DA5" w:rsidRDefault="00A42D4F" w:rsidP="00A42D4F">
      <w:pPr>
        <w:rPr>
          <w:rFonts w:asciiTheme="majorBidi" w:eastAsia="Calibri" w:hAnsiTheme="majorBidi" w:cstheme="majorBidi"/>
          <w:b/>
          <w:bCs/>
          <w:sz w:val="18"/>
          <w:szCs w:val="18"/>
          <w:rtl/>
          <w:lang w:bidi="ar-EG"/>
        </w:rPr>
      </w:pPr>
      <w:r w:rsidRPr="00A42D4F">
        <w:rPr>
          <w:rFonts w:asciiTheme="majorBidi" w:hAnsiTheme="majorBidi" w:cstheme="majorBidi" w:hint="cs"/>
          <w:b/>
          <w:bCs/>
          <w:sz w:val="18"/>
          <w:szCs w:val="18"/>
          <w:rtl/>
        </w:rPr>
        <w:lastRenderedPageBreak/>
        <w:t>خلاصة هذا البحث فى :</w:t>
      </w:r>
      <w:r w:rsidRPr="00A42D4F">
        <w:rPr>
          <w:rFonts w:asciiTheme="majorBidi" w:eastAsia="Calibri" w:hAnsiTheme="majorBidi" w:cstheme="majorBidi"/>
          <w:b/>
          <w:bCs/>
          <w:sz w:val="18"/>
          <w:szCs w:val="18"/>
          <w:rtl/>
        </w:rPr>
        <w:t xml:space="preserve"> أهمية العلم بتوحيد الأسماء والصفات والإيمان به</w:t>
      </w:r>
      <w:r>
        <w:rPr>
          <w:rFonts w:asciiTheme="majorBidi" w:eastAsia="Calibri" w:hAnsiTheme="majorBidi" w:cstheme="majorBidi"/>
          <w:b/>
          <w:bCs/>
          <w:sz w:val="18"/>
          <w:szCs w:val="18"/>
          <w:rtl/>
        </w:rPr>
        <w:tab/>
      </w:r>
    </w:p>
    <w:p w:rsidR="00A42D4F" w:rsidRPr="00916DA5" w:rsidRDefault="00A42D4F" w:rsidP="00A42D4F">
      <w:pPr>
        <w:tabs>
          <w:tab w:val="center" w:pos="5244"/>
        </w:tabs>
        <w:spacing w:before="60"/>
        <w:rPr>
          <w:rFonts w:asciiTheme="majorBidi" w:eastAsia="Calibri" w:hAnsiTheme="majorBidi" w:cstheme="majorBidi"/>
          <w:b/>
          <w:bCs/>
          <w:sz w:val="18"/>
          <w:szCs w:val="18"/>
          <w:rtl/>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الايمان ، التوحيد، الصفات</w:t>
      </w:r>
      <w:r>
        <w:rPr>
          <w:rFonts w:asciiTheme="majorBidi" w:eastAsia="Calibri" w:hAnsiTheme="majorBidi" w:cstheme="majorBidi"/>
          <w:b/>
          <w:bCs/>
          <w:sz w:val="18"/>
          <w:szCs w:val="18"/>
          <w:rtl/>
        </w:rPr>
        <w:tab/>
      </w:r>
    </w:p>
    <w:p w:rsidR="00A42D4F" w:rsidRPr="00916DA5" w:rsidRDefault="00A42D4F" w:rsidP="00A42D4F">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A42D4F" w:rsidRPr="00916DA5" w:rsidRDefault="00A42D4F" w:rsidP="00A42D4F">
      <w:pPr>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A42D4F">
        <w:rPr>
          <w:rFonts w:asciiTheme="majorBidi" w:eastAsia="Calibri" w:hAnsiTheme="majorBidi" w:cstheme="majorBidi"/>
          <w:b/>
          <w:bCs/>
          <w:sz w:val="18"/>
          <w:szCs w:val="18"/>
          <w:rtl/>
        </w:rPr>
        <w:t>أهمية العلم بتوحيد الأسماء والصفات والإيمان به</w:t>
      </w:r>
    </w:p>
    <w:p w:rsidR="00A42D4F" w:rsidRPr="00785C26" w:rsidRDefault="00F138F1" w:rsidP="00F138F1">
      <w:pPr>
        <w:pStyle w:val="ListParagraph"/>
        <w:numPr>
          <w:ilvl w:val="0"/>
          <w:numId w:val="3"/>
        </w:numPr>
        <w:spacing w:line="240" w:lineRule="auto"/>
        <w:ind w:left="733" w:hanging="90"/>
        <w:jc w:val="center"/>
        <w:rPr>
          <w:rFonts w:asciiTheme="majorBidi" w:hAnsiTheme="majorBidi" w:cstheme="majorBidi"/>
          <w:b/>
          <w:bCs/>
          <w:i/>
          <w:iCs/>
          <w:sz w:val="20"/>
          <w:szCs w:val="20"/>
          <w:rtl/>
        </w:rPr>
      </w:pPr>
      <w:r>
        <w:rPr>
          <w:rFonts w:asciiTheme="majorBidi" w:hAnsiTheme="majorBidi" w:cstheme="majorBidi" w:hint="cs"/>
          <w:b/>
          <w:bCs/>
          <w:i/>
          <w:iCs/>
          <w:sz w:val="20"/>
          <w:szCs w:val="20"/>
          <w:rtl/>
        </w:rPr>
        <w:t>. موضوع المقالة</w:t>
      </w:r>
    </w:p>
    <w:p w:rsidR="00A42D4F" w:rsidRPr="00A42D4F" w:rsidRDefault="00A42D4F" w:rsidP="00A42D4F">
      <w:pPr>
        <w:pStyle w:val="NormalWeb"/>
        <w:bidi/>
        <w:spacing w:before="0" w:beforeAutospacing="0" w:after="0" w:afterAutospacing="0"/>
        <w:jc w:val="lowKashida"/>
        <w:rPr>
          <w:sz w:val="18"/>
          <w:szCs w:val="18"/>
        </w:rPr>
      </w:pPr>
      <w:r w:rsidRPr="00A42D4F">
        <w:rPr>
          <w:rFonts w:hint="cs"/>
          <w:sz w:val="18"/>
          <w:szCs w:val="18"/>
          <w:rtl/>
        </w:rPr>
        <w:t>الحمد لله، والصلاة والسلام على نبينا محمد وعلى آله وصحبه أجمعين، وبعد:</w:t>
      </w:r>
    </w:p>
    <w:p w:rsidR="00A42D4F" w:rsidRPr="00A42D4F" w:rsidRDefault="00A42D4F" w:rsidP="00A42D4F">
      <w:pPr>
        <w:pStyle w:val="NormalWeb"/>
        <w:bidi/>
        <w:spacing w:before="0" w:beforeAutospacing="0" w:after="0" w:afterAutospacing="0"/>
        <w:jc w:val="lowKashida"/>
        <w:rPr>
          <w:sz w:val="18"/>
          <w:szCs w:val="18"/>
        </w:rPr>
      </w:pPr>
      <w:r w:rsidRPr="00A42D4F">
        <w:rPr>
          <w:rFonts w:hint="cs"/>
          <w:sz w:val="18"/>
          <w:szCs w:val="18"/>
          <w:rtl/>
        </w:rPr>
        <w:t>فإن العلم بأسماء الله وصفاته أشرف ما اكتسبته القلوب، وأزكى ما أدركته العقول، فهو زبدة الرسالة الإلهية، وهو الطريق إلى معرفة الله وعبادته وحده لا شريك له.</w:t>
      </w:r>
    </w:p>
    <w:p w:rsidR="00A42D4F" w:rsidRPr="00A42D4F" w:rsidRDefault="00A42D4F" w:rsidP="00A42D4F">
      <w:pPr>
        <w:pStyle w:val="NormalWeb"/>
        <w:bidi/>
        <w:spacing w:before="0" w:beforeAutospacing="0" w:after="0" w:afterAutospacing="0"/>
        <w:jc w:val="lowKashida"/>
        <w:rPr>
          <w:sz w:val="18"/>
          <w:szCs w:val="18"/>
        </w:rPr>
      </w:pPr>
      <w:r w:rsidRPr="00A42D4F">
        <w:rPr>
          <w:rFonts w:hint="cs"/>
          <w:sz w:val="18"/>
          <w:szCs w:val="18"/>
          <w:rtl/>
        </w:rPr>
        <w:t>وللعلم بتوحيد أسماء الله وصفاته والإيمان به أهمية عظيمة، ومما يدل على أهميته ما يلي:</w:t>
      </w:r>
    </w:p>
    <w:p w:rsidR="00A42D4F" w:rsidRPr="00A42D4F" w:rsidRDefault="00A42D4F" w:rsidP="00A42D4F">
      <w:pPr>
        <w:pStyle w:val="NormalWeb"/>
        <w:bidi/>
        <w:spacing w:before="0" w:beforeAutospacing="0" w:after="0" w:afterAutospacing="0"/>
        <w:jc w:val="lowKashida"/>
        <w:rPr>
          <w:sz w:val="18"/>
          <w:szCs w:val="18"/>
        </w:rPr>
      </w:pPr>
      <w:r w:rsidRPr="00A42D4F">
        <w:rPr>
          <w:rFonts w:hint="cs"/>
          <w:sz w:val="18"/>
          <w:szCs w:val="18"/>
          <w:rtl/>
        </w:rPr>
        <w:t xml:space="preserve">أولا: أن الإيمان به داخل في الإيمان بالله </w:t>
      </w:r>
      <w:r w:rsidRPr="00A42D4F">
        <w:rPr>
          <w:rFonts w:ascii="AGA Arabesque" w:hAnsi="AGA Arabesque"/>
          <w:position w:val="-4"/>
          <w:sz w:val="18"/>
          <w:szCs w:val="18"/>
        </w:rPr>
        <w:t></w:t>
      </w:r>
      <w:r w:rsidRPr="00A42D4F">
        <w:rPr>
          <w:rFonts w:hint="cs"/>
          <w:sz w:val="18"/>
          <w:szCs w:val="18"/>
          <w:rtl/>
        </w:rPr>
        <w:t xml:space="preserve"> إذ لا يستقيم الإيمان بالله حتى يؤمن العبد بأسماء الله وصفاته، وهو أصل التوحيد، والتوحيد في قلب المؤمن كشجرةٍ أصلها ثابت في قلبه علمًا واعتقادًا، وفرعها من العمل الصالح في السماء مرفوعًا ومقبولًا، قال الله </w:t>
      </w:r>
      <w:r w:rsidRPr="00A42D4F">
        <w:rPr>
          <w:rFonts w:ascii="AGA Arabesque" w:hAnsi="AGA Arabesque"/>
          <w:position w:val="-4"/>
          <w:sz w:val="18"/>
          <w:szCs w:val="18"/>
        </w:rPr>
        <w:t></w:t>
      </w:r>
      <w:r w:rsidRPr="00A42D4F">
        <w:rPr>
          <w:rFonts w:hint="cs"/>
          <w:sz w:val="18"/>
          <w:szCs w:val="18"/>
          <w:rtl/>
        </w:rPr>
        <w:t xml:space="preserve">: </w:t>
      </w:r>
      <w:r w:rsidRPr="00A42D4F">
        <w:rPr>
          <w:rFonts w:cs="DecoType Thuluth" w:hint="cs"/>
          <w:sz w:val="18"/>
          <w:szCs w:val="18"/>
          <w:rtl/>
        </w:rPr>
        <w:t>{</w:t>
      </w:r>
      <w:r w:rsidRPr="00A42D4F">
        <w:rPr>
          <w:rFonts w:ascii="QCF_P258" w:hAnsi="QCF_P258" w:cs="QCF_P258"/>
          <w:sz w:val="18"/>
          <w:szCs w:val="18"/>
          <w:rtl/>
        </w:rPr>
        <w:t>ﯲ ﯳ ﯴ ﯵ ﯶ ﯷ ﯸ ﯹ ﯺ ﯻ ﯼ ﯽ ﯾ ﯿ ﰀ</w:t>
      </w:r>
      <w:r w:rsidRPr="00A42D4F">
        <w:rPr>
          <w:rFonts w:ascii="QCF_P258" w:hAnsi="QCF_P258" w:cs="DecoType Thuluth"/>
          <w:sz w:val="18"/>
          <w:szCs w:val="18"/>
          <w:rtl/>
        </w:rPr>
        <w:t>}</w:t>
      </w:r>
      <w:r w:rsidRPr="00A42D4F">
        <w:rPr>
          <w:rFonts w:hint="cs"/>
          <w:sz w:val="18"/>
          <w:szCs w:val="18"/>
          <w:rtl/>
        </w:rPr>
        <w:t xml:space="preserve"> [إبراهيم: 24</w:t>
      </w:r>
      <w:r w:rsidRPr="00A42D4F">
        <w:rPr>
          <w:sz w:val="18"/>
          <w:szCs w:val="18"/>
          <w:rtl/>
        </w:rPr>
        <w:t>]</w:t>
      </w:r>
      <w:r w:rsidRPr="00A42D4F">
        <w:rPr>
          <w:rFonts w:hint="cs"/>
          <w:sz w:val="18"/>
          <w:szCs w:val="18"/>
          <w:rtl/>
        </w:rPr>
        <w:t xml:space="preserve">، والكلمة الطيبة في الآية الكريمة: هي كلمة التوحيد: "لا إله إلا الله"، الدالة على الإيمان به </w:t>
      </w:r>
      <w:r w:rsidRPr="00A42D4F">
        <w:rPr>
          <w:rFonts w:ascii="AGA Arabesque" w:hAnsi="AGA Arabesque"/>
          <w:position w:val="-4"/>
          <w:sz w:val="18"/>
          <w:szCs w:val="18"/>
        </w:rPr>
        <w:t></w:t>
      </w:r>
      <w:r w:rsidRPr="00A42D4F">
        <w:rPr>
          <w:rFonts w:hint="cs"/>
          <w:sz w:val="18"/>
          <w:szCs w:val="18"/>
          <w:rtl/>
        </w:rPr>
        <w:t>.</w:t>
      </w:r>
    </w:p>
    <w:p w:rsidR="00A42D4F" w:rsidRPr="00A42D4F" w:rsidRDefault="00A42D4F" w:rsidP="00A42D4F">
      <w:pPr>
        <w:pStyle w:val="NormalWeb"/>
        <w:bidi/>
        <w:spacing w:before="0" w:beforeAutospacing="0" w:after="0" w:afterAutospacing="0"/>
        <w:jc w:val="lowKashida"/>
        <w:rPr>
          <w:sz w:val="18"/>
          <w:szCs w:val="18"/>
        </w:rPr>
      </w:pPr>
      <w:r w:rsidRPr="00A42D4F">
        <w:rPr>
          <w:rFonts w:hint="cs"/>
          <w:sz w:val="18"/>
          <w:szCs w:val="18"/>
          <w:rtl/>
        </w:rPr>
        <w:t xml:space="preserve">من هنا؛ كان القول بأن معرفة أسماء الله وصفاته أصل التوحيد وأساسه الذي يستلزم أنواع التوحيد كلها ويتضمنها؛ فمن عرف أسماء الرب </w:t>
      </w:r>
      <w:r w:rsidRPr="00A42D4F">
        <w:rPr>
          <w:rFonts w:ascii="AGA Arabesque" w:hAnsi="AGA Arabesque"/>
          <w:position w:val="-4"/>
          <w:sz w:val="18"/>
          <w:szCs w:val="18"/>
        </w:rPr>
        <w:t></w:t>
      </w:r>
      <w:r w:rsidRPr="00A42D4F">
        <w:rPr>
          <w:rFonts w:hint="cs"/>
          <w:sz w:val="18"/>
          <w:szCs w:val="18"/>
          <w:rtl/>
        </w:rPr>
        <w:t xml:space="preserve"> أعطاه حق الربوبية، ومن عرف أوصاف الإله </w:t>
      </w:r>
      <w:r w:rsidRPr="00A42D4F">
        <w:rPr>
          <w:rFonts w:ascii="AGA Arabesque" w:hAnsi="AGA Arabesque"/>
          <w:position w:val="-4"/>
          <w:sz w:val="18"/>
          <w:szCs w:val="18"/>
        </w:rPr>
        <w:t></w:t>
      </w:r>
      <w:r w:rsidRPr="00A42D4F">
        <w:rPr>
          <w:rFonts w:hint="cs"/>
          <w:sz w:val="18"/>
          <w:szCs w:val="18"/>
          <w:rtl/>
        </w:rPr>
        <w:t xml:space="preserve"> أعطاه حق الألوهية وأخلص له العبادة.</w:t>
      </w:r>
    </w:p>
    <w:p w:rsidR="00A42D4F" w:rsidRPr="00A42D4F" w:rsidRDefault="00A42D4F" w:rsidP="00A42D4F">
      <w:pPr>
        <w:pStyle w:val="NormalWeb"/>
        <w:bidi/>
        <w:spacing w:before="0" w:beforeAutospacing="0" w:after="0" w:afterAutospacing="0"/>
        <w:jc w:val="lowKashida"/>
        <w:rPr>
          <w:sz w:val="18"/>
          <w:szCs w:val="18"/>
        </w:rPr>
      </w:pPr>
      <w:r w:rsidRPr="00A42D4F">
        <w:rPr>
          <w:rFonts w:hint="cs"/>
          <w:sz w:val="18"/>
          <w:szCs w:val="18"/>
          <w:rtl/>
        </w:rPr>
        <w:t>قال ابن تيمية: إن معرفة هذا أصل الدين، وأساس الهداية، وأفضل وأوجب ما اكتسبته القلوب، وحصلته النفوس، وأدركته العقول. انتهى.</w:t>
      </w:r>
    </w:p>
    <w:p w:rsidR="00A42D4F" w:rsidRPr="00A42D4F" w:rsidRDefault="00A42D4F" w:rsidP="00A42D4F">
      <w:pPr>
        <w:pStyle w:val="NormalWeb"/>
        <w:bidi/>
        <w:spacing w:before="0" w:beforeAutospacing="0" w:after="0" w:afterAutospacing="0"/>
        <w:jc w:val="lowKashida"/>
        <w:rPr>
          <w:sz w:val="18"/>
          <w:szCs w:val="18"/>
        </w:rPr>
      </w:pPr>
      <w:r w:rsidRPr="00A42D4F">
        <w:rPr>
          <w:rFonts w:hint="cs"/>
          <w:sz w:val="18"/>
          <w:szCs w:val="18"/>
          <w:rtl/>
        </w:rPr>
        <w:t xml:space="preserve">ولتحقيق أصل التوحيد من العلم والاعتقاد كانت معرفة الأسماء والصفات من أول الفروض، وأوجب الواجبات؛ قال تعالى: </w:t>
      </w:r>
      <w:r w:rsidRPr="00A42D4F">
        <w:rPr>
          <w:rFonts w:cs="DecoType Thuluth" w:hint="cs"/>
          <w:sz w:val="18"/>
          <w:szCs w:val="18"/>
          <w:rtl/>
        </w:rPr>
        <w:t>{</w:t>
      </w:r>
      <w:r w:rsidRPr="00A42D4F">
        <w:rPr>
          <w:rFonts w:ascii="QCF_P508" w:hAnsi="QCF_P508" w:cs="QCF_P508"/>
          <w:sz w:val="18"/>
          <w:szCs w:val="18"/>
          <w:rtl/>
        </w:rPr>
        <w:t>ﰊ ﰋ ﰌ ﰍ ﰎ ﰏ ﰐ ﰑ</w:t>
      </w:r>
      <w:r w:rsidRPr="00A42D4F">
        <w:rPr>
          <w:rFonts w:ascii="QCF_P508" w:hAnsi="QCF_P508" w:cs="DecoType Thuluth"/>
          <w:sz w:val="18"/>
          <w:szCs w:val="18"/>
          <w:rtl/>
        </w:rPr>
        <w:t>}</w:t>
      </w:r>
      <w:r w:rsidRPr="00A42D4F">
        <w:rPr>
          <w:rFonts w:hint="cs"/>
          <w:sz w:val="18"/>
          <w:szCs w:val="18"/>
          <w:rtl/>
        </w:rPr>
        <w:t xml:space="preserve"> [محمد: 19</w:t>
      </w:r>
      <w:r w:rsidRPr="00A42D4F">
        <w:rPr>
          <w:sz w:val="18"/>
          <w:szCs w:val="18"/>
          <w:rtl/>
        </w:rPr>
        <w:t>]</w:t>
      </w:r>
      <w:r w:rsidRPr="00A42D4F">
        <w:rPr>
          <w:rFonts w:hint="cs"/>
          <w:sz w:val="18"/>
          <w:szCs w:val="18"/>
          <w:rtl/>
        </w:rPr>
        <w:t xml:space="preserve">، وقال </w:t>
      </w:r>
      <w:r w:rsidRPr="00A42D4F">
        <w:rPr>
          <w:rFonts w:ascii="AGA Arabesque" w:hAnsi="AGA Arabesque"/>
          <w:position w:val="-4"/>
          <w:sz w:val="18"/>
          <w:szCs w:val="18"/>
        </w:rPr>
        <w:t></w:t>
      </w:r>
      <w:r w:rsidRPr="00A42D4F">
        <w:rPr>
          <w:rFonts w:hint="cs"/>
          <w:sz w:val="18"/>
          <w:szCs w:val="18"/>
          <w:rtl/>
        </w:rPr>
        <w:t xml:space="preserve"> لمعاذ </w:t>
      </w:r>
      <w:r w:rsidRPr="00A42D4F">
        <w:rPr>
          <w:rFonts w:cs="SC_ALYERMOOK" w:hint="cs"/>
          <w:position w:val="-4"/>
          <w:sz w:val="18"/>
          <w:szCs w:val="18"/>
          <w:rtl/>
        </w:rPr>
        <w:t>&gt;</w:t>
      </w:r>
      <w:r w:rsidRPr="00A42D4F">
        <w:rPr>
          <w:rFonts w:hint="cs"/>
          <w:sz w:val="18"/>
          <w:szCs w:val="18"/>
          <w:rtl/>
        </w:rPr>
        <w:t xml:space="preserve"> عندما بعثه لليمن: ((فليكن أول ما تدعوهم إليه عبادة الله، فإن عرفوا الله...)).</w:t>
      </w:r>
    </w:p>
    <w:p w:rsidR="00A42D4F" w:rsidRPr="00A42D4F" w:rsidRDefault="00A42D4F" w:rsidP="00A42D4F">
      <w:pPr>
        <w:pStyle w:val="NormalWeb"/>
        <w:bidi/>
        <w:spacing w:before="0" w:beforeAutospacing="0" w:after="0" w:afterAutospacing="0"/>
        <w:jc w:val="lowKashida"/>
        <w:rPr>
          <w:sz w:val="18"/>
          <w:szCs w:val="18"/>
        </w:rPr>
      </w:pPr>
      <w:r w:rsidRPr="00A42D4F">
        <w:rPr>
          <w:rFonts w:hint="cs"/>
          <w:sz w:val="18"/>
          <w:szCs w:val="18"/>
          <w:rtl/>
        </w:rPr>
        <w:t>فالعلم بلا إله إلا الله وما تتصمنه من تعريف بالله هو الأصل الذي يقوم عليه التوحيد؛ إذ لا تقوم شجرة الإيمان إلا على ساق العلم والمعرفة.</w:t>
      </w:r>
    </w:p>
    <w:p w:rsidR="00A42D4F" w:rsidRPr="00A42D4F" w:rsidRDefault="00A42D4F" w:rsidP="00A42D4F">
      <w:pPr>
        <w:pStyle w:val="NormalWeb"/>
        <w:bidi/>
        <w:spacing w:before="0" w:beforeAutospacing="0" w:after="0" w:afterAutospacing="0"/>
        <w:jc w:val="lowKashida"/>
        <w:rPr>
          <w:sz w:val="18"/>
          <w:szCs w:val="18"/>
        </w:rPr>
      </w:pPr>
      <w:r w:rsidRPr="00A42D4F">
        <w:rPr>
          <w:rFonts w:hint="cs"/>
          <w:sz w:val="18"/>
          <w:szCs w:val="18"/>
          <w:rtl/>
        </w:rPr>
        <w:t xml:space="preserve">ثانيًا: أن معرفة توحيد الأسماء والصفات والإيمان به </w:t>
      </w:r>
      <w:r w:rsidRPr="00A42D4F">
        <w:rPr>
          <w:rFonts w:cs="Traditional Arabic" w:hint="cs"/>
          <w:sz w:val="18"/>
          <w:szCs w:val="18"/>
          <w:rtl/>
        </w:rPr>
        <w:t>-</w:t>
      </w:r>
      <w:r w:rsidRPr="00A42D4F">
        <w:rPr>
          <w:rFonts w:hint="cs"/>
          <w:sz w:val="18"/>
          <w:szCs w:val="18"/>
          <w:rtl/>
        </w:rPr>
        <w:t>كما آمَن السلف الصالح</w:t>
      </w:r>
      <w:r w:rsidRPr="00A42D4F">
        <w:rPr>
          <w:rFonts w:cs="Traditional Arabic" w:hint="cs"/>
          <w:sz w:val="18"/>
          <w:szCs w:val="18"/>
          <w:rtl/>
        </w:rPr>
        <w:t>-</w:t>
      </w:r>
      <w:r w:rsidRPr="00A42D4F">
        <w:rPr>
          <w:rFonts w:hint="cs"/>
          <w:sz w:val="18"/>
          <w:szCs w:val="18"/>
          <w:rtl/>
        </w:rPr>
        <w:t xml:space="preserve"> </w:t>
      </w:r>
      <w:r w:rsidRPr="00A42D4F">
        <w:rPr>
          <w:rFonts w:hint="cs"/>
          <w:spacing w:val="-8"/>
          <w:sz w:val="18"/>
          <w:szCs w:val="18"/>
          <w:rtl/>
        </w:rPr>
        <w:t xml:space="preserve">عبادة لله </w:t>
      </w:r>
      <w:r w:rsidRPr="00A42D4F">
        <w:rPr>
          <w:rFonts w:ascii="AGA Arabesque" w:hAnsi="AGA Arabesque"/>
          <w:spacing w:val="-8"/>
          <w:position w:val="-4"/>
          <w:sz w:val="18"/>
          <w:szCs w:val="18"/>
        </w:rPr>
        <w:t></w:t>
      </w:r>
      <w:r w:rsidRPr="00A42D4F">
        <w:rPr>
          <w:rFonts w:hint="cs"/>
          <w:spacing w:val="-8"/>
          <w:sz w:val="18"/>
          <w:szCs w:val="18"/>
          <w:rtl/>
        </w:rPr>
        <w:t xml:space="preserve"> موصلة إلى مرضاته، فالله أمرنا بذلك، وطاعته واجبة؛ قال تعالى: </w:t>
      </w:r>
      <w:r w:rsidRPr="00A42D4F">
        <w:rPr>
          <w:rFonts w:cs="DecoType Thuluth" w:hint="cs"/>
          <w:spacing w:val="-8"/>
          <w:sz w:val="18"/>
          <w:szCs w:val="18"/>
          <w:rtl/>
        </w:rPr>
        <w:t>{</w:t>
      </w:r>
      <w:r w:rsidRPr="00A42D4F">
        <w:rPr>
          <w:rFonts w:ascii="QCF_P310" w:hAnsi="QCF_P310" w:cs="QCF_P310"/>
          <w:spacing w:val="-8"/>
          <w:sz w:val="18"/>
          <w:szCs w:val="18"/>
          <w:rtl/>
        </w:rPr>
        <w:t>ﭑ ﭒ ﭓ ﭔ ﭕ ﭖ ﭗ ﭘ ﭙ ﭚ ﭛ ﭜ ﭝ</w:t>
      </w:r>
      <w:r w:rsidRPr="00A42D4F">
        <w:rPr>
          <w:rFonts w:ascii="QCF_P310" w:hAnsi="QCF_P310" w:cs="DecoType Thuluth"/>
          <w:spacing w:val="-8"/>
          <w:sz w:val="18"/>
          <w:szCs w:val="18"/>
          <w:rtl/>
        </w:rPr>
        <w:t>}</w:t>
      </w:r>
      <w:r w:rsidRPr="00A42D4F">
        <w:rPr>
          <w:rFonts w:hint="cs"/>
          <w:spacing w:val="-8"/>
          <w:sz w:val="18"/>
          <w:szCs w:val="18"/>
          <w:rtl/>
        </w:rPr>
        <w:t xml:space="preserve"> [مريم: 65</w:t>
      </w:r>
      <w:r w:rsidRPr="00A42D4F">
        <w:rPr>
          <w:spacing w:val="-8"/>
          <w:sz w:val="18"/>
          <w:szCs w:val="18"/>
          <w:rtl/>
        </w:rPr>
        <w:t>]</w:t>
      </w:r>
      <w:r w:rsidRPr="00A42D4F">
        <w:rPr>
          <w:rFonts w:hint="cs"/>
          <w:sz w:val="18"/>
          <w:szCs w:val="18"/>
          <w:rtl/>
        </w:rPr>
        <w:t xml:space="preserve">، فجعل تفرده </w:t>
      </w:r>
      <w:r w:rsidRPr="00A42D4F">
        <w:rPr>
          <w:rFonts w:ascii="AGA Arabesque" w:hAnsi="AGA Arabesque"/>
          <w:position w:val="-4"/>
          <w:sz w:val="18"/>
          <w:szCs w:val="18"/>
        </w:rPr>
        <w:t></w:t>
      </w:r>
      <w:r w:rsidRPr="00A42D4F">
        <w:rPr>
          <w:rFonts w:hint="cs"/>
          <w:sz w:val="18"/>
          <w:szCs w:val="18"/>
          <w:rtl/>
        </w:rPr>
        <w:t xml:space="preserve"> بالربوبية، واختصاصه بالأسماء الحسنى برهانًا قاطعًا على استحقاقه للعبودية وحده، وإبطال عبادة من سواه، فينبغي للعباد أن يعرفوا أسماء الله وتفسيرها فيعظموا الله حق عظمته، ويعرفوا ما يجب له وما يستحقه؛ فيوحدوه ويحمدوه ويمجدوه، وبها يدعونه ويسألونه </w:t>
      </w:r>
      <w:r w:rsidRPr="00A42D4F">
        <w:rPr>
          <w:rFonts w:ascii="AGA Arabesque" w:hAnsi="AGA Arabesque"/>
          <w:position w:val="-4"/>
          <w:sz w:val="18"/>
          <w:szCs w:val="18"/>
        </w:rPr>
        <w:t></w:t>
      </w:r>
      <w:r w:rsidRPr="00A42D4F">
        <w:rPr>
          <w:rFonts w:hint="cs"/>
          <w:sz w:val="18"/>
          <w:szCs w:val="18"/>
          <w:rtl/>
        </w:rPr>
        <w:t xml:space="preserve">، وبمعرفتها يعرفون ما يحب وما يكره؛ فيتقربون إليه بفعل ما يحب واجتناب ما يكره، وهذه هي العبادة التي تعبدهم بها الله </w:t>
      </w:r>
      <w:r w:rsidRPr="00A42D4F">
        <w:rPr>
          <w:rFonts w:ascii="AGA Arabesque" w:hAnsi="AGA Arabesque"/>
          <w:position w:val="-4"/>
          <w:sz w:val="18"/>
          <w:szCs w:val="18"/>
        </w:rPr>
        <w:t></w:t>
      </w:r>
      <w:r w:rsidRPr="00A42D4F">
        <w:rPr>
          <w:rFonts w:hint="cs"/>
          <w:sz w:val="18"/>
          <w:szCs w:val="18"/>
          <w:rtl/>
        </w:rPr>
        <w:t>.</w:t>
      </w:r>
    </w:p>
    <w:p w:rsidR="00A42D4F" w:rsidRPr="00A42D4F" w:rsidRDefault="00A42D4F" w:rsidP="00A42D4F">
      <w:pPr>
        <w:pStyle w:val="NormalWeb"/>
        <w:bidi/>
        <w:spacing w:before="0" w:beforeAutospacing="0" w:after="0" w:afterAutospacing="0"/>
        <w:jc w:val="lowKashida"/>
        <w:rPr>
          <w:sz w:val="18"/>
          <w:szCs w:val="18"/>
        </w:rPr>
      </w:pPr>
      <w:r w:rsidRPr="00A42D4F">
        <w:rPr>
          <w:rFonts w:hint="cs"/>
          <w:sz w:val="18"/>
          <w:szCs w:val="18"/>
          <w:rtl/>
        </w:rPr>
        <w:t xml:space="preserve">وبمعرفة أسماء الله </w:t>
      </w:r>
      <w:r w:rsidRPr="00A42D4F">
        <w:rPr>
          <w:rFonts w:ascii="AGA Arabesque" w:hAnsi="AGA Arabesque"/>
          <w:position w:val="-4"/>
          <w:sz w:val="18"/>
          <w:szCs w:val="18"/>
        </w:rPr>
        <w:t></w:t>
      </w:r>
      <w:r w:rsidRPr="00A42D4F">
        <w:rPr>
          <w:rFonts w:hint="cs"/>
          <w:sz w:val="18"/>
          <w:szCs w:val="18"/>
          <w:rtl/>
        </w:rPr>
        <w:t xml:space="preserve"> وصفاته يتحقق الذل والخضوع في أكمل درجاته، وتتحقق المحبة في أعلى صورها وكذا في سائر العبادات، فكلما كان العبد بأسماء الله وصفاته أعرف كلما كان لله أعبد؛ فالمعرفة الكاملة الصحيحة تستلزم الاهتداء، إذ إن الاعتراف والإقرار اللذان هما أصل المعرفة، هما المحركان على باقي الطاعات؛ فإذا وجدَا بعثا وحركا على غيرهما من العبادات، ولا يكون وجود الصلاة مثلًا أو الصيام أو الحج مع جحد الباري </w:t>
      </w:r>
      <w:r w:rsidRPr="00A42D4F">
        <w:rPr>
          <w:rFonts w:ascii="AGA Arabesque" w:hAnsi="AGA Arabesque"/>
          <w:position w:val="-4"/>
          <w:sz w:val="18"/>
          <w:szCs w:val="18"/>
        </w:rPr>
        <w:t></w:t>
      </w:r>
      <w:r w:rsidRPr="00A42D4F">
        <w:rPr>
          <w:rFonts w:hint="cs"/>
          <w:sz w:val="18"/>
          <w:szCs w:val="18"/>
          <w:rtl/>
        </w:rPr>
        <w:t>.</w:t>
      </w:r>
    </w:p>
    <w:p w:rsidR="00A42D4F" w:rsidRPr="00A42D4F" w:rsidRDefault="00A42D4F" w:rsidP="00A42D4F">
      <w:pPr>
        <w:pStyle w:val="NormalWeb"/>
        <w:bidi/>
        <w:spacing w:before="0" w:beforeAutospacing="0" w:after="0" w:afterAutospacing="0"/>
        <w:jc w:val="both"/>
        <w:rPr>
          <w:sz w:val="18"/>
          <w:szCs w:val="18"/>
        </w:rPr>
      </w:pPr>
      <w:r w:rsidRPr="00A42D4F">
        <w:rPr>
          <w:rFonts w:hint="cs"/>
          <w:sz w:val="18"/>
          <w:szCs w:val="18"/>
          <w:rtl/>
        </w:rPr>
        <w:t xml:space="preserve">فالأسماء الحسنى هي وسيلة الدعاء، و((الدُّعَاءُ هُوَ الْعِبَادَةُ))، قال </w:t>
      </w:r>
      <w:r w:rsidRPr="00A42D4F">
        <w:rPr>
          <w:rFonts w:ascii="AGA Arabesque" w:hAnsi="AGA Arabesque"/>
          <w:position w:val="-4"/>
          <w:sz w:val="18"/>
          <w:szCs w:val="18"/>
        </w:rPr>
        <w:t></w:t>
      </w:r>
      <w:r w:rsidRPr="00A42D4F">
        <w:rPr>
          <w:rFonts w:hint="cs"/>
          <w:sz w:val="18"/>
          <w:szCs w:val="18"/>
          <w:rtl/>
        </w:rPr>
        <w:t xml:space="preserve">: </w:t>
      </w:r>
      <w:r w:rsidRPr="00A42D4F">
        <w:rPr>
          <w:rFonts w:cs="DecoType Thuluth" w:hint="cs"/>
          <w:sz w:val="18"/>
          <w:szCs w:val="18"/>
          <w:rtl/>
        </w:rPr>
        <w:t>{</w:t>
      </w:r>
      <w:r w:rsidRPr="00A42D4F">
        <w:rPr>
          <w:rFonts w:ascii="QCF_P174" w:hAnsi="QCF_P174" w:cs="QCF_P174"/>
          <w:sz w:val="18"/>
          <w:szCs w:val="18"/>
          <w:rtl/>
        </w:rPr>
        <w:t>ﭳ ﭴ ﭵ ﭶ ﭷ ﭸ ﭹ ﭺ ﭻ ﭼ ﭽ ﭾ ﭿ ﮀ ﮁ ﮂ</w:t>
      </w:r>
      <w:r w:rsidRPr="00A42D4F">
        <w:rPr>
          <w:rFonts w:ascii="QCF_P174" w:hAnsi="QCF_P174" w:cs="DecoType Thuluth"/>
          <w:sz w:val="18"/>
          <w:szCs w:val="18"/>
          <w:rtl/>
        </w:rPr>
        <w:t>}</w:t>
      </w:r>
      <w:r w:rsidRPr="00A42D4F">
        <w:rPr>
          <w:rFonts w:hint="cs"/>
          <w:sz w:val="18"/>
          <w:szCs w:val="18"/>
          <w:rtl/>
        </w:rPr>
        <w:t xml:space="preserve"> [الأعراف:180</w:t>
      </w:r>
      <w:r w:rsidRPr="00A42D4F">
        <w:rPr>
          <w:sz w:val="18"/>
          <w:szCs w:val="18"/>
          <w:rtl/>
        </w:rPr>
        <w:t>]</w:t>
      </w:r>
      <w:r w:rsidRPr="00A42D4F">
        <w:rPr>
          <w:rFonts w:hint="cs"/>
          <w:sz w:val="18"/>
          <w:szCs w:val="18"/>
          <w:rtl/>
        </w:rPr>
        <w:t>؛ فمن عرف أن الله سميع دعاه وناداه: يا رحمن ارحمني، ويا توَّاب تب علي، ويا رزاق ارزقني، ويا وهَّاب هب لي.</w:t>
      </w:r>
    </w:p>
    <w:p w:rsidR="00A42D4F" w:rsidRPr="00A42D4F" w:rsidRDefault="00A42D4F" w:rsidP="00A42D4F">
      <w:pPr>
        <w:pStyle w:val="NormalWeb"/>
        <w:bidi/>
        <w:spacing w:before="0" w:beforeAutospacing="0" w:after="0" w:afterAutospacing="0"/>
        <w:jc w:val="lowKashida"/>
        <w:rPr>
          <w:spacing w:val="8"/>
          <w:sz w:val="18"/>
          <w:szCs w:val="18"/>
        </w:rPr>
      </w:pPr>
      <w:r w:rsidRPr="00A42D4F">
        <w:rPr>
          <w:rFonts w:hint="cs"/>
          <w:spacing w:val="2"/>
          <w:sz w:val="18"/>
          <w:szCs w:val="18"/>
          <w:rtl/>
        </w:rPr>
        <w:lastRenderedPageBreak/>
        <w:t xml:space="preserve">وهي كذلك وسيلة حمده والثناء عليه وذكره </w:t>
      </w:r>
      <w:r w:rsidRPr="00A42D4F">
        <w:rPr>
          <w:rFonts w:ascii="AGA Arabesque" w:hAnsi="AGA Arabesque"/>
          <w:spacing w:val="2"/>
          <w:position w:val="-4"/>
          <w:sz w:val="18"/>
          <w:szCs w:val="18"/>
        </w:rPr>
        <w:t></w:t>
      </w:r>
      <w:r w:rsidRPr="00A42D4F">
        <w:rPr>
          <w:rFonts w:hint="cs"/>
          <w:spacing w:val="2"/>
          <w:sz w:val="18"/>
          <w:szCs w:val="18"/>
          <w:rtl/>
        </w:rPr>
        <w:t xml:space="preserve"> كما جاء في ثناء المصطفى </w:t>
      </w:r>
      <w:r w:rsidRPr="00A42D4F">
        <w:rPr>
          <w:rFonts w:ascii="AGA Arabesque" w:hAnsi="AGA Arabesque"/>
          <w:spacing w:val="2"/>
          <w:position w:val="-4"/>
          <w:sz w:val="18"/>
          <w:szCs w:val="18"/>
        </w:rPr>
        <w:t></w:t>
      </w:r>
      <w:r w:rsidRPr="00A42D4F">
        <w:rPr>
          <w:rFonts w:hint="cs"/>
          <w:spacing w:val="8"/>
          <w:sz w:val="18"/>
          <w:szCs w:val="18"/>
          <w:rtl/>
        </w:rPr>
        <w:t xml:space="preserve"> على ربه </w:t>
      </w:r>
      <w:r w:rsidRPr="00A42D4F">
        <w:rPr>
          <w:rFonts w:ascii="AGA Arabesque" w:hAnsi="AGA Arabesque"/>
          <w:spacing w:val="8"/>
          <w:position w:val="-4"/>
          <w:sz w:val="18"/>
          <w:szCs w:val="18"/>
        </w:rPr>
        <w:t></w:t>
      </w:r>
      <w:r w:rsidRPr="00A42D4F">
        <w:rPr>
          <w:rFonts w:hint="cs"/>
          <w:spacing w:val="8"/>
          <w:sz w:val="18"/>
          <w:szCs w:val="18"/>
          <w:rtl/>
        </w:rPr>
        <w:t>: ((اللَّهُمَّ لَكَ الْحَمْدُ أَنْتَ قَيِّومُ السَّمَوَاتِ وَالأَرْضِ وَمَنْ فِيهِنَّ وَلَكَ الْحَمْدُ، لَكَ مُلْكُ السَّمَوَاتِ وَالأَرْضِ وَمَنْ فِيهِنَّ، وَلَكَ الْحَمْدُ أَنْتَ نُورُ السَّمَوَاتِ وَالأَرْضِ، وَلَكَ الْحَمْدُ أَنْتَ الْحَقُّ...)) الحديث.</w:t>
      </w:r>
    </w:p>
    <w:p w:rsidR="00A42D4F" w:rsidRPr="00A42D4F" w:rsidRDefault="00A42D4F" w:rsidP="00A42D4F">
      <w:pPr>
        <w:pStyle w:val="NormalWeb"/>
        <w:bidi/>
        <w:spacing w:before="0" w:beforeAutospacing="0" w:after="0" w:afterAutospacing="0"/>
        <w:jc w:val="lowKashida"/>
        <w:rPr>
          <w:sz w:val="18"/>
          <w:szCs w:val="18"/>
        </w:rPr>
      </w:pPr>
      <w:r w:rsidRPr="00A42D4F">
        <w:rPr>
          <w:rFonts w:hint="cs"/>
          <w:sz w:val="18"/>
          <w:szCs w:val="18"/>
          <w:rtl/>
        </w:rPr>
        <w:t>وهذا من أعظم العبادة التي أوجبها الله على العباد، فالأسماء الحسنى والصفات العلى، مقتضية لآثارها من العبودية ولكل صفة عبودية خاصة هي من موجباتها ومقتضياتها، أعني: من موجبات العلم بها والتحقق بمعرفتها.</w:t>
      </w:r>
    </w:p>
    <w:p w:rsidR="00A42D4F" w:rsidRPr="00A42D4F" w:rsidRDefault="00A42D4F" w:rsidP="00A42D4F">
      <w:pPr>
        <w:pStyle w:val="NormalWeb"/>
        <w:bidi/>
        <w:spacing w:before="0" w:beforeAutospacing="0" w:after="0" w:afterAutospacing="0"/>
        <w:jc w:val="lowKashida"/>
        <w:rPr>
          <w:sz w:val="18"/>
          <w:szCs w:val="18"/>
        </w:rPr>
      </w:pPr>
      <w:r w:rsidRPr="00A42D4F">
        <w:rPr>
          <w:rFonts w:hint="cs"/>
          <w:sz w:val="18"/>
          <w:szCs w:val="18"/>
          <w:rtl/>
        </w:rPr>
        <w:t>فالإيمان بالصفات ومعرفتها وإثبات حقائقها وتعلق القلب بها وشهوده لها مبدأ الطريق ووسطه وغايته، وهو روح السالكين وحاديهم إلى الوصول ومحرك عزماتهم إذا فتروا ومثير هممهم إذا قصروا.</w:t>
      </w:r>
    </w:p>
    <w:p w:rsidR="00A42D4F" w:rsidRPr="00A42D4F" w:rsidRDefault="00A42D4F" w:rsidP="00A42D4F">
      <w:pPr>
        <w:pStyle w:val="NormalWeb"/>
        <w:bidi/>
        <w:spacing w:before="0" w:beforeAutospacing="0" w:after="0" w:afterAutospacing="0"/>
        <w:jc w:val="lowKashida"/>
        <w:rPr>
          <w:sz w:val="18"/>
          <w:szCs w:val="18"/>
        </w:rPr>
      </w:pPr>
      <w:r w:rsidRPr="00A42D4F">
        <w:rPr>
          <w:rFonts w:hint="cs"/>
          <w:sz w:val="18"/>
          <w:szCs w:val="18"/>
          <w:rtl/>
        </w:rPr>
        <w:t xml:space="preserve">ولما كانت معرفة الله </w:t>
      </w:r>
      <w:r w:rsidRPr="00A42D4F">
        <w:rPr>
          <w:rFonts w:ascii="AGA Arabesque" w:hAnsi="AGA Arabesque"/>
          <w:position w:val="-4"/>
          <w:sz w:val="18"/>
          <w:szCs w:val="18"/>
        </w:rPr>
        <w:t></w:t>
      </w:r>
      <w:r w:rsidRPr="00A42D4F">
        <w:rPr>
          <w:rFonts w:hint="cs"/>
          <w:sz w:val="18"/>
          <w:szCs w:val="18"/>
          <w:rtl/>
        </w:rPr>
        <w:t xml:space="preserve"> بهذه الأهمية والمكانة من الدين؛ فقد تطلعت إليها النفوس، وسعى إلى تحصيلها كل عاقل، وتفاوت العباد في حظهم منها تفاوتًا كبيرًا. والعبادة تنقسم إلى مراتب، وهي راجعة إلى يقين القلب، وخضوعه وذله لله </w:t>
      </w:r>
      <w:r w:rsidRPr="00A42D4F">
        <w:rPr>
          <w:rFonts w:ascii="AGA Arabesque" w:hAnsi="AGA Arabesque"/>
          <w:position w:val="-4"/>
          <w:sz w:val="18"/>
          <w:szCs w:val="18"/>
        </w:rPr>
        <w:t></w:t>
      </w:r>
      <w:r w:rsidRPr="00A42D4F">
        <w:rPr>
          <w:rFonts w:hint="cs"/>
          <w:sz w:val="18"/>
          <w:szCs w:val="18"/>
          <w:rtl/>
        </w:rPr>
        <w:t xml:space="preserve"> وتفاوت الناس في هذه العبادة بحسب تفاوتهم في معرفة النصوص النبوية وفهمها والعلم بفساد الشبه المخالفة لحقائقها.</w:t>
      </w:r>
    </w:p>
    <w:p w:rsidR="00A42D4F" w:rsidRPr="00A42D4F" w:rsidRDefault="00A42D4F" w:rsidP="00A42D4F">
      <w:pPr>
        <w:pStyle w:val="NormalWeb"/>
        <w:bidi/>
        <w:spacing w:before="0" w:beforeAutospacing="0" w:after="0" w:afterAutospacing="0"/>
        <w:jc w:val="lowKashida"/>
        <w:rPr>
          <w:sz w:val="18"/>
          <w:szCs w:val="18"/>
        </w:rPr>
      </w:pPr>
      <w:r w:rsidRPr="00A42D4F">
        <w:rPr>
          <w:rFonts w:hint="cs"/>
          <w:sz w:val="18"/>
          <w:szCs w:val="18"/>
          <w:rtl/>
        </w:rPr>
        <w:t xml:space="preserve">قال العز بن عبد السلام </w:t>
      </w:r>
      <w:r w:rsidRPr="00A42D4F">
        <w:rPr>
          <w:rFonts w:cs="Traditional Arabic" w:hint="cs"/>
          <w:sz w:val="18"/>
          <w:szCs w:val="18"/>
          <w:rtl/>
        </w:rPr>
        <w:t>-</w:t>
      </w:r>
      <w:r w:rsidRPr="00A42D4F">
        <w:rPr>
          <w:rFonts w:hint="cs"/>
          <w:sz w:val="18"/>
          <w:szCs w:val="18"/>
          <w:rtl/>
        </w:rPr>
        <w:t>رحمه الله</w:t>
      </w:r>
      <w:r w:rsidRPr="00A42D4F">
        <w:rPr>
          <w:rFonts w:cs="Traditional Arabic" w:hint="cs"/>
          <w:sz w:val="18"/>
          <w:szCs w:val="18"/>
          <w:rtl/>
        </w:rPr>
        <w:t>-</w:t>
      </w:r>
      <w:r w:rsidRPr="00A42D4F">
        <w:rPr>
          <w:rFonts w:hint="cs"/>
          <w:sz w:val="18"/>
          <w:szCs w:val="18"/>
          <w:rtl/>
        </w:rPr>
        <w:t>: وقد يحصل التحديق إلى هذه الصفات من غير تذكر ولا استحضار، والعارفون متفاوتون في كثرة ذلك وقلته، وانقطاعه، ومداومته، فهم في رياض المعرفة يتقلبون، ومن نضرات ثمارها يتعجبون، ولا تستمر الأحوال لأحد منهم على الدوام والاتصال لتقلب القلوب وتنقل الأحوال، والغفلات حجب على العارف مسدلات، إن أسدلت على جميعها نكص العارف إلى طبع البشر، فربما وقعت منه الهفوات والزلات؛ فإذا انكشف الحجاب عن بعض الصفات ظهرت آثار تلك الصفة وأينعت أثمارها.</w:t>
      </w:r>
    </w:p>
    <w:p w:rsidR="00A42D4F" w:rsidRPr="00A42D4F" w:rsidRDefault="00A42D4F" w:rsidP="00A42D4F">
      <w:pPr>
        <w:pStyle w:val="NormalWeb"/>
        <w:bidi/>
        <w:spacing w:before="0" w:beforeAutospacing="0" w:after="0" w:afterAutospacing="0"/>
        <w:jc w:val="lowKashida"/>
        <w:rPr>
          <w:sz w:val="18"/>
          <w:szCs w:val="18"/>
        </w:rPr>
      </w:pPr>
      <w:r w:rsidRPr="00A42D4F">
        <w:rPr>
          <w:rFonts w:hint="cs"/>
          <w:sz w:val="18"/>
          <w:szCs w:val="18"/>
          <w:rtl/>
        </w:rPr>
        <w:t xml:space="preserve">وأكمل الناس في هذا الباب من تعبد الله </w:t>
      </w:r>
      <w:r w:rsidRPr="00A42D4F">
        <w:rPr>
          <w:rFonts w:ascii="AGA Arabesque" w:hAnsi="AGA Arabesque"/>
          <w:position w:val="-4"/>
          <w:sz w:val="18"/>
          <w:szCs w:val="18"/>
        </w:rPr>
        <w:t></w:t>
      </w:r>
      <w:r w:rsidRPr="00A42D4F">
        <w:rPr>
          <w:rFonts w:hint="cs"/>
          <w:sz w:val="18"/>
          <w:szCs w:val="18"/>
          <w:rtl/>
        </w:rPr>
        <w:t xml:space="preserve"> بجميع أسمائه وصفاته، ونال قصب السبق في عبودية الله بها، وهذه منزلة تحقيق العبودية بالأسماء والصفات.</w:t>
      </w:r>
    </w:p>
    <w:p w:rsidR="00A42D4F" w:rsidRPr="00A42D4F" w:rsidRDefault="00A42D4F" w:rsidP="00A42D4F">
      <w:pPr>
        <w:pStyle w:val="NormalWeb"/>
        <w:bidi/>
        <w:spacing w:before="0" w:beforeAutospacing="0" w:after="0" w:afterAutospacing="0"/>
        <w:jc w:val="lowKashida"/>
        <w:rPr>
          <w:sz w:val="18"/>
          <w:szCs w:val="18"/>
        </w:rPr>
      </w:pPr>
      <w:r w:rsidRPr="00A42D4F">
        <w:rPr>
          <w:rFonts w:hint="cs"/>
          <w:sz w:val="18"/>
          <w:szCs w:val="18"/>
          <w:rtl/>
        </w:rPr>
        <w:t xml:space="preserve">قال ابن القيم </w:t>
      </w:r>
      <w:r w:rsidRPr="00A42D4F">
        <w:rPr>
          <w:rFonts w:cs="Traditional Arabic" w:hint="cs"/>
          <w:sz w:val="18"/>
          <w:szCs w:val="18"/>
          <w:rtl/>
        </w:rPr>
        <w:t>-</w:t>
      </w:r>
      <w:r w:rsidRPr="00A42D4F">
        <w:rPr>
          <w:rFonts w:hint="cs"/>
          <w:sz w:val="18"/>
          <w:szCs w:val="18"/>
          <w:rtl/>
        </w:rPr>
        <w:t>رحمه الله</w:t>
      </w:r>
      <w:r w:rsidRPr="00A42D4F">
        <w:rPr>
          <w:rFonts w:cs="Traditional Arabic" w:hint="cs"/>
          <w:sz w:val="18"/>
          <w:szCs w:val="18"/>
          <w:rtl/>
        </w:rPr>
        <w:t>-</w:t>
      </w:r>
      <w:r w:rsidRPr="00A42D4F">
        <w:rPr>
          <w:rFonts w:hint="cs"/>
          <w:sz w:val="18"/>
          <w:szCs w:val="18"/>
          <w:rtl/>
        </w:rPr>
        <w:t xml:space="preserve">: وأكمل الناس عبودية: المتعبد بجميع الأسماء والصفات التي يطلع عليها البشر، فلا تحجبه عبودية اسم عن اسم آخر، كمن يحجبه التعبد باسمه القدير عن التعبد باسمه الحليم الرحيم، أو يحجبه عبودية اسمه المعطي عن عبودية اسمه المانع أو عبودية اسمه الرحيم والعفو والغفور عن اسمه المنتقم، أو التعبد بأسماء التودد والبر واللطف والإحسان عن أسماء العدل والجبروت والعظمة والكبرياء... ونحو ذلك، وهذه طريقة الكمَّل من السائرين إلى الله، وهي طريقة مشتقة من قلب القرآن، قال الله </w:t>
      </w:r>
      <w:r w:rsidRPr="00A42D4F">
        <w:rPr>
          <w:rFonts w:ascii="AGA Arabesque" w:hAnsi="AGA Arabesque"/>
          <w:position w:val="-4"/>
          <w:sz w:val="18"/>
          <w:szCs w:val="18"/>
        </w:rPr>
        <w:t></w:t>
      </w:r>
      <w:r w:rsidRPr="00A42D4F">
        <w:rPr>
          <w:rFonts w:hint="cs"/>
          <w:sz w:val="18"/>
          <w:szCs w:val="18"/>
          <w:rtl/>
        </w:rPr>
        <w:t xml:space="preserve">: </w:t>
      </w:r>
      <w:r w:rsidRPr="00A42D4F">
        <w:rPr>
          <w:rFonts w:cs="DecoType Thuluth" w:hint="cs"/>
          <w:sz w:val="18"/>
          <w:szCs w:val="18"/>
          <w:rtl/>
        </w:rPr>
        <w:t>{</w:t>
      </w:r>
      <w:r w:rsidRPr="00A42D4F">
        <w:rPr>
          <w:rFonts w:ascii="QCF_P174" w:hAnsi="QCF_P174" w:cs="QCF_P174"/>
          <w:sz w:val="18"/>
          <w:szCs w:val="18"/>
          <w:rtl/>
        </w:rPr>
        <w:t>ﭳ ﭴ ﭵ ﭶ ﭷ</w:t>
      </w:r>
      <w:r w:rsidRPr="00A42D4F">
        <w:rPr>
          <w:rFonts w:ascii="QCF_P174" w:hAnsi="QCF_P174" w:cs="DecoType Thuluth"/>
          <w:sz w:val="18"/>
          <w:szCs w:val="18"/>
          <w:rtl/>
        </w:rPr>
        <w:t>}</w:t>
      </w:r>
      <w:r w:rsidRPr="00A42D4F">
        <w:rPr>
          <w:rFonts w:hint="cs"/>
          <w:sz w:val="18"/>
          <w:szCs w:val="18"/>
          <w:rtl/>
        </w:rPr>
        <w:t xml:space="preserve"> [الأعراف: 180</w:t>
      </w:r>
      <w:r w:rsidRPr="00A42D4F">
        <w:rPr>
          <w:sz w:val="18"/>
          <w:szCs w:val="18"/>
          <w:rtl/>
        </w:rPr>
        <w:t>]</w:t>
      </w:r>
      <w:r w:rsidRPr="00A42D4F">
        <w:rPr>
          <w:rFonts w:hint="cs"/>
          <w:sz w:val="18"/>
          <w:szCs w:val="18"/>
          <w:rtl/>
        </w:rPr>
        <w:t>.</w:t>
      </w:r>
    </w:p>
    <w:p w:rsidR="00A42D4F" w:rsidRPr="00A42D4F" w:rsidRDefault="00A42D4F" w:rsidP="00A42D4F">
      <w:pPr>
        <w:pStyle w:val="NormalWeb"/>
        <w:bidi/>
        <w:spacing w:before="0" w:beforeAutospacing="0" w:after="0" w:afterAutospacing="0"/>
        <w:jc w:val="lowKashida"/>
        <w:rPr>
          <w:sz w:val="18"/>
          <w:szCs w:val="18"/>
        </w:rPr>
      </w:pPr>
      <w:r w:rsidRPr="00A42D4F">
        <w:rPr>
          <w:rFonts w:hint="cs"/>
          <w:sz w:val="18"/>
          <w:szCs w:val="18"/>
          <w:rtl/>
        </w:rPr>
        <w:t>ثالثًا: الإيمان به كما آمن السلف الصالح طريق السلامة من الانحراف والزلل الذي وقع فيه أهل التعطيل، والتمثيل، وغيرهم ممن انحرف في هذا الباب.</w:t>
      </w:r>
    </w:p>
    <w:p w:rsidR="00A42D4F" w:rsidRPr="00A42D4F" w:rsidRDefault="00A42D4F" w:rsidP="00A42D4F">
      <w:pPr>
        <w:pStyle w:val="NormalWeb"/>
        <w:bidi/>
        <w:spacing w:before="0" w:beforeAutospacing="0" w:after="0" w:afterAutospacing="0"/>
        <w:jc w:val="lowKashida"/>
        <w:rPr>
          <w:sz w:val="18"/>
          <w:szCs w:val="18"/>
        </w:rPr>
      </w:pPr>
      <w:r w:rsidRPr="00A42D4F">
        <w:rPr>
          <w:rFonts w:hint="cs"/>
          <w:sz w:val="18"/>
          <w:szCs w:val="18"/>
          <w:rtl/>
        </w:rPr>
        <w:t xml:space="preserve">رابعًا: الإيمان به على الوجه الحقيقي سلامة من وعيد الله، قال تعالى: </w:t>
      </w:r>
      <w:r w:rsidRPr="00A42D4F">
        <w:rPr>
          <w:rFonts w:cs="DecoType Thuluth" w:hint="cs"/>
          <w:sz w:val="18"/>
          <w:szCs w:val="18"/>
          <w:rtl/>
        </w:rPr>
        <w:t>{</w:t>
      </w:r>
      <w:r w:rsidRPr="00A42D4F">
        <w:rPr>
          <w:rFonts w:ascii="QCF_P174" w:hAnsi="QCF_P174" w:cs="QCF_P174"/>
          <w:sz w:val="18"/>
          <w:szCs w:val="18"/>
          <w:rtl/>
        </w:rPr>
        <w:t>ﭹ ﭺ ﭻ ﭼ ﭽ ﭾ ﭿ ﮀ ﮁ ﮂ</w:t>
      </w:r>
      <w:r w:rsidRPr="00A42D4F">
        <w:rPr>
          <w:rFonts w:ascii="QCF_P174" w:hAnsi="QCF_P174" w:cs="DecoType Thuluth"/>
          <w:sz w:val="18"/>
          <w:szCs w:val="18"/>
          <w:rtl/>
        </w:rPr>
        <w:t>}</w:t>
      </w:r>
      <w:r w:rsidRPr="00A42D4F">
        <w:rPr>
          <w:rFonts w:hint="cs"/>
          <w:sz w:val="18"/>
          <w:szCs w:val="18"/>
          <w:rtl/>
        </w:rPr>
        <w:t xml:space="preserve"> [الأعراف: 180</w:t>
      </w:r>
      <w:r w:rsidRPr="00A42D4F">
        <w:rPr>
          <w:sz w:val="18"/>
          <w:szCs w:val="18"/>
          <w:rtl/>
        </w:rPr>
        <w:t>]</w:t>
      </w:r>
      <w:r w:rsidRPr="00A42D4F">
        <w:rPr>
          <w:rFonts w:hint="cs"/>
          <w:sz w:val="18"/>
          <w:szCs w:val="18"/>
          <w:rtl/>
        </w:rPr>
        <w:t>.</w:t>
      </w:r>
    </w:p>
    <w:p w:rsidR="00A42D4F" w:rsidRPr="00A42D4F" w:rsidRDefault="00A42D4F" w:rsidP="00A42D4F">
      <w:pPr>
        <w:pStyle w:val="NormalWeb"/>
        <w:bidi/>
        <w:spacing w:before="0" w:beforeAutospacing="0" w:after="0" w:afterAutospacing="0"/>
        <w:jc w:val="lowKashida"/>
        <w:rPr>
          <w:sz w:val="18"/>
          <w:szCs w:val="18"/>
        </w:rPr>
      </w:pPr>
      <w:r w:rsidRPr="00A42D4F">
        <w:rPr>
          <w:rFonts w:hint="cs"/>
          <w:sz w:val="18"/>
          <w:szCs w:val="18"/>
          <w:rtl/>
        </w:rPr>
        <w:t>خامسًا: أن هذا العلم أشرف العلوم، وأجلها على الإطلاق، فالاشتغال بفهمه، والبحث فيه اشتغال بأعلى المطالب، وأشرف المواهب.</w:t>
      </w:r>
    </w:p>
    <w:p w:rsidR="00A42D4F" w:rsidRPr="00A42D4F" w:rsidRDefault="00A42D4F" w:rsidP="00A42D4F">
      <w:pPr>
        <w:pStyle w:val="NormalWeb"/>
        <w:bidi/>
        <w:spacing w:before="0" w:beforeAutospacing="0" w:after="0" w:afterAutospacing="0"/>
        <w:jc w:val="lowKashida"/>
        <w:rPr>
          <w:sz w:val="18"/>
          <w:szCs w:val="18"/>
        </w:rPr>
      </w:pPr>
      <w:r w:rsidRPr="00A42D4F">
        <w:rPr>
          <w:rFonts w:hint="cs"/>
          <w:sz w:val="18"/>
          <w:szCs w:val="18"/>
          <w:rtl/>
        </w:rPr>
        <w:t xml:space="preserve">وتتفاوت المعارف في الشرف بذاتها ومتعلقاتها وثمراتها وبما هي وسيلة إليه، ومعرفة أسمائه </w:t>
      </w:r>
      <w:r w:rsidRPr="00A42D4F">
        <w:rPr>
          <w:rFonts w:ascii="AGA Arabesque" w:hAnsi="AGA Arabesque"/>
          <w:position w:val="-4"/>
          <w:sz w:val="18"/>
          <w:szCs w:val="18"/>
        </w:rPr>
        <w:t></w:t>
      </w:r>
      <w:r w:rsidRPr="00A42D4F">
        <w:rPr>
          <w:rFonts w:hint="cs"/>
          <w:sz w:val="18"/>
          <w:szCs w:val="18"/>
          <w:rtl/>
        </w:rPr>
        <w:t xml:space="preserve"> وصفاته أشرف المعارف؛ لأن متعلقاتها أشرف المتعلقات، وثمراتها أفضل الثمرات، وهي وسيلة إلى أسمى الغايات: فمتعلقها هو الله البارئ </w:t>
      </w:r>
      <w:r w:rsidRPr="00A42D4F">
        <w:rPr>
          <w:rFonts w:ascii="AGA Arabesque" w:hAnsi="AGA Arabesque"/>
          <w:position w:val="-4"/>
          <w:sz w:val="18"/>
          <w:szCs w:val="18"/>
        </w:rPr>
        <w:t></w:t>
      </w:r>
      <w:r w:rsidRPr="00A42D4F">
        <w:rPr>
          <w:rFonts w:hint="cs"/>
          <w:sz w:val="18"/>
          <w:szCs w:val="18"/>
          <w:rtl/>
        </w:rPr>
        <w:t xml:space="preserve"> والبارئ أشرف المعلومات؛ فالعلم بأسمائه أشرف العلوم، وثمراتها: التوحيد والإيمان أفضل الثمرات، وغايتها: تحقيق العبودية لله </w:t>
      </w:r>
      <w:r w:rsidRPr="00A42D4F">
        <w:rPr>
          <w:rFonts w:ascii="AGA Arabesque" w:hAnsi="AGA Arabesque"/>
          <w:position w:val="-4"/>
          <w:sz w:val="18"/>
          <w:szCs w:val="18"/>
        </w:rPr>
        <w:t></w:t>
      </w:r>
      <w:r w:rsidRPr="00A42D4F">
        <w:rPr>
          <w:rFonts w:hint="cs"/>
          <w:sz w:val="18"/>
          <w:szCs w:val="18"/>
          <w:rtl/>
        </w:rPr>
        <w:t xml:space="preserve"> وهي أسمى الغايات.</w:t>
      </w:r>
    </w:p>
    <w:p w:rsidR="00A42D4F" w:rsidRPr="00A42D4F" w:rsidRDefault="00A42D4F" w:rsidP="00A42D4F">
      <w:pPr>
        <w:pStyle w:val="NormalWeb"/>
        <w:bidi/>
        <w:spacing w:before="0" w:beforeAutospacing="0" w:after="0" w:afterAutospacing="0"/>
        <w:jc w:val="lowKashida"/>
        <w:rPr>
          <w:spacing w:val="6"/>
          <w:sz w:val="18"/>
          <w:szCs w:val="18"/>
        </w:rPr>
      </w:pPr>
      <w:r w:rsidRPr="00A42D4F">
        <w:rPr>
          <w:rFonts w:hint="cs"/>
          <w:spacing w:val="6"/>
          <w:sz w:val="18"/>
          <w:szCs w:val="18"/>
          <w:rtl/>
        </w:rPr>
        <w:t xml:space="preserve">والعلم بها أصل للعلم بكل معلوم؛ فإن المعلومات سواه </w:t>
      </w:r>
      <w:r w:rsidRPr="00A42D4F">
        <w:rPr>
          <w:rFonts w:ascii="AGA Arabesque" w:hAnsi="AGA Arabesque"/>
          <w:spacing w:val="6"/>
          <w:position w:val="-4"/>
          <w:sz w:val="18"/>
          <w:szCs w:val="18"/>
        </w:rPr>
        <w:t></w:t>
      </w:r>
      <w:r w:rsidRPr="00A42D4F">
        <w:rPr>
          <w:rFonts w:hint="cs"/>
          <w:spacing w:val="6"/>
          <w:sz w:val="18"/>
          <w:szCs w:val="18"/>
          <w:rtl/>
        </w:rPr>
        <w:t xml:space="preserve">: إما أن تكون خلقًا له تعالى، أو أمرًا كونيًّا أو شرعيًّا. ومصدر الخلق والأمر عن أسمائه وصفاته؛ فأمره كله حسن فيه الرحمة والإحسان في كل ما يدعوهم إليه وما ينهاهم عنه. وخلقه كله بالحكمة والقدرة والعلم فهو الخالق البارئ الحكيم العليم </w:t>
      </w:r>
      <w:r w:rsidRPr="00A42D4F">
        <w:rPr>
          <w:rFonts w:ascii="AGA Arabesque" w:hAnsi="AGA Arabesque"/>
          <w:spacing w:val="6"/>
          <w:position w:val="-4"/>
          <w:sz w:val="18"/>
          <w:szCs w:val="18"/>
        </w:rPr>
        <w:t></w:t>
      </w:r>
      <w:r w:rsidRPr="00A42D4F">
        <w:rPr>
          <w:rFonts w:hint="cs"/>
          <w:spacing w:val="6"/>
          <w:sz w:val="18"/>
          <w:szCs w:val="18"/>
          <w:rtl/>
        </w:rPr>
        <w:t xml:space="preserve">. وكما أن </w:t>
      </w:r>
      <w:r w:rsidRPr="00A42D4F">
        <w:rPr>
          <w:rFonts w:hint="cs"/>
          <w:spacing w:val="6"/>
          <w:sz w:val="18"/>
          <w:szCs w:val="18"/>
          <w:rtl/>
        </w:rPr>
        <w:lastRenderedPageBreak/>
        <w:t>كل موجود فبإيجاده، فكذلك العلم بكل معلوم تابع للعلم بأسمائه وصفاته، وكل العلوم والمعارف تبع لهذه المعرفة مرادة لأجلها.</w:t>
      </w:r>
    </w:p>
    <w:p w:rsidR="00A42D4F" w:rsidRPr="00A42D4F" w:rsidRDefault="00A42D4F" w:rsidP="00A42D4F">
      <w:pPr>
        <w:pStyle w:val="NormalWeb"/>
        <w:bidi/>
        <w:spacing w:before="0" w:beforeAutospacing="0" w:after="0" w:afterAutospacing="0"/>
        <w:jc w:val="lowKashida"/>
        <w:rPr>
          <w:sz w:val="18"/>
          <w:szCs w:val="18"/>
        </w:rPr>
      </w:pPr>
      <w:r w:rsidRPr="00A42D4F">
        <w:rPr>
          <w:rFonts w:hint="cs"/>
          <w:sz w:val="18"/>
          <w:szCs w:val="18"/>
          <w:rtl/>
        </w:rPr>
        <w:t>قال ابن القيم: وكما أن العلم به أجل العلوم وأشرفها، فهو أصلها كلها، كما أن كل موجود فهو مستند في وجوده للملك الحق المبين، ومفتقر إليه في تحقق ذاته، وكل علم فهو تابع للعلم به، مفتقر في تحقق ذاته إليه، فالعلم به أصل كل علم، كما أنه سبحانه رب كل شيء ومليكه وموجده، فمن عرف الله، عرف ما سواه، ومن جهل ربه، فهو لما سواه أجهل.</w:t>
      </w:r>
    </w:p>
    <w:p w:rsidR="00A42D4F" w:rsidRPr="00A42D4F" w:rsidRDefault="00A42D4F" w:rsidP="00A42D4F">
      <w:pPr>
        <w:pStyle w:val="NormalWeb"/>
        <w:bidi/>
        <w:spacing w:before="0" w:beforeAutospacing="0" w:after="0" w:afterAutospacing="0"/>
        <w:jc w:val="lowKashida"/>
        <w:rPr>
          <w:sz w:val="18"/>
          <w:szCs w:val="18"/>
        </w:rPr>
      </w:pPr>
      <w:r w:rsidRPr="00A42D4F">
        <w:rPr>
          <w:rFonts w:hint="cs"/>
          <w:sz w:val="18"/>
          <w:szCs w:val="18"/>
          <w:rtl/>
        </w:rPr>
        <w:t>والعلوم إنما تتفاوت في الفضل بعد معرفة الأسماء والصفات بحسب إفضائها إليها؛ فكل علم كان أقربَ إفضاءً إلى العلم بالله وأسمائه وصفاته فهو أعلى مما دونه.</w:t>
      </w:r>
    </w:p>
    <w:p w:rsidR="00A42D4F" w:rsidRPr="00A42D4F" w:rsidRDefault="00A42D4F" w:rsidP="00A42D4F">
      <w:pPr>
        <w:pStyle w:val="NormalWeb"/>
        <w:bidi/>
        <w:spacing w:before="0" w:beforeAutospacing="0" w:after="0" w:afterAutospacing="0"/>
        <w:jc w:val="lowKashida"/>
        <w:rPr>
          <w:sz w:val="18"/>
          <w:szCs w:val="18"/>
        </w:rPr>
      </w:pPr>
      <w:r w:rsidRPr="00A42D4F">
        <w:rPr>
          <w:rFonts w:hint="cs"/>
          <w:sz w:val="18"/>
          <w:szCs w:val="18"/>
          <w:rtl/>
        </w:rPr>
        <w:t>سادسًا: أن أعظم آية في القرآن هي آية الكرسي، وإنما كانت أعظم آية لاشتمالها على هذا النوع من أنواع التوحيد.</w:t>
      </w:r>
    </w:p>
    <w:p w:rsidR="00A42D4F" w:rsidRPr="00A42D4F" w:rsidRDefault="00A42D4F" w:rsidP="00A42D4F">
      <w:pPr>
        <w:pStyle w:val="NormalWeb"/>
        <w:bidi/>
        <w:spacing w:before="0" w:beforeAutospacing="0" w:after="0" w:afterAutospacing="0"/>
        <w:jc w:val="lowKashida"/>
        <w:rPr>
          <w:sz w:val="18"/>
          <w:szCs w:val="18"/>
        </w:rPr>
      </w:pPr>
      <w:r w:rsidRPr="00A42D4F">
        <w:rPr>
          <w:rFonts w:hint="cs"/>
          <w:sz w:val="18"/>
          <w:szCs w:val="18"/>
          <w:rtl/>
        </w:rPr>
        <w:t xml:space="preserve">عن أبي بن كعب قال: قال رسول الله </w:t>
      </w:r>
      <w:r w:rsidRPr="00A42D4F">
        <w:rPr>
          <w:rFonts w:ascii="AGA Arabesque" w:hAnsi="AGA Arabesque"/>
          <w:position w:val="-4"/>
          <w:sz w:val="18"/>
          <w:szCs w:val="18"/>
        </w:rPr>
        <w:t></w:t>
      </w:r>
      <w:r w:rsidRPr="00A42D4F">
        <w:rPr>
          <w:rFonts w:hint="cs"/>
          <w:sz w:val="18"/>
          <w:szCs w:val="18"/>
          <w:rtl/>
        </w:rPr>
        <w:t>: ((يا أبا المنذر؛ أتدري أي آية من كتاب الله معك أعظم؟ قال:</w:t>
      </w:r>
      <w:r w:rsidRPr="00A42D4F">
        <w:rPr>
          <w:rFonts w:ascii="Verdana" w:hAnsi="Verdana"/>
          <w:sz w:val="18"/>
          <w:szCs w:val="18"/>
          <w:rtl/>
        </w:rPr>
        <w:t xml:space="preserve"> </w:t>
      </w:r>
      <w:r w:rsidRPr="00A42D4F">
        <w:rPr>
          <w:rFonts w:hint="cs"/>
          <w:sz w:val="18"/>
          <w:szCs w:val="18"/>
          <w:rtl/>
        </w:rPr>
        <w:t>قلت: الله ورسوله أعلم. قال: يا أبا المنذر؛ أتدري أي آية من كتاب الله معك أعظم؟ قال:</w:t>
      </w:r>
      <w:r w:rsidRPr="00A42D4F">
        <w:rPr>
          <w:rFonts w:ascii="Verdana" w:hAnsi="Verdana"/>
          <w:sz w:val="18"/>
          <w:szCs w:val="18"/>
          <w:rtl/>
        </w:rPr>
        <w:t xml:space="preserve"> </w:t>
      </w:r>
      <w:r w:rsidRPr="00A42D4F">
        <w:rPr>
          <w:rFonts w:hint="cs"/>
          <w:sz w:val="18"/>
          <w:szCs w:val="18"/>
          <w:rtl/>
        </w:rPr>
        <w:t xml:space="preserve">قلت: </w:t>
      </w:r>
      <w:r w:rsidRPr="00A42D4F">
        <w:rPr>
          <w:rFonts w:cs="DecoType Thuluth" w:hint="cs"/>
          <w:sz w:val="18"/>
          <w:szCs w:val="18"/>
          <w:rtl/>
        </w:rPr>
        <w:t>{</w:t>
      </w:r>
      <w:r w:rsidRPr="00A42D4F">
        <w:rPr>
          <w:rFonts w:ascii="QCF_P042" w:hAnsi="QCF_P042" w:cs="QCF_P042"/>
          <w:sz w:val="18"/>
          <w:szCs w:val="18"/>
          <w:rtl/>
        </w:rPr>
        <w:t>ﮣ ﮤ ﮥ ﮦ ﮧ ﮨ ﮩ</w:t>
      </w:r>
      <w:r w:rsidRPr="00A42D4F">
        <w:rPr>
          <w:rFonts w:cs="DecoType Thuluth" w:hint="cs"/>
          <w:sz w:val="18"/>
          <w:szCs w:val="18"/>
          <w:rtl/>
        </w:rPr>
        <w:t>}</w:t>
      </w:r>
      <w:r w:rsidRPr="00A42D4F">
        <w:rPr>
          <w:rFonts w:hint="cs"/>
          <w:sz w:val="18"/>
          <w:szCs w:val="18"/>
          <w:rtl/>
        </w:rPr>
        <w:t xml:space="preserve"> [البقرة: 255</w:t>
      </w:r>
      <w:r w:rsidRPr="00A42D4F">
        <w:rPr>
          <w:sz w:val="18"/>
          <w:szCs w:val="18"/>
          <w:rtl/>
        </w:rPr>
        <w:t>]</w:t>
      </w:r>
      <w:r w:rsidRPr="00A42D4F">
        <w:rPr>
          <w:rFonts w:hint="cs"/>
          <w:sz w:val="18"/>
          <w:szCs w:val="18"/>
          <w:rtl/>
        </w:rPr>
        <w:t xml:space="preserve"> قال: فضرب في صدري وقال: والله ليهنك العلم أبا المنذر)) أي: هنأه بالعلم، وعظم الآية بسبب تضمنها لأسماء الله وصفاته؛ فآية الكرسي أعظم آية في كتاب الله ليس فيها تشريع، ليس فيها حلال أو حرام، وإنما هي من أولها إلى آخرها تعريف بالله </w:t>
      </w:r>
      <w:r w:rsidRPr="00A42D4F">
        <w:rPr>
          <w:rFonts w:ascii="AGA Arabesque" w:hAnsi="AGA Arabesque"/>
          <w:position w:val="-4"/>
          <w:sz w:val="18"/>
          <w:szCs w:val="18"/>
        </w:rPr>
        <w:t></w:t>
      </w:r>
      <w:r w:rsidRPr="00A42D4F">
        <w:rPr>
          <w:rFonts w:hint="cs"/>
          <w:sz w:val="18"/>
          <w:szCs w:val="18"/>
          <w:rtl/>
        </w:rPr>
        <w:t>.</w:t>
      </w:r>
    </w:p>
    <w:p w:rsidR="00A42D4F" w:rsidRPr="00A42D4F" w:rsidRDefault="00A42D4F" w:rsidP="00A42D4F">
      <w:pPr>
        <w:pStyle w:val="NormalWeb"/>
        <w:bidi/>
        <w:spacing w:before="0" w:beforeAutospacing="0" w:after="0" w:afterAutospacing="0"/>
        <w:jc w:val="lowKashida"/>
        <w:rPr>
          <w:spacing w:val="-4"/>
          <w:sz w:val="18"/>
          <w:szCs w:val="18"/>
        </w:rPr>
      </w:pPr>
      <w:r w:rsidRPr="00A42D4F">
        <w:rPr>
          <w:rFonts w:hint="cs"/>
          <w:spacing w:val="-4"/>
          <w:sz w:val="18"/>
          <w:szCs w:val="18"/>
          <w:rtl/>
        </w:rPr>
        <w:t xml:space="preserve">سابعًا: أن سورة الإخلاص تعدل ثلث القرآن؛ لأنها أخلصت في وصف الله </w:t>
      </w:r>
      <w:r w:rsidRPr="00A42D4F">
        <w:rPr>
          <w:rFonts w:ascii="AGA Arabesque" w:hAnsi="AGA Arabesque"/>
          <w:spacing w:val="-4"/>
          <w:position w:val="-4"/>
          <w:sz w:val="18"/>
          <w:szCs w:val="18"/>
        </w:rPr>
        <w:t></w:t>
      </w:r>
      <w:r w:rsidRPr="00A42D4F">
        <w:rPr>
          <w:rFonts w:hint="cs"/>
          <w:spacing w:val="-4"/>
          <w:sz w:val="18"/>
          <w:szCs w:val="18"/>
          <w:rtl/>
        </w:rPr>
        <w:t>.</w:t>
      </w:r>
    </w:p>
    <w:p w:rsidR="00A42D4F" w:rsidRPr="00A42D4F" w:rsidRDefault="00A42D4F" w:rsidP="00A42D4F">
      <w:pPr>
        <w:pStyle w:val="NormalWeb"/>
        <w:bidi/>
        <w:spacing w:before="0" w:beforeAutospacing="0" w:after="0" w:afterAutospacing="0"/>
        <w:jc w:val="lowKashida"/>
        <w:rPr>
          <w:rFonts w:ascii="Tahoma" w:hAnsi="Tahoma"/>
          <w:sz w:val="18"/>
          <w:szCs w:val="18"/>
        </w:rPr>
      </w:pPr>
      <w:r w:rsidRPr="00A42D4F">
        <w:rPr>
          <w:rFonts w:hint="cs"/>
          <w:spacing w:val="4"/>
          <w:sz w:val="18"/>
          <w:szCs w:val="18"/>
          <w:rtl/>
        </w:rPr>
        <w:t xml:space="preserve">عن عمرة بنت عبد الرحمن </w:t>
      </w:r>
      <w:r w:rsidRPr="00A42D4F">
        <w:rPr>
          <w:rFonts w:cs="Traditional Arabic" w:hint="cs"/>
          <w:spacing w:val="4"/>
          <w:sz w:val="18"/>
          <w:szCs w:val="18"/>
          <w:rtl/>
        </w:rPr>
        <w:t>-</w:t>
      </w:r>
      <w:r w:rsidRPr="00A42D4F">
        <w:rPr>
          <w:rFonts w:hint="cs"/>
          <w:spacing w:val="4"/>
          <w:sz w:val="18"/>
          <w:szCs w:val="18"/>
          <w:rtl/>
        </w:rPr>
        <w:t xml:space="preserve">وكانت في حجر عائشة زوج النبي </w:t>
      </w:r>
      <w:r w:rsidRPr="00A42D4F">
        <w:rPr>
          <w:rFonts w:ascii="AGA Arabesque" w:hAnsi="AGA Arabesque"/>
          <w:spacing w:val="4"/>
          <w:position w:val="-4"/>
          <w:sz w:val="18"/>
          <w:szCs w:val="18"/>
        </w:rPr>
        <w:t></w:t>
      </w:r>
      <w:r w:rsidRPr="00A42D4F">
        <w:rPr>
          <w:rFonts w:hint="cs"/>
          <w:spacing w:val="4"/>
          <w:sz w:val="18"/>
          <w:szCs w:val="18"/>
          <w:rtl/>
        </w:rPr>
        <w:t xml:space="preserve"> عن عائشة </w:t>
      </w:r>
      <w:r w:rsidRPr="00A42D4F">
        <w:rPr>
          <w:rFonts w:cs="SC_ALYERMOOK" w:hint="cs"/>
          <w:spacing w:val="4"/>
          <w:position w:val="-4"/>
          <w:sz w:val="18"/>
          <w:szCs w:val="18"/>
          <w:rtl/>
        </w:rPr>
        <w:t>&lt;</w:t>
      </w:r>
      <w:r w:rsidRPr="00A42D4F">
        <w:rPr>
          <w:rFonts w:hint="cs"/>
          <w:spacing w:val="4"/>
          <w:sz w:val="18"/>
          <w:szCs w:val="18"/>
          <w:rtl/>
        </w:rPr>
        <w:t>:</w:t>
      </w:r>
      <w:r w:rsidRPr="00A42D4F">
        <w:rPr>
          <w:rFonts w:hint="cs"/>
          <w:sz w:val="18"/>
          <w:szCs w:val="18"/>
          <w:rtl/>
        </w:rPr>
        <w:t xml:space="preserve"> ((أن النبي</w:t>
      </w:r>
      <w:r w:rsidRPr="00A42D4F">
        <w:rPr>
          <w:rFonts w:ascii="Verdana" w:hAnsi="Verdana" w:cs="Traditional Arabic" w:hint="cs"/>
          <w:sz w:val="18"/>
          <w:szCs w:val="18"/>
          <w:rtl/>
        </w:rPr>
        <w:t xml:space="preserve"> </w:t>
      </w:r>
      <w:r w:rsidRPr="00A42D4F">
        <w:rPr>
          <w:rFonts w:ascii="AGA Arabesque" w:hAnsi="AGA Arabesque"/>
          <w:spacing w:val="4"/>
          <w:position w:val="-4"/>
          <w:sz w:val="18"/>
          <w:szCs w:val="18"/>
        </w:rPr>
        <w:t></w:t>
      </w:r>
      <w:r w:rsidRPr="00A42D4F">
        <w:rPr>
          <w:rFonts w:hint="cs"/>
          <w:sz w:val="18"/>
          <w:szCs w:val="18"/>
          <w:rtl/>
        </w:rPr>
        <w:t xml:space="preserve"> بعث رجلًا على سَرية وكان يقرأ لأصحابه في صلاته فيختم بـ</w:t>
      </w:r>
      <w:r w:rsidRPr="00A42D4F">
        <w:rPr>
          <w:rFonts w:ascii="Tahoma" w:hAnsi="Tahoma" w:cs="DecoType Thuluth"/>
          <w:sz w:val="18"/>
          <w:szCs w:val="18"/>
          <w:rtl/>
        </w:rPr>
        <w:t>{</w:t>
      </w:r>
      <w:r w:rsidRPr="00A42D4F">
        <w:rPr>
          <w:rFonts w:ascii="QCF_P604" w:hAnsi="QCF_P604" w:cs="QCF_P604"/>
          <w:sz w:val="18"/>
          <w:szCs w:val="18"/>
          <w:rtl/>
        </w:rPr>
        <w:t>ﭑ ﭒ ﭓ ﭔ</w:t>
      </w:r>
      <w:r w:rsidRPr="00A42D4F">
        <w:rPr>
          <w:rFonts w:ascii="Tahoma" w:hAnsi="Tahoma" w:cs="DecoType Thuluth"/>
          <w:sz w:val="18"/>
          <w:szCs w:val="18"/>
          <w:rtl/>
        </w:rPr>
        <w:t>}</w:t>
      </w:r>
      <w:r w:rsidRPr="00A42D4F">
        <w:rPr>
          <w:rFonts w:ascii="Tahoma" w:hAnsi="Tahoma"/>
          <w:sz w:val="18"/>
          <w:szCs w:val="18"/>
          <w:rtl/>
        </w:rPr>
        <w:t xml:space="preserve"> [الإخلاص: 1]</w:t>
      </w:r>
      <w:r w:rsidRPr="00A42D4F">
        <w:rPr>
          <w:rFonts w:hint="cs"/>
          <w:sz w:val="18"/>
          <w:szCs w:val="18"/>
          <w:rtl/>
        </w:rPr>
        <w:t xml:space="preserve"> فلما رجعوا ذكروا ذلك للنبي </w:t>
      </w:r>
      <w:r w:rsidRPr="00A42D4F">
        <w:rPr>
          <w:rFonts w:ascii="AGA Arabesque" w:hAnsi="AGA Arabesque"/>
          <w:position w:val="-4"/>
          <w:sz w:val="18"/>
          <w:szCs w:val="18"/>
        </w:rPr>
        <w:t></w:t>
      </w:r>
      <w:r w:rsidRPr="00A42D4F">
        <w:rPr>
          <w:rFonts w:hint="cs"/>
          <w:sz w:val="18"/>
          <w:szCs w:val="18"/>
          <w:rtl/>
        </w:rPr>
        <w:t xml:space="preserve"> فقال: سلوه لأي شيء يصنع</w:t>
      </w:r>
      <w:r w:rsidRPr="00A42D4F">
        <w:rPr>
          <w:rFonts w:ascii="Verdana" w:hAnsi="Verdana"/>
          <w:sz w:val="18"/>
          <w:szCs w:val="18"/>
          <w:rtl/>
        </w:rPr>
        <w:t xml:space="preserve"> </w:t>
      </w:r>
      <w:r w:rsidRPr="00A42D4F">
        <w:rPr>
          <w:rFonts w:hint="cs"/>
          <w:sz w:val="18"/>
          <w:szCs w:val="18"/>
          <w:rtl/>
        </w:rPr>
        <w:t xml:space="preserve">ذلك؟ فسألوه، فقال: لأنها صفة الرحمن وأنا أحب أن أقرأ بها، فقال النبي </w:t>
      </w:r>
      <w:r w:rsidRPr="00A42D4F">
        <w:rPr>
          <w:rFonts w:ascii="AGA Arabesque" w:hAnsi="AGA Arabesque"/>
          <w:position w:val="-4"/>
          <w:sz w:val="18"/>
          <w:szCs w:val="18"/>
        </w:rPr>
        <w:t></w:t>
      </w:r>
      <w:r w:rsidRPr="00A42D4F">
        <w:rPr>
          <w:rFonts w:hint="cs"/>
          <w:sz w:val="18"/>
          <w:szCs w:val="18"/>
          <w:rtl/>
        </w:rPr>
        <w:t>: أخبروه أن الله يحبه)) رواه البخاري.</w:t>
      </w:r>
    </w:p>
    <w:p w:rsidR="00A42D4F" w:rsidRPr="00A42D4F" w:rsidRDefault="00A42D4F" w:rsidP="00A42D4F">
      <w:pPr>
        <w:pStyle w:val="NormalWeb"/>
        <w:bidi/>
        <w:spacing w:before="0" w:beforeAutospacing="0" w:after="0" w:afterAutospacing="0"/>
        <w:jc w:val="lowKashida"/>
        <w:rPr>
          <w:sz w:val="18"/>
          <w:szCs w:val="18"/>
        </w:rPr>
      </w:pPr>
      <w:r w:rsidRPr="00A42D4F">
        <w:rPr>
          <w:rFonts w:hint="cs"/>
          <w:sz w:val="18"/>
          <w:szCs w:val="18"/>
          <w:rtl/>
        </w:rPr>
        <w:t xml:space="preserve">ثامنًا: أن الإيمان به يثمر ثمرات عظيمة، وعبوديات متنوعة، ويتبين لنا شيء من ذلك عند الحديث عن ثمرات الإيمان بتوحيد الأسماء والصفات. </w:t>
      </w:r>
    </w:p>
    <w:p w:rsidR="00A42D4F" w:rsidRDefault="00A42D4F" w:rsidP="00A42D4F">
      <w:pPr>
        <w:jc w:val="center"/>
        <w:rPr>
          <w:rFonts w:asciiTheme="majorBidi" w:hAnsiTheme="majorBidi" w:cstheme="majorBidi"/>
          <w:b/>
          <w:bCs/>
          <w:sz w:val="18"/>
          <w:szCs w:val="18"/>
          <w:rtl/>
        </w:rPr>
      </w:pPr>
    </w:p>
    <w:p w:rsidR="00A42D4F" w:rsidRDefault="00A42D4F" w:rsidP="00A42D4F">
      <w:pPr>
        <w:jc w:val="center"/>
        <w:rPr>
          <w:rFonts w:asciiTheme="majorBidi" w:hAnsiTheme="majorBidi" w:cstheme="majorBidi"/>
          <w:b/>
          <w:bCs/>
          <w:sz w:val="18"/>
          <w:szCs w:val="18"/>
          <w:rtl/>
        </w:rPr>
      </w:pPr>
    </w:p>
    <w:p w:rsidR="00A42D4F" w:rsidRDefault="00A42D4F" w:rsidP="00A42D4F">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A42D4F" w:rsidRPr="00785C26" w:rsidRDefault="00A42D4F" w:rsidP="00A42D4F">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A42D4F" w:rsidRPr="00785C26" w:rsidRDefault="00A42D4F" w:rsidP="00A42D4F">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A42D4F" w:rsidRPr="00785C26" w:rsidRDefault="00A42D4F" w:rsidP="00A42D4F">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A42D4F" w:rsidRPr="00785C26" w:rsidRDefault="00A42D4F" w:rsidP="00A42D4F">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A42D4F" w:rsidRPr="00785C26" w:rsidRDefault="00A42D4F" w:rsidP="00A42D4F">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A42D4F" w:rsidRPr="00785C26" w:rsidRDefault="00A42D4F" w:rsidP="00A42D4F">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A42D4F" w:rsidRPr="00785C26" w:rsidRDefault="00A42D4F" w:rsidP="00A42D4F">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A42D4F" w:rsidRPr="00785C26" w:rsidRDefault="00A42D4F" w:rsidP="00A42D4F">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A42D4F" w:rsidRPr="00785C26" w:rsidRDefault="00A42D4F" w:rsidP="00A42D4F">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A42D4F" w:rsidRPr="00785C26" w:rsidRDefault="00A42D4F" w:rsidP="00A42D4F">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A42D4F" w:rsidRPr="00785C26" w:rsidRDefault="00A42D4F" w:rsidP="00A42D4F">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A42D4F" w:rsidRPr="00785C26" w:rsidRDefault="00A42D4F" w:rsidP="00A42D4F">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A42D4F" w:rsidRPr="00785C26" w:rsidRDefault="00A42D4F" w:rsidP="00A42D4F">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A42D4F" w:rsidRPr="00A42D4F" w:rsidRDefault="00A42D4F" w:rsidP="00A42D4F">
      <w:pPr>
        <w:spacing w:before="60" w:after="200"/>
        <w:jc w:val="center"/>
        <w:rPr>
          <w:rFonts w:asciiTheme="majorBidi" w:eastAsia="Calibri" w:hAnsiTheme="majorBidi" w:cstheme="majorBidi"/>
          <w:b/>
          <w:bCs/>
          <w:sz w:val="44"/>
          <w:szCs w:val="44"/>
        </w:rPr>
      </w:pPr>
    </w:p>
    <w:p w:rsidR="004219C3" w:rsidRPr="00A42D4F" w:rsidRDefault="004219C3" w:rsidP="00A42D4F">
      <w:pPr>
        <w:spacing w:before="60" w:after="200"/>
        <w:jc w:val="center"/>
        <w:rPr>
          <w:rFonts w:asciiTheme="majorBidi" w:eastAsia="Calibri" w:hAnsiTheme="majorBidi" w:cstheme="majorBidi"/>
          <w:b/>
          <w:bCs/>
          <w:sz w:val="44"/>
          <w:szCs w:val="44"/>
        </w:rPr>
      </w:pPr>
    </w:p>
    <w:sectPr w:rsidR="004219C3" w:rsidRPr="00A42D4F" w:rsidSect="00A42D4F">
      <w:type w:val="continuous"/>
      <w:pgSz w:w="11906" w:h="16838"/>
      <w:pgMar w:top="731" w:right="737" w:bottom="2432" w:left="737" w:header="709" w:footer="709" w:gutter="0"/>
      <w:cols w:num="2" w:space="710" w:equalWidth="0">
        <w:col w:w="4861" w:space="710"/>
        <w:col w:w="4861"/>
      </w:cols>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258">
    <w:altName w:val="Times New Roman"/>
    <w:charset w:val="00"/>
    <w:family w:val="auto"/>
    <w:pitch w:val="variable"/>
    <w:sig w:usb0="00000000" w:usb1="90000000" w:usb2="00000008" w:usb3="00000000" w:csb0="80000041" w:csb1="00000000"/>
  </w:font>
  <w:font w:name="QCF_P508">
    <w:altName w:val="Times New Roman"/>
    <w:charset w:val="00"/>
    <w:family w:val="auto"/>
    <w:pitch w:val="variable"/>
    <w:sig w:usb0="00000000" w:usb1="90000000" w:usb2="00000008" w:usb3="00000000" w:csb0="80000041" w:csb1="00000000"/>
  </w:font>
  <w:font w:name="SC_ALYERMOOK">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QCF_P310">
    <w:altName w:val="Times New Roman"/>
    <w:charset w:val="00"/>
    <w:family w:val="auto"/>
    <w:pitch w:val="variable"/>
    <w:sig w:usb0="00000000" w:usb1="90000000" w:usb2="00000008" w:usb3="00000000" w:csb0="80000041" w:csb1="00000000"/>
  </w:font>
  <w:font w:name="QCF_P174">
    <w:altName w:val="Times New Roman"/>
    <w:charset w:val="00"/>
    <w:family w:val="auto"/>
    <w:pitch w:val="variable"/>
    <w:sig w:usb0="00000000" w:usb1="90000000" w:usb2="00000008" w:usb3="00000000" w:csb0="80000041" w:csb1="00000000"/>
  </w:font>
  <w:font w:name="Verdana">
    <w:panose1 w:val="020B0604030504040204"/>
    <w:charset w:val="00"/>
    <w:family w:val="swiss"/>
    <w:pitch w:val="variable"/>
    <w:sig w:usb0="A10006FF" w:usb1="4000205B" w:usb2="00000010" w:usb3="00000000" w:csb0="0000019F" w:csb1="00000000"/>
  </w:font>
  <w:font w:name="QCF_P042">
    <w:altName w:val="Times New Roman"/>
    <w:charset w:val="00"/>
    <w:family w:val="auto"/>
    <w:pitch w:val="variable"/>
    <w:sig w:usb0="00000000" w:usb1="90000000" w:usb2="00000008" w:usb3="00000000" w:csb0="80000041" w:csb1="00000000"/>
  </w:font>
  <w:font w:name="Tahoma">
    <w:panose1 w:val="020B0604030504040204"/>
    <w:charset w:val="00"/>
    <w:family w:val="swiss"/>
    <w:pitch w:val="variable"/>
    <w:sig w:usb0="E1002EFF" w:usb1="C000605B" w:usb2="00000029" w:usb3="00000000" w:csb0="000101FF" w:csb1="00000000"/>
  </w:font>
  <w:font w:name="QCF_P604">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2D4F"/>
    <w:rsid w:val="00164990"/>
    <w:rsid w:val="001A2769"/>
    <w:rsid w:val="00242035"/>
    <w:rsid w:val="003B6E05"/>
    <w:rsid w:val="004168A0"/>
    <w:rsid w:val="004219C3"/>
    <w:rsid w:val="004273AB"/>
    <w:rsid w:val="00846F38"/>
    <w:rsid w:val="00A42D4F"/>
    <w:rsid w:val="00DB3D5B"/>
    <w:rsid w:val="00F138F1"/>
    <w:rsid w:val="00F721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D4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42D4F"/>
    <w:pPr>
      <w:bidi w:val="0"/>
      <w:spacing w:before="100" w:beforeAutospacing="1" w:after="100" w:afterAutospacing="1"/>
    </w:pPr>
  </w:style>
  <w:style w:type="paragraph" w:customStyle="1" w:styleId="Affiliation">
    <w:name w:val="Affiliation"/>
    <w:rsid w:val="00A42D4F"/>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A42D4F"/>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A42D4F"/>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A42D4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med.mahdey@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1419</Words>
  <Characters>8092</Characters>
  <Application>Microsoft Office Word</Application>
  <DocSecurity>0</DocSecurity>
  <Lines>67</Lines>
  <Paragraphs>18</Paragraphs>
  <ScaleCrop>false</ScaleCrop>
  <Company>Fannan</Company>
  <LinksUpToDate>false</LinksUpToDate>
  <CharactersWithSpaces>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5</cp:revision>
  <dcterms:created xsi:type="dcterms:W3CDTF">2013-06-22T21:28:00Z</dcterms:created>
  <dcterms:modified xsi:type="dcterms:W3CDTF">2013-06-25T08:17:00Z</dcterms:modified>
</cp:coreProperties>
</file>