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7B" w:rsidRPr="003950CE" w:rsidRDefault="00306B7B" w:rsidP="00514F78">
      <w:pPr>
        <w:jc w:val="center"/>
        <w:rPr>
          <w:rFonts w:ascii="Times New Roman" w:hAnsi="Times New Roman" w:cs="Times New Roman"/>
          <w:sz w:val="48"/>
          <w:szCs w:val="48"/>
          <w:rtl/>
        </w:rPr>
      </w:pPr>
      <w:r w:rsidRPr="003950CE">
        <w:rPr>
          <w:rFonts w:ascii="Times New Roman" w:hAnsi="Times New Roman" w:cs="Times New Roman"/>
          <w:sz w:val="48"/>
          <w:szCs w:val="48"/>
          <w:rtl/>
        </w:rPr>
        <w:t>التوفيق بين أحاديث النهي وأحاديث</w:t>
      </w:r>
    </w:p>
    <w:p w:rsidR="00306B7B" w:rsidRPr="003950CE" w:rsidRDefault="00306B7B" w:rsidP="00514F78">
      <w:pPr>
        <w:jc w:val="center"/>
        <w:rPr>
          <w:rFonts w:ascii="Times New Roman" w:hAnsi="Times New Roman" w:cs="Times New Roman"/>
          <w:sz w:val="48"/>
          <w:szCs w:val="48"/>
          <w:rtl/>
        </w:rPr>
      </w:pPr>
      <w:r w:rsidRPr="003950CE">
        <w:rPr>
          <w:rFonts w:ascii="Times New Roman" w:hAnsi="Times New Roman" w:cs="Times New Roman"/>
          <w:sz w:val="48"/>
          <w:szCs w:val="48"/>
          <w:rtl/>
        </w:rPr>
        <w:t xml:space="preserve"> الإذن بالكتابة</w:t>
      </w:r>
    </w:p>
    <w:p w:rsidR="00306B7B" w:rsidRPr="003950CE" w:rsidRDefault="00306B7B" w:rsidP="00514F78">
      <w:pPr>
        <w:spacing w:line="500" w:lineRule="exact"/>
        <w:jc w:val="center"/>
        <w:rPr>
          <w:rFonts w:ascii="Times New Roman" w:hAnsi="Times New Roman" w:cs="Times New Roman"/>
          <w:sz w:val="18"/>
          <w:szCs w:val="18"/>
          <w:rtl/>
          <w:lang w:bidi="ar-EG"/>
        </w:rPr>
      </w:pPr>
      <w:r w:rsidRPr="003950CE">
        <w:rPr>
          <w:rFonts w:ascii="Times New Roman" w:hAnsi="Times New Roman" w:cs="Times New Roman"/>
          <w:sz w:val="18"/>
          <w:szCs w:val="18"/>
          <w:rtl/>
        </w:rPr>
        <w:t xml:space="preserve">مبحث فى </w:t>
      </w:r>
      <w:r w:rsidRPr="003950CE">
        <w:rPr>
          <w:rFonts w:ascii="Times New Roman" w:hAnsi="Times New Roman" w:cs="Times New Roman"/>
          <w:sz w:val="18"/>
          <w:szCs w:val="18"/>
          <w:rtl/>
          <w:lang w:bidi="ar-EG"/>
        </w:rPr>
        <w:t>دراسات فى علوم السنة</w:t>
      </w:r>
    </w:p>
    <w:p w:rsidR="000E3169" w:rsidRPr="000E3169" w:rsidRDefault="000E3169" w:rsidP="000E3169">
      <w:pPr>
        <w:jc w:val="center"/>
        <w:rPr>
          <w:rFonts w:ascii="Times New Roman" w:hAnsi="Times New Roman" w:cs="Times New Roman" w:hint="cs"/>
          <w:sz w:val="18"/>
          <w:szCs w:val="18"/>
          <w:rtl/>
          <w:lang w:bidi="ar-EG"/>
        </w:rPr>
      </w:pPr>
      <w:r w:rsidRPr="000E3169">
        <w:rPr>
          <w:rFonts w:ascii="Times New Roman" w:hAnsi="Times New Roman" w:cs="Times New Roman"/>
          <w:b/>
          <w:bCs/>
          <w:sz w:val="18"/>
          <w:szCs w:val="18"/>
          <w:rtl/>
        </w:rPr>
        <w:t xml:space="preserve">إعداد / </w:t>
      </w:r>
      <w:r w:rsidRPr="000E3169">
        <w:rPr>
          <w:rFonts w:ascii="Times New Roman" w:eastAsia="Times New Roman" w:hAnsi="Times New Roman" w:cs="Times New Roman"/>
          <w:b/>
          <w:bCs/>
          <w:color w:val="000000"/>
          <w:sz w:val="18"/>
          <w:szCs w:val="18"/>
          <w:rtl/>
        </w:rPr>
        <w:t>محمد كمال الإمام زميتر</w:t>
      </w:r>
    </w:p>
    <w:p w:rsidR="000E3169" w:rsidRPr="009B0961" w:rsidRDefault="000E3169" w:rsidP="000E3169">
      <w:pPr>
        <w:pStyle w:val="Affiliation"/>
        <w:bidi/>
        <w:rPr>
          <w:rFonts w:eastAsia="Times New Roman"/>
        </w:rPr>
      </w:pPr>
      <w:r w:rsidRPr="009B0961">
        <w:rPr>
          <w:rtl/>
        </w:rPr>
        <w:t>قسم الدعوة وأصول الدين</w:t>
      </w:r>
    </w:p>
    <w:p w:rsidR="000E3169" w:rsidRPr="009B0961" w:rsidRDefault="000E3169" w:rsidP="000E3169">
      <w:pPr>
        <w:pStyle w:val="Affiliation"/>
        <w:bidi/>
      </w:pPr>
      <w:r w:rsidRPr="009B0961">
        <w:rPr>
          <w:rtl/>
        </w:rPr>
        <w:t>كلية العلوم الإسلامية – جامعة المدينة العالمية</w:t>
      </w:r>
    </w:p>
    <w:p w:rsidR="000E3169" w:rsidRPr="000E3169" w:rsidRDefault="000E3169" w:rsidP="000E3169">
      <w:pPr>
        <w:spacing w:line="240" w:lineRule="auto"/>
        <w:jc w:val="center"/>
        <w:rPr>
          <w:rFonts w:ascii="Times New Roman" w:hAnsi="Times New Roman" w:cs="Times New Roman"/>
          <w:b/>
          <w:bCs/>
          <w:sz w:val="18"/>
          <w:szCs w:val="18"/>
          <w:rtl/>
          <w:lang w:bidi="ar-EG"/>
        </w:rPr>
      </w:pPr>
      <w:r w:rsidRPr="009B0961">
        <w:rPr>
          <w:rtl/>
        </w:rPr>
        <w:t>شاه علم - ماليزيا</w:t>
      </w:r>
    </w:p>
    <w:p w:rsidR="000E3169" w:rsidRDefault="000E3169" w:rsidP="000E3169">
      <w:pPr>
        <w:pStyle w:val="NormalWeb"/>
        <w:jc w:val="center"/>
        <w:rPr>
          <w:rFonts w:hint="cs"/>
          <w:sz w:val="18"/>
          <w:szCs w:val="18"/>
          <w:rtl/>
        </w:rPr>
      </w:pPr>
      <w:hyperlink r:id="rId6" w:history="1">
        <w:r w:rsidRPr="000E3169">
          <w:rPr>
            <w:rStyle w:val="Hyperlink"/>
            <w:sz w:val="18"/>
            <w:szCs w:val="18"/>
          </w:rPr>
          <w:t>mohamed.zemater@mediu.ws</w:t>
        </w:r>
      </w:hyperlink>
    </w:p>
    <w:p w:rsidR="00306B7B" w:rsidRPr="003950CE" w:rsidRDefault="00306B7B" w:rsidP="000E3169">
      <w:pPr>
        <w:pStyle w:val="NormalWeb"/>
        <w:jc w:val="center"/>
        <w:rPr>
          <w:b/>
          <w:bCs/>
          <w:sz w:val="18"/>
          <w:szCs w:val="18"/>
          <w:rtl/>
        </w:rPr>
        <w:sectPr w:rsidR="00306B7B" w:rsidRPr="003950CE" w:rsidSect="00D60765">
          <w:pgSz w:w="11906" w:h="16838"/>
          <w:pgMar w:top="1440" w:right="1440" w:bottom="1440" w:left="1440" w:header="720" w:footer="720" w:gutter="0"/>
          <w:cols w:space="720"/>
          <w:bidi/>
          <w:rtlGutter/>
          <w:docGrid w:linePitch="360"/>
        </w:sectPr>
      </w:pPr>
      <w:bookmarkStart w:id="0" w:name="_GoBack"/>
      <w:bookmarkEnd w:id="0"/>
      <w:r w:rsidRPr="003950CE">
        <w:rPr>
          <w:sz w:val="18"/>
          <w:szCs w:val="18"/>
        </w:rPr>
        <w:br/>
      </w:r>
    </w:p>
    <w:p w:rsidR="00306B7B" w:rsidRPr="003950CE" w:rsidRDefault="00306B7B" w:rsidP="003950CE">
      <w:pPr>
        <w:pStyle w:val="NormalWeb"/>
        <w:jc w:val="right"/>
        <w:rPr>
          <w:b/>
          <w:bCs/>
          <w:sz w:val="18"/>
          <w:szCs w:val="18"/>
          <w:lang w:bidi="ar-EG"/>
        </w:rPr>
      </w:pPr>
      <w:r w:rsidRPr="003950CE">
        <w:rPr>
          <w:b/>
          <w:bCs/>
          <w:sz w:val="18"/>
          <w:szCs w:val="18"/>
          <w:rtl/>
        </w:rPr>
        <w:lastRenderedPageBreak/>
        <w:t xml:space="preserve">الخلاصة – هذا البحث يبحث فى </w:t>
      </w:r>
      <w:r w:rsidRPr="003950CE">
        <w:rPr>
          <w:b/>
          <w:bCs/>
          <w:sz w:val="18"/>
          <w:szCs w:val="18"/>
          <w:rtl/>
          <w:lang w:bidi="ar-EG"/>
        </w:rPr>
        <w:t xml:space="preserve">التوفيق بين أحاديث النهى و أحاديث الإذن بالكتابة </w:t>
      </w:r>
      <w:r w:rsidRPr="003950CE">
        <w:rPr>
          <w:b/>
          <w:bCs/>
          <w:sz w:val="18"/>
          <w:szCs w:val="18"/>
        </w:rPr>
        <w:br/>
      </w:r>
      <w:r w:rsidRPr="003950CE">
        <w:rPr>
          <w:b/>
          <w:bCs/>
          <w:sz w:val="18"/>
          <w:szCs w:val="18"/>
          <w:rtl/>
        </w:rPr>
        <w:t>الكلمات المفتاحية – السنة ، كتب ، آثار</w:t>
      </w:r>
    </w:p>
    <w:p w:rsidR="00306B7B" w:rsidRPr="003950CE" w:rsidRDefault="00306B7B" w:rsidP="003950CE">
      <w:pPr>
        <w:pStyle w:val="NormalWeb"/>
        <w:jc w:val="center"/>
        <w:rPr>
          <w:b/>
          <w:bCs/>
          <w:sz w:val="18"/>
          <w:szCs w:val="18"/>
          <w:lang w:bidi="ar-EG"/>
        </w:rPr>
      </w:pPr>
      <w:r w:rsidRPr="003950CE">
        <w:rPr>
          <w:b/>
          <w:bCs/>
          <w:sz w:val="18"/>
          <w:szCs w:val="18"/>
          <w:rtl/>
        </w:rPr>
        <w:t>المقدمة</w:t>
      </w:r>
      <w:r w:rsidRPr="003950CE">
        <w:rPr>
          <w:b/>
          <w:bCs/>
          <w:sz w:val="18"/>
          <w:szCs w:val="18"/>
          <w:lang w:bidi="ar-EG"/>
        </w:rPr>
        <w:t>.I</w:t>
      </w:r>
    </w:p>
    <w:p w:rsidR="00306B7B" w:rsidRPr="003950CE" w:rsidRDefault="00306B7B" w:rsidP="003950CE">
      <w:pPr>
        <w:pStyle w:val="NormalWeb"/>
        <w:jc w:val="right"/>
        <w:rPr>
          <w:b/>
          <w:bCs/>
          <w:sz w:val="18"/>
          <w:szCs w:val="18"/>
          <w:rtl/>
          <w:lang w:bidi="ar-EG"/>
        </w:rPr>
      </w:pPr>
      <w:r w:rsidRPr="003950CE">
        <w:rPr>
          <w:b/>
          <w:bCs/>
          <w:sz w:val="18"/>
          <w:szCs w:val="18"/>
        </w:rPr>
        <w:br/>
      </w:r>
      <w:r w:rsidRPr="003950CE">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3950CE">
        <w:rPr>
          <w:b/>
          <w:bCs/>
          <w:sz w:val="18"/>
          <w:szCs w:val="18"/>
          <w:rtl/>
          <w:lang w:bidi="ar-EG"/>
        </w:rPr>
        <w:t>التوفيق بين أحاديث النهى و أحاديث الإذن بالكتابة</w:t>
      </w:r>
    </w:p>
    <w:p w:rsidR="00306B7B" w:rsidRPr="003950CE" w:rsidRDefault="00306B7B" w:rsidP="003950CE">
      <w:pPr>
        <w:pStyle w:val="NormalWeb"/>
        <w:jc w:val="center"/>
        <w:rPr>
          <w:b/>
          <w:bCs/>
          <w:sz w:val="18"/>
          <w:szCs w:val="18"/>
        </w:rPr>
      </w:pPr>
      <w:r w:rsidRPr="003950CE">
        <w:rPr>
          <w:b/>
          <w:bCs/>
          <w:sz w:val="18"/>
          <w:szCs w:val="18"/>
        </w:rPr>
        <w:br/>
      </w:r>
      <w:r w:rsidRPr="003950CE">
        <w:rPr>
          <w:b/>
          <w:bCs/>
          <w:sz w:val="18"/>
          <w:szCs w:val="18"/>
          <w:rtl/>
        </w:rPr>
        <w:t>.عنوان المقال</w:t>
      </w:r>
      <w:r w:rsidRPr="003950CE">
        <w:rPr>
          <w:b/>
          <w:bCs/>
          <w:sz w:val="18"/>
          <w:szCs w:val="18"/>
        </w:rPr>
        <w:t xml:space="preserve"> II</w:t>
      </w:r>
    </w:p>
    <w:p w:rsidR="00306B7B" w:rsidRPr="003950CE" w:rsidRDefault="00306B7B" w:rsidP="003950CE">
      <w:pPr>
        <w:pStyle w:val="NormalWeb"/>
        <w:bidi/>
        <w:spacing w:before="0" w:beforeAutospacing="0" w:after="120" w:afterAutospacing="0"/>
        <w:jc w:val="lowKashida"/>
        <w:rPr>
          <w:b/>
          <w:bCs/>
          <w:sz w:val="18"/>
          <w:szCs w:val="18"/>
        </w:rPr>
      </w:pPr>
      <w:r w:rsidRPr="003950CE">
        <w:rPr>
          <w:b/>
          <w:bCs/>
          <w:sz w:val="18"/>
          <w:szCs w:val="18"/>
          <w:rtl/>
        </w:rPr>
        <w:t xml:space="preserve">مهما يكن من أمر، فمن الثابت أن هناك صحفًا كُتِبَت في عهد رسول الله </w:t>
      </w:r>
      <w:r w:rsidRPr="003950CE">
        <w:rPr>
          <w:b/>
          <w:bCs/>
          <w:spacing w:val="20"/>
          <w:position w:val="-4"/>
          <w:sz w:val="18"/>
          <w:szCs w:val="18"/>
        </w:rPr>
        <w:sym w:font="AGA Arabesque" w:char="F065"/>
      </w:r>
      <w:r w:rsidRPr="003950CE">
        <w:rPr>
          <w:b/>
          <w:bCs/>
          <w:sz w:val="18"/>
          <w:szCs w:val="18"/>
          <w:rtl/>
        </w:rPr>
        <w:t xml:space="preserve"> وصحابته، وهذا ما نعنيه في هذا البحث وفي هذا الكلام. يعني: من حيث الواقع العملي فهناك الكتابات في عهد رسول الله </w:t>
      </w:r>
      <w:r w:rsidRPr="003950CE">
        <w:rPr>
          <w:b/>
          <w:bCs/>
          <w:spacing w:val="20"/>
          <w:position w:val="-4"/>
          <w:sz w:val="18"/>
          <w:szCs w:val="18"/>
        </w:rPr>
        <w:sym w:font="AGA Arabesque" w:char="F065"/>
      </w:r>
      <w:r w:rsidRPr="003950CE">
        <w:rPr>
          <w:b/>
          <w:bCs/>
          <w:sz w:val="18"/>
          <w:szCs w:val="18"/>
          <w:rtl/>
        </w:rPr>
        <w:t xml:space="preserve"> وفي عهد الصحابة -رضوان الله عليهم- وحتى تسلم لنا هذه الحقيقة إجمالًا، لا بد من التعرض لأمرين:</w:t>
      </w:r>
    </w:p>
    <w:p w:rsidR="00306B7B" w:rsidRPr="003950CE" w:rsidRDefault="00306B7B" w:rsidP="003950CE">
      <w:pPr>
        <w:pStyle w:val="NormalWeb"/>
        <w:bidi/>
        <w:jc w:val="distribute"/>
        <w:rPr>
          <w:b/>
          <w:bCs/>
          <w:sz w:val="18"/>
          <w:szCs w:val="18"/>
        </w:rPr>
      </w:pPr>
      <w:r w:rsidRPr="003950CE">
        <w:rPr>
          <w:b/>
          <w:bCs/>
          <w:sz w:val="18"/>
          <w:szCs w:val="18"/>
          <w:rtl/>
        </w:rPr>
        <w:t>الأمر الأول: النهي عن الكتابة -كتابة السنة-:</w:t>
      </w:r>
    </w:p>
    <w:p w:rsidR="00306B7B" w:rsidRPr="003950CE" w:rsidRDefault="00306B7B" w:rsidP="00CA5E69">
      <w:pPr>
        <w:pStyle w:val="NormalWeb"/>
        <w:bidi/>
        <w:spacing w:before="0" w:beforeAutospacing="0" w:after="0" w:afterAutospacing="0"/>
        <w:jc w:val="lowKashida"/>
        <w:rPr>
          <w:b/>
          <w:bCs/>
          <w:sz w:val="18"/>
          <w:szCs w:val="18"/>
        </w:rPr>
      </w:pPr>
      <w:r w:rsidRPr="003950CE">
        <w:rPr>
          <w:b/>
          <w:bCs/>
          <w:sz w:val="18"/>
          <w:szCs w:val="18"/>
          <w:rtl/>
        </w:rPr>
        <w:t xml:space="preserve">نهي رسول الله </w:t>
      </w:r>
      <w:r w:rsidRPr="003950CE">
        <w:rPr>
          <w:b/>
          <w:bCs/>
          <w:spacing w:val="20"/>
          <w:position w:val="-4"/>
          <w:sz w:val="18"/>
          <w:szCs w:val="18"/>
        </w:rPr>
        <w:sym w:font="AGA Arabesque" w:char="F065"/>
      </w:r>
      <w:r w:rsidRPr="003950CE">
        <w:rPr>
          <w:b/>
          <w:bCs/>
          <w:sz w:val="18"/>
          <w:szCs w:val="18"/>
          <w:rtl/>
        </w:rPr>
        <w:t xml:space="preserve"> عن كتابة السنة، وهو ما ورد عنه </w:t>
      </w:r>
      <w:r w:rsidRPr="003950CE">
        <w:rPr>
          <w:b/>
          <w:bCs/>
          <w:spacing w:val="20"/>
          <w:position w:val="-4"/>
          <w:sz w:val="18"/>
          <w:szCs w:val="18"/>
        </w:rPr>
        <w:sym w:font="AGA Arabesque" w:char="F065"/>
      </w:r>
      <w:r w:rsidRPr="003950CE">
        <w:rPr>
          <w:b/>
          <w:bCs/>
          <w:sz w:val="18"/>
          <w:szCs w:val="18"/>
          <w:rtl/>
        </w:rPr>
        <w:t xml:space="preserve"> أنه نهى عن كتابة السنة، فقد روى مسلم في صحيحه من طريق زيد بن أسلم عن عطاء بن يسار عن أبي سعيد الخدريّ أنّ رسول الله </w:t>
      </w:r>
      <w:r w:rsidRPr="003950CE">
        <w:rPr>
          <w:b/>
          <w:bCs/>
          <w:spacing w:val="20"/>
          <w:position w:val="-4"/>
          <w:sz w:val="18"/>
          <w:szCs w:val="18"/>
        </w:rPr>
        <w:sym w:font="AGA Arabesque" w:char="F065"/>
      </w:r>
      <w:r w:rsidRPr="003950CE">
        <w:rPr>
          <w:b/>
          <w:bCs/>
          <w:sz w:val="18"/>
          <w:szCs w:val="18"/>
          <w:rtl/>
        </w:rPr>
        <w:t xml:space="preserve"> قال: ((لا تكتبوا عني، ومن كتب عني غير القرآن فليمحه))، وعن سفيان بن عيينة، عن عبد الرحمن بن زيد بن أسلم، عن أبيه، عن عطاء بن يسار، عن أبي سعيد الخدري قال: جهدنا بالنبي </w:t>
      </w:r>
      <w:r w:rsidRPr="003950CE">
        <w:rPr>
          <w:b/>
          <w:bCs/>
          <w:spacing w:val="20"/>
          <w:position w:val="-4"/>
          <w:sz w:val="18"/>
          <w:szCs w:val="18"/>
        </w:rPr>
        <w:sym w:font="AGA Arabesque" w:char="F065"/>
      </w:r>
      <w:r w:rsidRPr="003950CE">
        <w:rPr>
          <w:b/>
          <w:bCs/>
          <w:sz w:val="18"/>
          <w:szCs w:val="18"/>
          <w:rtl/>
        </w:rPr>
        <w:t xml:space="preserve"> أن يأذن لنا في الكتاب فأبى.  هذا ما هو مرفوع عن النبي </w:t>
      </w:r>
      <w:r w:rsidRPr="003950CE">
        <w:rPr>
          <w:b/>
          <w:bCs/>
          <w:spacing w:val="20"/>
          <w:position w:val="-4"/>
          <w:sz w:val="18"/>
          <w:szCs w:val="18"/>
        </w:rPr>
        <w:sym w:font="AGA Arabesque" w:char="F065"/>
      </w:r>
      <w:r w:rsidRPr="003950CE">
        <w:rPr>
          <w:b/>
          <w:bCs/>
          <w:sz w:val="18"/>
          <w:szCs w:val="18"/>
          <w:rtl/>
        </w:rPr>
        <w:t xml:space="preserve"> في النهي عن كتابة السنة، وهناك آثار في كراهة الكتابة.</w:t>
      </w:r>
    </w:p>
    <w:p w:rsidR="00306B7B" w:rsidRPr="003950CE" w:rsidRDefault="00306B7B" w:rsidP="00CA5E69">
      <w:pPr>
        <w:pStyle w:val="NormalWeb"/>
        <w:bidi/>
        <w:spacing w:before="0" w:beforeAutospacing="0" w:after="0" w:afterAutospacing="0"/>
        <w:jc w:val="lowKashida"/>
        <w:rPr>
          <w:b/>
          <w:bCs/>
          <w:sz w:val="18"/>
          <w:szCs w:val="18"/>
        </w:rPr>
      </w:pPr>
      <w:r w:rsidRPr="003950CE">
        <w:rPr>
          <w:b/>
          <w:bCs/>
          <w:sz w:val="18"/>
          <w:szCs w:val="18"/>
          <w:rtl/>
        </w:rPr>
        <w:t>والحديث الثاني فيه عبد الرحمن بن زيد بن أسلم وهو ضعيف، فالحديث إذن ضعيف، والأول وإن كان رواه الإمام مسلم في صحيحه، إلّا أن من النقّاد من أعلّه، وقال: الصواب وقفه على أبي سعيد الخدري، قاله البخاري وغيره، إلّا أننا نميل إلى تصحيح مسلم -رحمه الله تعالى، ونسلك سبيل التوفيق بينه وبين أحاديث الإذن بالكتابة، وذلك بعد أن نوردها.</w:t>
      </w:r>
    </w:p>
    <w:p w:rsidR="00306B7B" w:rsidRPr="003950CE" w:rsidRDefault="00306B7B" w:rsidP="00CA5E69">
      <w:pPr>
        <w:pStyle w:val="NormalWeb"/>
        <w:bidi/>
        <w:spacing w:before="0" w:beforeAutospacing="0" w:after="0" w:afterAutospacing="0"/>
        <w:jc w:val="lowKashida"/>
        <w:rPr>
          <w:b/>
          <w:bCs/>
          <w:sz w:val="18"/>
          <w:szCs w:val="18"/>
        </w:rPr>
      </w:pPr>
      <w:r w:rsidRPr="003950CE">
        <w:rPr>
          <w:b/>
          <w:bCs/>
          <w:sz w:val="18"/>
          <w:szCs w:val="18"/>
          <w:rtl/>
        </w:rPr>
        <w:t xml:space="preserve">إذا كنّا لا نجد إلّا حديثًا واحدًا في النهي عن الكتابة، رواه مسلم وأعلّه بعض النقاد بالوقف، فهناك أكثر من حديث في الإذن بالكتابة، وهناك كتابات للحديث في عهد رسول الله </w:t>
      </w:r>
      <w:r w:rsidRPr="003950CE">
        <w:rPr>
          <w:b/>
          <w:bCs/>
          <w:spacing w:val="20"/>
          <w:position w:val="-4"/>
          <w:sz w:val="18"/>
          <w:szCs w:val="18"/>
        </w:rPr>
        <w:sym w:font="AGA Arabesque" w:char="F065"/>
      </w:r>
      <w:r w:rsidRPr="003950CE">
        <w:rPr>
          <w:b/>
          <w:bCs/>
          <w:sz w:val="18"/>
          <w:szCs w:val="18"/>
          <w:rtl/>
        </w:rPr>
        <w:t xml:space="preserve"> واقعًا وعملًا. </w:t>
      </w:r>
    </w:p>
    <w:p w:rsidR="00306B7B" w:rsidRPr="003950CE" w:rsidRDefault="00306B7B" w:rsidP="00CA5E69">
      <w:pPr>
        <w:pStyle w:val="NormalWeb"/>
        <w:bidi/>
        <w:spacing w:before="0" w:beforeAutospacing="0" w:after="0" w:afterAutospacing="0"/>
        <w:jc w:val="lowKashida"/>
        <w:rPr>
          <w:b/>
          <w:bCs/>
          <w:sz w:val="18"/>
          <w:szCs w:val="18"/>
        </w:rPr>
      </w:pPr>
      <w:r w:rsidRPr="003950CE">
        <w:rPr>
          <w:b/>
          <w:bCs/>
          <w:sz w:val="18"/>
          <w:szCs w:val="18"/>
          <w:rtl/>
        </w:rPr>
        <w:t xml:space="preserve">روى البخاري ومسلم بسنديهما عن رسول الله </w:t>
      </w:r>
      <w:r w:rsidRPr="003950CE">
        <w:rPr>
          <w:b/>
          <w:bCs/>
          <w:spacing w:val="20"/>
          <w:position w:val="-4"/>
          <w:sz w:val="18"/>
          <w:szCs w:val="18"/>
        </w:rPr>
        <w:sym w:font="AGA Arabesque" w:char="F065"/>
      </w:r>
      <w:r w:rsidRPr="003950CE">
        <w:rPr>
          <w:b/>
          <w:bCs/>
          <w:sz w:val="18"/>
          <w:szCs w:val="18"/>
          <w:rtl/>
        </w:rPr>
        <w:t xml:space="preserve"> قال: ((اكتبوا لأبي شاة)) قالها </w:t>
      </w:r>
      <w:r w:rsidRPr="003950CE">
        <w:rPr>
          <w:b/>
          <w:bCs/>
          <w:spacing w:val="20"/>
          <w:position w:val="-4"/>
          <w:sz w:val="18"/>
          <w:szCs w:val="18"/>
        </w:rPr>
        <w:sym w:font="AGA Arabesque" w:char="F065"/>
      </w:r>
      <w:r w:rsidRPr="003950CE">
        <w:rPr>
          <w:b/>
          <w:bCs/>
          <w:sz w:val="18"/>
          <w:szCs w:val="18"/>
          <w:rtl/>
        </w:rPr>
        <w:t xml:space="preserve"> بعد أن طلب منه أبو شاة أن تُكتب له خطبة من خطبه </w:t>
      </w:r>
      <w:r w:rsidRPr="003950CE">
        <w:rPr>
          <w:b/>
          <w:bCs/>
          <w:spacing w:val="20"/>
          <w:position w:val="-4"/>
          <w:sz w:val="18"/>
          <w:szCs w:val="18"/>
        </w:rPr>
        <w:sym w:font="AGA Arabesque" w:char="F065"/>
      </w:r>
      <w:r w:rsidRPr="003950CE">
        <w:rPr>
          <w:b/>
          <w:bCs/>
          <w:sz w:val="18"/>
          <w:szCs w:val="18"/>
          <w:rtl/>
        </w:rPr>
        <w:t xml:space="preserve"> </w:t>
      </w:r>
      <w:r w:rsidRPr="003950CE">
        <w:rPr>
          <w:b/>
          <w:bCs/>
          <w:sz w:val="18"/>
          <w:szCs w:val="18"/>
          <w:rtl/>
        </w:rPr>
        <w:lastRenderedPageBreak/>
        <w:t xml:space="preserve">عام الفتح، يعني: في نهاية العهد المدني، وكان مع علي بن أبي طالب صحيفة كُتِبَت في عهد رسول الله </w:t>
      </w:r>
      <w:r w:rsidRPr="003950CE">
        <w:rPr>
          <w:b/>
          <w:bCs/>
          <w:spacing w:val="20"/>
          <w:position w:val="-4"/>
          <w:sz w:val="18"/>
          <w:szCs w:val="18"/>
        </w:rPr>
        <w:sym w:font="AGA Arabesque" w:char="F065"/>
      </w:r>
      <w:r w:rsidRPr="003950CE">
        <w:rPr>
          <w:b/>
          <w:bCs/>
          <w:sz w:val="18"/>
          <w:szCs w:val="18"/>
          <w:rtl/>
        </w:rPr>
        <w:t xml:space="preserve"> فيها أمور كثيرة عنه </w:t>
      </w:r>
      <w:r w:rsidRPr="003950CE">
        <w:rPr>
          <w:b/>
          <w:bCs/>
          <w:spacing w:val="20"/>
          <w:position w:val="-4"/>
          <w:sz w:val="18"/>
          <w:szCs w:val="18"/>
        </w:rPr>
        <w:sym w:font="AGA Arabesque" w:char="F065"/>
      </w:r>
      <w:r w:rsidRPr="003950CE">
        <w:rPr>
          <w:b/>
          <w:bCs/>
          <w:sz w:val="18"/>
          <w:szCs w:val="18"/>
          <w:rtl/>
        </w:rPr>
        <w:t>.</w:t>
      </w:r>
    </w:p>
    <w:p w:rsidR="00306B7B" w:rsidRPr="003950CE" w:rsidRDefault="00306B7B" w:rsidP="00CA5E69">
      <w:pPr>
        <w:pStyle w:val="NormalWeb"/>
        <w:bidi/>
        <w:spacing w:before="0" w:beforeAutospacing="0" w:after="0" w:afterAutospacing="0"/>
        <w:jc w:val="lowKashida"/>
        <w:rPr>
          <w:b/>
          <w:bCs/>
          <w:sz w:val="18"/>
          <w:szCs w:val="18"/>
        </w:rPr>
      </w:pPr>
      <w:r w:rsidRPr="003950CE">
        <w:rPr>
          <w:b/>
          <w:bCs/>
          <w:sz w:val="18"/>
          <w:szCs w:val="18"/>
          <w:rtl/>
        </w:rPr>
        <w:t xml:space="preserve">وكتب عبد الله بن عمرو عن رسول الله </w:t>
      </w:r>
      <w:r w:rsidRPr="003950CE">
        <w:rPr>
          <w:b/>
          <w:bCs/>
          <w:spacing w:val="20"/>
          <w:position w:val="-4"/>
          <w:sz w:val="18"/>
          <w:szCs w:val="18"/>
        </w:rPr>
        <w:sym w:font="AGA Arabesque" w:char="F065"/>
      </w:r>
      <w:r w:rsidRPr="003950CE">
        <w:rPr>
          <w:b/>
          <w:bCs/>
          <w:sz w:val="18"/>
          <w:szCs w:val="18"/>
          <w:rtl/>
        </w:rPr>
        <w:t xml:space="preserve"> صحيفةً سمّاها: الصادقة، فيها الكثير من الأحاديث التي روى منها الكثير الإمام أحمد في مسنده، والتي رواها عنه حفيده عمرو بن شعيب، عن أبيه شعيب، عن جده عبد الله بن عمرو، وقد أشار إلى ذلك أبو هريرة فيما رواه البخاري قال: "ما من أصحاب النبي </w:t>
      </w:r>
      <w:r w:rsidRPr="003950CE">
        <w:rPr>
          <w:b/>
          <w:bCs/>
          <w:spacing w:val="20"/>
          <w:position w:val="-4"/>
          <w:sz w:val="18"/>
          <w:szCs w:val="18"/>
        </w:rPr>
        <w:sym w:font="AGA Arabesque" w:char="F065"/>
      </w:r>
      <w:r w:rsidRPr="003950CE">
        <w:rPr>
          <w:b/>
          <w:bCs/>
          <w:sz w:val="18"/>
          <w:szCs w:val="18"/>
          <w:rtl/>
        </w:rPr>
        <w:t xml:space="preserve"> أحد أكثر حديثًا عنه منّي، إلّا ما كان من عبد الله بن عمرو، فإنه كان يكتب ولا أكتب، ولمّا اشتدَّ بالنبي </w:t>
      </w:r>
      <w:r w:rsidRPr="003950CE">
        <w:rPr>
          <w:b/>
          <w:bCs/>
          <w:spacing w:val="20"/>
          <w:position w:val="-4"/>
          <w:sz w:val="18"/>
          <w:szCs w:val="18"/>
        </w:rPr>
        <w:sym w:font="AGA Arabesque" w:char="F065"/>
      </w:r>
      <w:r w:rsidRPr="003950CE">
        <w:rPr>
          <w:b/>
          <w:bCs/>
          <w:sz w:val="18"/>
          <w:szCs w:val="18"/>
          <w:rtl/>
        </w:rPr>
        <w:t xml:space="preserve"> وجعه قال: ((ائتوني بكتاب أكتب لكم كتابًا، لا تضلوا بعده)) قال عمر: إنّ النبي </w:t>
      </w:r>
      <w:r w:rsidRPr="003950CE">
        <w:rPr>
          <w:b/>
          <w:bCs/>
          <w:spacing w:val="20"/>
          <w:position w:val="-4"/>
          <w:sz w:val="18"/>
          <w:szCs w:val="18"/>
        </w:rPr>
        <w:sym w:font="AGA Arabesque" w:char="F065"/>
      </w:r>
      <w:r w:rsidRPr="003950CE">
        <w:rPr>
          <w:b/>
          <w:bCs/>
          <w:sz w:val="18"/>
          <w:szCs w:val="18"/>
          <w:rtl/>
        </w:rPr>
        <w:t xml:space="preserve"> غلبه الوجع، وعندنا كتاب الله حسبنا، فاختلفوا وكثر اللغظ، قال: ((قوموا عني، ولا ينبغي عندي التنازع)).</w:t>
      </w:r>
    </w:p>
    <w:p w:rsidR="00306B7B" w:rsidRPr="003950CE" w:rsidRDefault="00306B7B" w:rsidP="00CA5E69">
      <w:pPr>
        <w:pStyle w:val="NormalWeb"/>
        <w:bidi/>
        <w:spacing w:before="0" w:beforeAutospacing="0" w:after="0" w:afterAutospacing="0"/>
        <w:jc w:val="lowKashida"/>
        <w:rPr>
          <w:b/>
          <w:bCs/>
          <w:sz w:val="18"/>
          <w:szCs w:val="18"/>
        </w:rPr>
      </w:pPr>
      <w:r w:rsidRPr="003950CE">
        <w:rPr>
          <w:b/>
          <w:bCs/>
          <w:sz w:val="18"/>
          <w:szCs w:val="18"/>
          <w:rtl/>
        </w:rPr>
        <w:t xml:space="preserve">بطبيعة الحال كان هناك ما يبرّر لعمر &gt; أن يقول ذلك؛ لأن الدين قد تمّ، وقد بلّغه رسول الله </w:t>
      </w:r>
      <w:r w:rsidRPr="003950CE">
        <w:rPr>
          <w:b/>
          <w:bCs/>
          <w:spacing w:val="20"/>
          <w:position w:val="-4"/>
          <w:sz w:val="18"/>
          <w:szCs w:val="18"/>
        </w:rPr>
        <w:sym w:font="AGA Arabesque" w:char="F065"/>
      </w:r>
      <w:r w:rsidRPr="003950CE">
        <w:rPr>
          <w:b/>
          <w:bCs/>
          <w:sz w:val="18"/>
          <w:szCs w:val="18"/>
          <w:rtl/>
        </w:rPr>
        <w:t xml:space="preserve"> في القرآن الكريم، وفي سنة رسول الله </w:t>
      </w:r>
      <w:r w:rsidRPr="003950CE">
        <w:rPr>
          <w:b/>
          <w:bCs/>
          <w:spacing w:val="20"/>
          <w:position w:val="-4"/>
          <w:sz w:val="18"/>
          <w:szCs w:val="18"/>
        </w:rPr>
        <w:sym w:font="AGA Arabesque" w:char="F065"/>
      </w:r>
      <w:r w:rsidRPr="003950CE">
        <w:rPr>
          <w:b/>
          <w:bCs/>
          <w:sz w:val="18"/>
          <w:szCs w:val="18"/>
          <w:rtl/>
        </w:rPr>
        <w:t xml:space="preserve"> ففهم أنّ الكتاب الذي سيكتبه رسول الله </w:t>
      </w:r>
      <w:r w:rsidRPr="003950CE">
        <w:rPr>
          <w:b/>
          <w:bCs/>
          <w:spacing w:val="20"/>
          <w:position w:val="-4"/>
          <w:sz w:val="18"/>
          <w:szCs w:val="18"/>
        </w:rPr>
        <w:sym w:font="AGA Arabesque" w:char="F065"/>
      </w:r>
      <w:r w:rsidRPr="003950CE">
        <w:rPr>
          <w:b/>
          <w:bCs/>
          <w:sz w:val="18"/>
          <w:szCs w:val="18"/>
          <w:rtl/>
        </w:rPr>
        <w:t xml:space="preserve"> لا يعدو أن يكون تأكيدًا لما جاء في الكتاب والسنة، ولكن هناك ما هو أهمّ من ذلك، وهو أنّ رسول الله </w:t>
      </w:r>
      <w:r w:rsidRPr="003950CE">
        <w:rPr>
          <w:b/>
          <w:bCs/>
          <w:spacing w:val="20"/>
          <w:position w:val="-4"/>
          <w:sz w:val="18"/>
          <w:szCs w:val="18"/>
        </w:rPr>
        <w:sym w:font="AGA Arabesque" w:char="F065"/>
      </w:r>
      <w:r w:rsidRPr="003950CE">
        <w:rPr>
          <w:b/>
          <w:bCs/>
          <w:sz w:val="18"/>
          <w:szCs w:val="18"/>
          <w:rtl/>
        </w:rPr>
        <w:t xml:space="preserve"> كما تقول الرواية: "غلبه الوجع" فلم يُرِدْ عمر أن يزيد على رسول الله </w:t>
      </w:r>
      <w:r w:rsidRPr="003950CE">
        <w:rPr>
          <w:b/>
          <w:bCs/>
          <w:spacing w:val="20"/>
          <w:position w:val="-4"/>
          <w:sz w:val="18"/>
          <w:szCs w:val="18"/>
        </w:rPr>
        <w:sym w:font="AGA Arabesque" w:char="F065"/>
      </w:r>
      <w:r w:rsidRPr="003950CE">
        <w:rPr>
          <w:b/>
          <w:bCs/>
          <w:sz w:val="18"/>
          <w:szCs w:val="18"/>
          <w:rtl/>
        </w:rPr>
        <w:t xml:space="preserve"> وجعه بكتابة هذا الكتاب، ولذلك قال: "عندنا كتاب الله" أي وما يتبعه من سنة رسول الله </w:t>
      </w:r>
      <w:r w:rsidRPr="003950CE">
        <w:rPr>
          <w:b/>
          <w:bCs/>
          <w:spacing w:val="20"/>
          <w:position w:val="-4"/>
          <w:sz w:val="18"/>
          <w:szCs w:val="18"/>
        </w:rPr>
        <w:sym w:font="AGA Arabesque" w:char="F065"/>
      </w:r>
      <w:r w:rsidRPr="003950CE">
        <w:rPr>
          <w:b/>
          <w:bCs/>
          <w:sz w:val="18"/>
          <w:szCs w:val="18"/>
          <w:rtl/>
        </w:rPr>
        <w:t>.</w:t>
      </w:r>
    </w:p>
    <w:p w:rsidR="00306B7B" w:rsidRPr="003950CE" w:rsidRDefault="00306B7B" w:rsidP="00CA5E69">
      <w:pPr>
        <w:pStyle w:val="NormalWeb"/>
        <w:bidi/>
        <w:spacing w:before="0" w:beforeAutospacing="0" w:after="0" w:afterAutospacing="0"/>
        <w:jc w:val="lowKashida"/>
        <w:rPr>
          <w:b/>
          <w:bCs/>
          <w:sz w:val="18"/>
          <w:szCs w:val="18"/>
        </w:rPr>
      </w:pPr>
      <w:r w:rsidRPr="003950CE">
        <w:rPr>
          <w:b/>
          <w:bCs/>
          <w:sz w:val="18"/>
          <w:szCs w:val="18"/>
          <w:rtl/>
        </w:rPr>
        <w:t xml:space="preserve">لكن ابن عباس كان له رأي آخر، وهو أنّ هذا الكتاب كان سيفيد فائدة كبيرة، فكل ما يصدر عنه </w:t>
      </w:r>
      <w:r w:rsidRPr="003950CE">
        <w:rPr>
          <w:b/>
          <w:bCs/>
          <w:spacing w:val="20"/>
          <w:position w:val="-4"/>
          <w:sz w:val="18"/>
          <w:szCs w:val="18"/>
        </w:rPr>
        <w:sym w:font="AGA Arabesque" w:char="F065"/>
      </w:r>
      <w:r w:rsidRPr="003950CE">
        <w:rPr>
          <w:b/>
          <w:bCs/>
          <w:sz w:val="18"/>
          <w:szCs w:val="18"/>
          <w:rtl/>
        </w:rPr>
        <w:t xml:space="preserve"> لا بدّ أن يفيد، خرج ابن عباس بعد هذا يقول: "إن الرزية -يعني المصيبة- كل الرزية ما حال بين رسول الله </w:t>
      </w:r>
      <w:r w:rsidRPr="003950CE">
        <w:rPr>
          <w:b/>
          <w:bCs/>
          <w:spacing w:val="20"/>
          <w:position w:val="-4"/>
          <w:sz w:val="18"/>
          <w:szCs w:val="18"/>
        </w:rPr>
        <w:sym w:font="AGA Arabesque" w:char="F065"/>
      </w:r>
      <w:r w:rsidRPr="003950CE">
        <w:rPr>
          <w:b/>
          <w:bCs/>
          <w:sz w:val="18"/>
          <w:szCs w:val="18"/>
          <w:rtl/>
        </w:rPr>
        <w:t xml:space="preserve"> وبين كتابه" وهذا أخرجه البخاري ومسلم، وغير ذلك من الأحاديث القولية والعملية، التي تُثبت أن أحاديث كتبت في عهده </w:t>
      </w:r>
      <w:r w:rsidRPr="003950CE">
        <w:rPr>
          <w:b/>
          <w:bCs/>
          <w:spacing w:val="20"/>
          <w:position w:val="-4"/>
          <w:sz w:val="18"/>
          <w:szCs w:val="18"/>
        </w:rPr>
        <w:sym w:font="AGA Arabesque" w:char="F065"/>
      </w:r>
      <w:r w:rsidRPr="003950CE">
        <w:rPr>
          <w:b/>
          <w:bCs/>
          <w:sz w:val="18"/>
          <w:szCs w:val="18"/>
          <w:rtl/>
        </w:rPr>
        <w:t>.</w:t>
      </w:r>
    </w:p>
    <w:p w:rsidR="00306B7B" w:rsidRPr="003950CE" w:rsidRDefault="00306B7B" w:rsidP="00CA5E69">
      <w:pPr>
        <w:pStyle w:val="NormalWeb"/>
        <w:bidi/>
        <w:spacing w:before="0" w:beforeAutospacing="0" w:after="0" w:afterAutospacing="0"/>
        <w:jc w:val="lowKashida"/>
        <w:rPr>
          <w:b/>
          <w:bCs/>
          <w:sz w:val="18"/>
          <w:szCs w:val="18"/>
        </w:rPr>
      </w:pPr>
      <w:r w:rsidRPr="003950CE">
        <w:rPr>
          <w:b/>
          <w:bCs/>
          <w:sz w:val="18"/>
          <w:szCs w:val="18"/>
          <w:rtl/>
        </w:rPr>
        <w:t xml:space="preserve">وهذا جعل العلماء يوفِّقون بين هذه الأحاديث وبين نهي رسول الله </w:t>
      </w:r>
      <w:r w:rsidRPr="003950CE">
        <w:rPr>
          <w:b/>
          <w:bCs/>
          <w:spacing w:val="20"/>
          <w:position w:val="-4"/>
          <w:sz w:val="18"/>
          <w:szCs w:val="18"/>
        </w:rPr>
        <w:sym w:font="AGA Arabesque" w:char="F065"/>
      </w:r>
      <w:r w:rsidRPr="003950CE">
        <w:rPr>
          <w:b/>
          <w:bCs/>
          <w:sz w:val="18"/>
          <w:szCs w:val="18"/>
          <w:rtl/>
        </w:rPr>
        <w:t xml:space="preserve"> في حديث أبي سعيد الخدري في النهي عن الكتابة، وقد أوجز ذلك ابن حجر بقوله: "والجمع بينهما أنّ النهي خاصّ بوقت نزول القرآن، خشية التباسه بغيره، والإذن في غير ذلك، أو أنّ النهي خاص بكتابة غير القرآن مع القرآن في شيء واحد، والإذن في تفريقهما، أو النهي متقدّم والإذن ناسخ له عند الأمن من الالتباس"، ويدلّ على أنّ الإذن كان متأخرًا وأن النهي كان متقدمًا أن هذه الأحاديث التي جاءت في الإذن بالكتابة، كان منها ما كان في عهد رسول الله </w:t>
      </w:r>
      <w:r w:rsidRPr="003950CE">
        <w:rPr>
          <w:b/>
          <w:bCs/>
          <w:spacing w:val="20"/>
          <w:position w:val="-4"/>
          <w:sz w:val="18"/>
          <w:szCs w:val="18"/>
        </w:rPr>
        <w:sym w:font="AGA Arabesque" w:char="F065"/>
      </w:r>
      <w:r w:rsidRPr="003950CE">
        <w:rPr>
          <w:b/>
          <w:bCs/>
          <w:sz w:val="18"/>
          <w:szCs w:val="18"/>
          <w:rtl/>
        </w:rPr>
        <w:t xml:space="preserve"> في آخر عهده </w:t>
      </w:r>
      <w:r w:rsidRPr="003950CE">
        <w:rPr>
          <w:b/>
          <w:bCs/>
          <w:spacing w:val="20"/>
          <w:position w:val="-4"/>
          <w:sz w:val="18"/>
          <w:szCs w:val="18"/>
        </w:rPr>
        <w:sym w:font="AGA Arabesque" w:char="F065"/>
      </w:r>
      <w:r w:rsidRPr="003950CE">
        <w:rPr>
          <w:b/>
          <w:bCs/>
          <w:sz w:val="18"/>
          <w:szCs w:val="18"/>
          <w:rtl/>
        </w:rPr>
        <w:t xml:space="preserve"> وفي مرض موته عندما أراد أن يكتب لهم كتابًا، فلو كان النهي مستمرًّا ما طلب مثل ذلك، فطلب ذلك يدل على الإجازة.</w:t>
      </w:r>
    </w:p>
    <w:p w:rsidR="00306B7B" w:rsidRPr="003950CE" w:rsidRDefault="00306B7B" w:rsidP="00CA5E69">
      <w:pPr>
        <w:pStyle w:val="NormalWeb"/>
        <w:bidi/>
        <w:spacing w:before="0" w:beforeAutospacing="0" w:after="0" w:afterAutospacing="0"/>
        <w:jc w:val="lowKashida"/>
        <w:rPr>
          <w:b/>
          <w:bCs/>
          <w:sz w:val="18"/>
          <w:szCs w:val="18"/>
        </w:rPr>
      </w:pPr>
      <w:r w:rsidRPr="003950CE">
        <w:rPr>
          <w:b/>
          <w:bCs/>
          <w:sz w:val="18"/>
          <w:szCs w:val="18"/>
          <w:rtl/>
        </w:rPr>
        <w:t>فالنهي كما يبين ابن حجر متقدِّم، والإذن ناسخ له، يعني: متأخر عند الأمن من الالتباس -التباس السنة بالقرآن، وهو أقربها -يعني أقرب الاحتمالات التي سبقت- مع أنه لا ينافيها، يعني هذا النسخ لا ينافي أن النهي كان خاصًّا بكتابة غير القرآن مع القرآن، أو أن النهي خاصّ بوقت نزول القرآن خشية التباسه بغيره، فلما أُمن ذلك نُسِخَ النهي، وأصبح الإذن صادرًا وموجودًا عن رسول الله</w:t>
      </w:r>
      <w:r w:rsidRPr="003950CE">
        <w:rPr>
          <w:b/>
          <w:bCs/>
          <w:spacing w:val="20"/>
          <w:position w:val="-4"/>
          <w:sz w:val="18"/>
          <w:szCs w:val="18"/>
        </w:rPr>
        <w:sym w:font="AGA Arabesque" w:char="F065"/>
      </w:r>
      <w:r w:rsidRPr="003950CE">
        <w:rPr>
          <w:b/>
          <w:bCs/>
          <w:sz w:val="18"/>
          <w:szCs w:val="18"/>
          <w:rtl/>
        </w:rPr>
        <w:t xml:space="preserve">. </w:t>
      </w:r>
    </w:p>
    <w:p w:rsidR="00306B7B" w:rsidRPr="003950CE" w:rsidRDefault="00306B7B" w:rsidP="003950CE">
      <w:pPr>
        <w:pStyle w:val="NormalWeb"/>
        <w:bidi/>
        <w:spacing w:before="0" w:beforeAutospacing="0" w:after="120" w:afterAutospacing="0"/>
        <w:jc w:val="lowKashida"/>
        <w:rPr>
          <w:b/>
          <w:bCs/>
          <w:sz w:val="18"/>
          <w:szCs w:val="18"/>
        </w:rPr>
      </w:pPr>
      <w:r w:rsidRPr="003950CE">
        <w:rPr>
          <w:b/>
          <w:bCs/>
          <w:sz w:val="18"/>
          <w:szCs w:val="18"/>
          <w:rtl/>
        </w:rPr>
        <w:t xml:space="preserve">واختار ابن القيم -رحمه الله تعالى- النسخ، وفصّل فيه فقال: "قد صحَّ عن النبي </w:t>
      </w:r>
      <w:r w:rsidRPr="003950CE">
        <w:rPr>
          <w:b/>
          <w:bCs/>
          <w:spacing w:val="20"/>
          <w:position w:val="-4"/>
          <w:sz w:val="18"/>
          <w:szCs w:val="18"/>
        </w:rPr>
        <w:sym w:font="AGA Arabesque" w:char="F065"/>
      </w:r>
      <w:r w:rsidRPr="003950CE">
        <w:rPr>
          <w:b/>
          <w:bCs/>
          <w:sz w:val="18"/>
          <w:szCs w:val="18"/>
          <w:rtl/>
        </w:rPr>
        <w:t xml:space="preserve">النهي عن الكتابة والإذن فيها، والإذن متأخر، فيكون ناسخًا لحديث النهي، فإن النبي </w:t>
      </w:r>
      <w:r w:rsidRPr="003950CE">
        <w:rPr>
          <w:b/>
          <w:bCs/>
          <w:spacing w:val="20"/>
          <w:position w:val="-4"/>
          <w:sz w:val="18"/>
          <w:szCs w:val="18"/>
        </w:rPr>
        <w:sym w:font="AGA Arabesque" w:char="F065"/>
      </w:r>
      <w:r w:rsidRPr="003950CE">
        <w:rPr>
          <w:b/>
          <w:bCs/>
          <w:sz w:val="18"/>
          <w:szCs w:val="18"/>
          <w:rtl/>
        </w:rPr>
        <w:t xml:space="preserve"> قال في غزاة الفتح: ((اكتبوا لأبي شاة)) </w:t>
      </w:r>
      <w:r w:rsidRPr="003950CE">
        <w:rPr>
          <w:b/>
          <w:bCs/>
          <w:sz w:val="18"/>
          <w:szCs w:val="18"/>
          <w:rtl/>
        </w:rPr>
        <w:lastRenderedPageBreak/>
        <w:t xml:space="preserve">يعني خطبته التي سأل أبو شاة كتابتها في زمن الفتح، وأذِنَ لعبد الله بن عمرو في الكتابة، وحديثه متأخِّر عن النهي؛ لأنه لم يزل يكتب ومات وعنده كتابته، وهي الصحيفة التي كان يسميها: الصادقة، ولو كان النهي عن الكتابة متأخرًا لمحاها عبد الله لأمر النبي </w:t>
      </w:r>
      <w:r w:rsidRPr="003950CE">
        <w:rPr>
          <w:b/>
          <w:bCs/>
          <w:spacing w:val="20"/>
          <w:position w:val="-4"/>
          <w:sz w:val="18"/>
          <w:szCs w:val="18"/>
        </w:rPr>
        <w:sym w:font="AGA Arabesque" w:char="F065"/>
      </w:r>
      <w:r w:rsidRPr="003950CE">
        <w:rPr>
          <w:b/>
          <w:bCs/>
          <w:sz w:val="18"/>
          <w:szCs w:val="18"/>
          <w:rtl/>
        </w:rPr>
        <w:t xml:space="preserve"> بمحوِ ما كتب عنه غير القرآن، فلما لم يمحها وأثبتها، دلّ على أن الإذن في الكتابة متأخِّر عن النهي عنها"، وهذا واضح والحمد لله.</w:t>
      </w:r>
    </w:p>
    <w:p w:rsidR="00306B7B" w:rsidRPr="003950CE" w:rsidRDefault="00306B7B" w:rsidP="003950CE">
      <w:pPr>
        <w:pStyle w:val="NormalWeb"/>
        <w:bidi/>
        <w:spacing w:before="0" w:beforeAutospacing="0" w:after="120" w:afterAutospacing="0"/>
        <w:jc w:val="lowKashida"/>
        <w:rPr>
          <w:b/>
          <w:bCs/>
          <w:sz w:val="18"/>
          <w:szCs w:val="18"/>
        </w:rPr>
      </w:pPr>
      <w:r w:rsidRPr="003950CE">
        <w:rPr>
          <w:b/>
          <w:bCs/>
          <w:sz w:val="18"/>
          <w:szCs w:val="18"/>
          <w:rtl/>
        </w:rPr>
        <w:t xml:space="preserve">ومهما يكن من أمر، فقد ثبتت كتابة أحاديث في عهد رسول الله </w:t>
      </w:r>
      <w:r w:rsidRPr="003950CE">
        <w:rPr>
          <w:b/>
          <w:bCs/>
          <w:spacing w:val="20"/>
          <w:position w:val="-4"/>
          <w:sz w:val="18"/>
          <w:szCs w:val="18"/>
        </w:rPr>
        <w:sym w:font="AGA Arabesque" w:char="F065"/>
      </w:r>
      <w:r w:rsidRPr="003950CE">
        <w:rPr>
          <w:b/>
          <w:bCs/>
          <w:sz w:val="18"/>
          <w:szCs w:val="18"/>
          <w:rtl/>
        </w:rPr>
        <w:t xml:space="preserve"> ومما يثبت أنّ النهي لم يكن قائمًا، أن بعضًا من الصحابة كرهوا كتابة الحديث حتى بعد وفاة رسول الله </w:t>
      </w:r>
      <w:r w:rsidRPr="003950CE">
        <w:rPr>
          <w:b/>
          <w:bCs/>
          <w:spacing w:val="20"/>
          <w:position w:val="-4"/>
          <w:sz w:val="18"/>
          <w:szCs w:val="18"/>
        </w:rPr>
        <w:sym w:font="AGA Arabesque" w:char="F065"/>
      </w:r>
      <w:r w:rsidRPr="003950CE">
        <w:rPr>
          <w:b/>
          <w:bCs/>
          <w:sz w:val="18"/>
          <w:szCs w:val="18"/>
          <w:rtl/>
        </w:rPr>
        <w:t xml:space="preserve"> لكن أغلبهم لم يعلّل هذه الكراهة بكَوْن رسول الله </w:t>
      </w:r>
      <w:r w:rsidRPr="003950CE">
        <w:rPr>
          <w:b/>
          <w:bCs/>
          <w:spacing w:val="20"/>
          <w:position w:val="-4"/>
          <w:sz w:val="18"/>
          <w:szCs w:val="18"/>
        </w:rPr>
        <w:sym w:font="AGA Arabesque" w:char="F065"/>
      </w:r>
      <w:r w:rsidRPr="003950CE">
        <w:rPr>
          <w:b/>
          <w:bCs/>
          <w:sz w:val="18"/>
          <w:szCs w:val="18"/>
          <w:rtl/>
        </w:rPr>
        <w:t xml:space="preserve">  نهى عن الكتابة، وإنما كانوا يعلِّلون بعلل أخرى، ومن يتأمل كتاب "تقييد العلم" للخطيب البغدادي، يتأكّد من ذلك، فهذا دليلٌ على أن النهي لم يكن موجودًا، وإلا كان أقرب إلى تعليلهم كراهة الكتابة به. </w:t>
      </w:r>
    </w:p>
    <w:p w:rsidR="00306B7B" w:rsidRPr="003950CE" w:rsidRDefault="00306B7B" w:rsidP="003950CE">
      <w:pPr>
        <w:pStyle w:val="NormalWeb"/>
        <w:bidi/>
        <w:spacing w:before="0" w:beforeAutospacing="0" w:after="120" w:afterAutospacing="0"/>
        <w:jc w:val="lowKashida"/>
        <w:rPr>
          <w:b/>
          <w:bCs/>
          <w:sz w:val="18"/>
          <w:szCs w:val="18"/>
        </w:rPr>
      </w:pPr>
      <w:r w:rsidRPr="003950CE">
        <w:rPr>
          <w:b/>
          <w:bCs/>
          <w:sz w:val="18"/>
          <w:szCs w:val="18"/>
          <w:rtl/>
        </w:rPr>
        <w:t xml:space="preserve">وقد بيّن الخطيب البغدادي في "تقييد العلم" الأسباب التي كَرِهَ من أجلها بعض السلف الكتابة، فلم يذكر منها أنّ رسول الله </w:t>
      </w:r>
      <w:r w:rsidRPr="003950CE">
        <w:rPr>
          <w:b/>
          <w:bCs/>
          <w:spacing w:val="20"/>
          <w:position w:val="-4"/>
          <w:sz w:val="18"/>
          <w:szCs w:val="18"/>
        </w:rPr>
        <w:sym w:font="AGA Arabesque" w:char="F065"/>
      </w:r>
      <w:r w:rsidRPr="003950CE">
        <w:rPr>
          <w:b/>
          <w:bCs/>
          <w:sz w:val="18"/>
          <w:szCs w:val="18"/>
          <w:rtl/>
        </w:rPr>
        <w:t xml:space="preserve"> نهاهم، إلّا ما كان في أول الإسلام؛ لقلة الفقهاء والمميزين بين الوحي وغيره، أي: خوف الالتباس كما قال بعض المصنفين، أي خوف التباس القرآن بالسنة في هذه المرحلة، أو في هذه الفترة. </w:t>
      </w:r>
    </w:p>
    <w:p w:rsidR="00306B7B" w:rsidRPr="003950CE" w:rsidRDefault="00306B7B" w:rsidP="003950CE">
      <w:pPr>
        <w:pStyle w:val="NormalWeb"/>
        <w:bidi/>
        <w:spacing w:before="0" w:beforeAutospacing="0" w:after="120" w:afterAutospacing="0"/>
        <w:jc w:val="lowKashida"/>
        <w:rPr>
          <w:b/>
          <w:bCs/>
          <w:sz w:val="18"/>
          <w:szCs w:val="18"/>
        </w:rPr>
      </w:pPr>
      <w:r w:rsidRPr="003950CE">
        <w:rPr>
          <w:b/>
          <w:bCs/>
          <w:sz w:val="18"/>
          <w:szCs w:val="18"/>
          <w:rtl/>
        </w:rPr>
        <w:t>يقول الخطيب في "تقييد العلم": "فقد ثبت أن كراهة من كرِه الكتاب من الصدر الأول، إنما هي لئلّا يضاهي بكتاب الله تعالى غيره، أو يُشتَغل عن القرآن بسواه، ونهى عن الكتب القديمة أن تُتّخَذ -أي: التوراة والإنجيل؛ لأنه لا يعرف حقُّها من باطلها، وصحيحها من فاسدها، مع أنّ القرآن كفى عنها، وصار مهيمنًا عليها، ونهى عن كَتْبِ العلم في صدر الإسلام وجدته؛ لقلة الفقهاء في ذلك الوقت، والمميزين بين الوحي وغيره؛ لأن أكثر الأعراب –يعني: الذين يعيشون في البادية- لم يكونوا فقهوا في الدين، ولا جالسوا العارفين، فلم يؤمن أن يلحقوا ما يجدون من الصحف بالقرآن، وأن يعتقدوا أنّ ما اشتملت عليه هو كلام الرحمن".</w:t>
      </w:r>
    </w:p>
    <w:p w:rsidR="00306B7B" w:rsidRPr="003950CE" w:rsidRDefault="00306B7B" w:rsidP="00CA5E69">
      <w:pPr>
        <w:pStyle w:val="NormalWeb"/>
        <w:bidi/>
        <w:spacing w:before="0" w:beforeAutospacing="0" w:after="0" w:afterAutospacing="0"/>
        <w:jc w:val="lowKashida"/>
        <w:rPr>
          <w:b/>
          <w:bCs/>
          <w:sz w:val="18"/>
          <w:szCs w:val="18"/>
        </w:rPr>
      </w:pPr>
      <w:r w:rsidRPr="003950CE">
        <w:rPr>
          <w:b/>
          <w:bCs/>
          <w:sz w:val="18"/>
          <w:szCs w:val="18"/>
          <w:rtl/>
        </w:rPr>
        <w:t xml:space="preserve">الأمر الثاني: أن السنة ابتدئ في كتابتها في عهد رسول الله </w:t>
      </w:r>
      <w:r w:rsidRPr="003950CE">
        <w:rPr>
          <w:b/>
          <w:bCs/>
          <w:sz w:val="18"/>
          <w:szCs w:val="18"/>
        </w:rPr>
        <w:sym w:font="AGA Arabesque" w:char="F065"/>
      </w:r>
      <w:r w:rsidRPr="003950CE">
        <w:rPr>
          <w:b/>
          <w:bCs/>
          <w:sz w:val="18"/>
          <w:szCs w:val="18"/>
          <w:rtl/>
        </w:rPr>
        <w:t xml:space="preserve"> بل كُتِبَ منها الكثير:</w:t>
      </w:r>
    </w:p>
    <w:p w:rsidR="00306B7B" w:rsidRPr="003950CE" w:rsidRDefault="00306B7B" w:rsidP="003950CE">
      <w:pPr>
        <w:pStyle w:val="NormalWeb"/>
        <w:bidi/>
        <w:spacing w:before="0" w:beforeAutospacing="0" w:after="120" w:afterAutospacing="0"/>
        <w:jc w:val="lowKashida"/>
        <w:rPr>
          <w:b/>
          <w:bCs/>
          <w:sz w:val="18"/>
          <w:szCs w:val="18"/>
        </w:rPr>
      </w:pPr>
      <w:r w:rsidRPr="003950CE">
        <w:rPr>
          <w:b/>
          <w:bCs/>
          <w:sz w:val="18"/>
          <w:szCs w:val="18"/>
          <w:rtl/>
        </w:rPr>
        <w:t xml:space="preserve">أن المكتوبات من السنة في هذا العهد، وكذلك في عهد الصحابة -رضوان الله عليهم- لم ينصّ على أنها مكتوبة عند رواية أحاديثها، يعني: هي كانت مكتوبة، لكن عندما نقلت لم ينصّ على الكتابة، فهذا هو الذي جعل بعض الباحثين يفهم أنه لم تكن هناك كتابة؛ لأن الروايات تُساق بما لا يدل على أنها كانت مكتوبة قبل ذلك، أو قبل بداية القرن الثاني أو نهاية القرن الأول. </w:t>
      </w:r>
    </w:p>
    <w:p w:rsidR="00306B7B" w:rsidRPr="003950CE" w:rsidRDefault="00306B7B" w:rsidP="003950CE">
      <w:pPr>
        <w:pStyle w:val="NormalWeb"/>
        <w:bidi/>
        <w:spacing w:before="0" w:beforeAutospacing="0" w:after="120" w:afterAutospacing="0"/>
        <w:jc w:val="lowKashida"/>
        <w:rPr>
          <w:b/>
          <w:bCs/>
          <w:sz w:val="18"/>
          <w:szCs w:val="18"/>
        </w:rPr>
      </w:pPr>
      <w:r w:rsidRPr="003950CE">
        <w:rPr>
          <w:b/>
          <w:bCs/>
          <w:sz w:val="18"/>
          <w:szCs w:val="18"/>
          <w:rtl/>
        </w:rPr>
        <w:t xml:space="preserve">ولنأخذ مثالين على ذلك في عهد رسول الله </w:t>
      </w:r>
      <w:r w:rsidRPr="003950CE">
        <w:rPr>
          <w:b/>
          <w:bCs/>
          <w:spacing w:val="20"/>
          <w:position w:val="-4"/>
          <w:sz w:val="18"/>
          <w:szCs w:val="18"/>
        </w:rPr>
        <w:sym w:font="AGA Arabesque" w:char="F065"/>
      </w:r>
      <w:r w:rsidRPr="003950CE">
        <w:rPr>
          <w:b/>
          <w:bCs/>
          <w:sz w:val="18"/>
          <w:szCs w:val="18"/>
          <w:rtl/>
        </w:rPr>
        <w:t xml:space="preserve"> صحيفة عبد الله بن عمرو -رضي الله تعالى عنهما، وصحيفة همّام بن منبِّه في عهد الصحابة -رضوان الله عليهم-: </w:t>
      </w:r>
    </w:p>
    <w:p w:rsidR="00306B7B" w:rsidRPr="003950CE" w:rsidRDefault="00306B7B" w:rsidP="003950CE">
      <w:pPr>
        <w:pStyle w:val="NormalWeb"/>
        <w:bidi/>
        <w:spacing w:before="0" w:beforeAutospacing="0" w:after="120" w:afterAutospacing="0"/>
        <w:jc w:val="lowKashida"/>
        <w:rPr>
          <w:b/>
          <w:bCs/>
          <w:sz w:val="18"/>
          <w:szCs w:val="18"/>
        </w:rPr>
      </w:pPr>
      <w:r w:rsidRPr="003950CE">
        <w:rPr>
          <w:b/>
          <w:bCs/>
          <w:sz w:val="18"/>
          <w:szCs w:val="18"/>
          <w:rtl/>
        </w:rPr>
        <w:t xml:space="preserve">أمّا صحيفة عبد الله بن عمرو فتروَى أحاديثها منها دون إشارة إلى أنها كانت مكتوبة في عهد رسول الله </w:t>
      </w:r>
      <w:r w:rsidRPr="003950CE">
        <w:rPr>
          <w:b/>
          <w:bCs/>
          <w:spacing w:val="20"/>
          <w:position w:val="-4"/>
          <w:sz w:val="18"/>
          <w:szCs w:val="18"/>
        </w:rPr>
        <w:sym w:font="AGA Arabesque" w:char="F065"/>
      </w:r>
      <w:r w:rsidRPr="003950CE">
        <w:rPr>
          <w:b/>
          <w:bCs/>
          <w:sz w:val="18"/>
          <w:szCs w:val="18"/>
          <w:rtl/>
        </w:rPr>
        <w:t xml:space="preserve"> ومعروف بالإجماع أنّ هذه الصحيفة كانت موجودة في عهد رسول الله </w:t>
      </w:r>
      <w:r w:rsidRPr="003950CE">
        <w:rPr>
          <w:b/>
          <w:bCs/>
          <w:spacing w:val="20"/>
          <w:position w:val="-4"/>
          <w:sz w:val="18"/>
          <w:szCs w:val="18"/>
        </w:rPr>
        <w:sym w:font="AGA Arabesque" w:char="F065"/>
      </w:r>
      <w:r w:rsidRPr="003950CE">
        <w:rPr>
          <w:b/>
          <w:bCs/>
          <w:sz w:val="18"/>
          <w:szCs w:val="18"/>
          <w:rtl/>
        </w:rPr>
        <w:t xml:space="preserve"> ونُقِلَت منها الأحاديث، ولولا أنه قد أُثيرت قضية أن أحاديثها هل هي متصلة أو منقطعة، نُقلت من كتاب، يعني: نقلها شُعيب عن جده عبد الله بن عمرو بن العاص، بطريق الاتصال أو بطريق نقل الكتاب، فيكون هناك انقطاع؛ لم نعرف أن شعيبًا حَفيد عبد الله بن عمرو أخذها كتابةً من صحيفة جدّه. </w:t>
      </w:r>
    </w:p>
    <w:p w:rsidR="00306B7B" w:rsidRPr="003950CE" w:rsidRDefault="00306B7B" w:rsidP="003950CE">
      <w:pPr>
        <w:pStyle w:val="NormalWeb"/>
        <w:bidi/>
        <w:spacing w:before="0" w:beforeAutospacing="0" w:after="120" w:afterAutospacing="0"/>
        <w:jc w:val="lowKashida"/>
        <w:rPr>
          <w:b/>
          <w:bCs/>
          <w:sz w:val="18"/>
          <w:szCs w:val="18"/>
        </w:rPr>
      </w:pPr>
      <w:r w:rsidRPr="003950CE">
        <w:rPr>
          <w:b/>
          <w:bCs/>
          <w:sz w:val="18"/>
          <w:szCs w:val="18"/>
          <w:rtl/>
        </w:rPr>
        <w:t xml:space="preserve">هذا -كما قلنا- مع إجماع كلٍّ من الفريقين المتنازعين أو المختلفين على أنّها نُقلت كتابًا، والاختلاف في كَوْن هذه الصحيفة نُقِلَت سماعًا، والتقى شعيب بجده أوْلَى. </w:t>
      </w:r>
    </w:p>
    <w:p w:rsidR="00306B7B" w:rsidRPr="003950CE" w:rsidRDefault="00306B7B" w:rsidP="003950CE">
      <w:pPr>
        <w:pStyle w:val="NormalWeb"/>
        <w:bidi/>
        <w:spacing w:before="0" w:beforeAutospacing="0" w:after="120" w:afterAutospacing="0"/>
        <w:jc w:val="lowKashida"/>
        <w:rPr>
          <w:b/>
          <w:bCs/>
          <w:sz w:val="18"/>
          <w:szCs w:val="18"/>
        </w:rPr>
      </w:pPr>
      <w:r w:rsidRPr="003950CE">
        <w:rPr>
          <w:b/>
          <w:bCs/>
          <w:sz w:val="18"/>
          <w:szCs w:val="18"/>
          <w:rtl/>
        </w:rPr>
        <w:t>أمّا صحيفة همام بن منبّه، فمن الواضح أن المصنفين بعدها تداولها صحيفة؛ كالبخاري ومسلم وكغيرهما، ومن هنا نشأ الكلام في كيفية رواية أحاديث من هذه الصحيفة وأمثالها؛ لأنها كانت بإسناد واحد، وكانت للبخاري مثلًا طريقته، ولمسلم طريقته في ذلك، كما ذَكَر ذلك السيوطي في (تدريب الراوي)، لكن واحدًا منهما -من الشيخين- أو من غيرهما، لم يذكر عند هذه الأحاديث أنها من صحيفة، ذلك أنّ الاهتمام كله كان منصبًّا على إظهار الالتقاء والسماع، وعلى اتصال الأسانيد بهذا الالتقاء وبهذا السماع، ولم يكن منصبًّا على الكتابة التي قد تصاحبها الوِجَادة، ورواية الأحاديث بها، وبخاصة في الأعصر المتقدمة، وهذه الطريق -طريق التحمل بالوجادة- كان غير مشروع، وغير معترف به طريقًا لنقل الأحاديث الموثقة عند جمهور العلماء.</w:t>
      </w:r>
    </w:p>
    <w:p w:rsidR="00306B7B" w:rsidRPr="003950CE" w:rsidRDefault="00306B7B" w:rsidP="003950CE">
      <w:pPr>
        <w:pStyle w:val="NormalWeb"/>
        <w:bidi/>
        <w:spacing w:before="0" w:beforeAutospacing="0" w:after="120" w:afterAutospacing="0"/>
        <w:jc w:val="lowKashida"/>
        <w:rPr>
          <w:b/>
          <w:bCs/>
          <w:sz w:val="18"/>
          <w:szCs w:val="18"/>
        </w:rPr>
      </w:pPr>
      <w:r w:rsidRPr="003950CE">
        <w:rPr>
          <w:b/>
          <w:bCs/>
          <w:sz w:val="18"/>
          <w:szCs w:val="18"/>
          <w:rtl/>
        </w:rPr>
        <w:t xml:space="preserve">هذا نتذكره دائمًا عند الكلام على صحيفة ما، ولا نجد إلّا إشارات عن الكتابة في قليل من أسانيدها، وقد لا نجد هذه الإشارات في غالب الأحيان، </w:t>
      </w:r>
      <w:r w:rsidRPr="003950CE">
        <w:rPr>
          <w:b/>
          <w:bCs/>
          <w:sz w:val="18"/>
          <w:szCs w:val="18"/>
          <w:rtl/>
        </w:rPr>
        <w:lastRenderedPageBreak/>
        <w:t xml:space="preserve">وعلى هذا فلا يعطي عدم ذكر الكتابة في رواية الأحاديث دليلًا على أنّ الأحاديث كانت غير مكتوبة، وفي ظنِّي أنه لولا هذا لظهر كثير مما روي سماعًا في عهد رسول الله </w:t>
      </w:r>
      <w:r w:rsidRPr="003950CE">
        <w:rPr>
          <w:b/>
          <w:bCs/>
          <w:spacing w:val="20"/>
          <w:position w:val="-4"/>
          <w:sz w:val="18"/>
          <w:szCs w:val="18"/>
        </w:rPr>
        <w:sym w:font="AGA Arabesque" w:char="F065"/>
      </w:r>
      <w:r w:rsidRPr="003950CE">
        <w:rPr>
          <w:b/>
          <w:bCs/>
          <w:sz w:val="18"/>
          <w:szCs w:val="18"/>
          <w:rtl/>
        </w:rPr>
        <w:t xml:space="preserve"> وعهد صحابته -رضوان الله تعالى عليهم.</w:t>
      </w:r>
    </w:p>
    <w:p w:rsidR="00306B7B" w:rsidRPr="003950CE" w:rsidRDefault="00306B7B" w:rsidP="003950CE">
      <w:pPr>
        <w:pStyle w:val="NormalWeb"/>
        <w:bidi/>
        <w:spacing w:before="0" w:beforeAutospacing="0" w:after="120" w:afterAutospacing="0"/>
        <w:jc w:val="lowKashida"/>
        <w:rPr>
          <w:b/>
          <w:bCs/>
          <w:spacing w:val="-4"/>
          <w:sz w:val="18"/>
          <w:szCs w:val="18"/>
        </w:rPr>
      </w:pPr>
      <w:r w:rsidRPr="003950CE">
        <w:rPr>
          <w:b/>
          <w:bCs/>
          <w:spacing w:val="-4"/>
          <w:sz w:val="18"/>
          <w:szCs w:val="18"/>
          <w:rtl/>
        </w:rPr>
        <w:t xml:space="preserve">هذه الكتابات تبدو قليلة وليست كثيرة، لكنّها في الحقيقة هي كثيرة جدًّا، ذلك أن هذه الكتابات مثلًا: صحيفة عبد الله بن عمرو التي كتبت في عهد رسول الله </w:t>
      </w:r>
      <w:r w:rsidRPr="003950CE">
        <w:rPr>
          <w:b/>
          <w:bCs/>
          <w:spacing w:val="-4"/>
          <w:position w:val="-4"/>
          <w:sz w:val="18"/>
          <w:szCs w:val="18"/>
        </w:rPr>
        <w:sym w:font="AGA Arabesque" w:char="F065"/>
      </w:r>
      <w:r w:rsidRPr="003950CE">
        <w:rPr>
          <w:b/>
          <w:bCs/>
          <w:spacing w:val="-4"/>
          <w:sz w:val="18"/>
          <w:szCs w:val="18"/>
          <w:rtl/>
        </w:rPr>
        <w:t xml:space="preserve"> فيها أكثر من مائتي حديث، هذه المائتي حديث إنما هي جذور، بمعنى أنّ رسول الله </w:t>
      </w:r>
      <w:r w:rsidRPr="003950CE">
        <w:rPr>
          <w:b/>
          <w:bCs/>
          <w:spacing w:val="-4"/>
          <w:position w:val="-4"/>
          <w:sz w:val="18"/>
          <w:szCs w:val="18"/>
        </w:rPr>
        <w:sym w:font="AGA Arabesque" w:char="F065"/>
      </w:r>
      <w:r w:rsidRPr="003950CE">
        <w:rPr>
          <w:b/>
          <w:bCs/>
          <w:spacing w:val="-4"/>
          <w:sz w:val="18"/>
          <w:szCs w:val="18"/>
          <w:rtl/>
        </w:rPr>
        <w:t xml:space="preserve">قال هذه الأحاديث، ولكنها أصبحت فيما بعد ربما تكون أو تُعَدّ بالآلاف فتكثر، والرسول </w:t>
      </w:r>
      <w:r w:rsidRPr="003950CE">
        <w:rPr>
          <w:b/>
          <w:bCs/>
          <w:spacing w:val="-4"/>
          <w:position w:val="-4"/>
          <w:sz w:val="18"/>
          <w:szCs w:val="18"/>
        </w:rPr>
        <w:sym w:font="AGA Arabesque" w:char="F065"/>
      </w:r>
      <w:r w:rsidRPr="003950CE">
        <w:rPr>
          <w:b/>
          <w:bCs/>
          <w:spacing w:val="-4"/>
          <w:sz w:val="18"/>
          <w:szCs w:val="18"/>
          <w:rtl/>
        </w:rPr>
        <w:t xml:space="preserve"> قال هذه الأحاديث فرواها عبد الله بن عمرو، وقد يكون رواها أبو هريرة، أو عبد الله بن عمر، أو غيره من الصحابة -رضوان الله عليهم- فكثرت الأحاديث عند الصحابة؛ لأنه كل صحابي يروي حديث فهو حديث غير الحديث الذي يرويه صحابي آخر، مع كونها حديثًا واحدًا صدر من رسول الله </w:t>
      </w:r>
      <w:r w:rsidRPr="003950CE">
        <w:rPr>
          <w:b/>
          <w:bCs/>
          <w:spacing w:val="-4"/>
          <w:position w:val="-4"/>
          <w:sz w:val="18"/>
          <w:szCs w:val="18"/>
        </w:rPr>
        <w:sym w:font="AGA Arabesque" w:char="F065"/>
      </w:r>
      <w:r w:rsidRPr="003950CE">
        <w:rPr>
          <w:b/>
          <w:bCs/>
          <w:spacing w:val="-4"/>
          <w:sz w:val="18"/>
          <w:szCs w:val="18"/>
          <w:rtl/>
        </w:rPr>
        <w:t xml:space="preserve"> ثم تكثر هذه الأحاديث عندما يروي تلاميذ الصحابة عنهم هذه الأحاديث، وكل حديث يعد مستقلًّا عن الحديث الآخر، سواء أكان بالنسبة لتلاميذ الصحابي الواحد، أو بالنسبة لأحاديث صحابي مع أحاديث صحابي آخر. </w:t>
      </w:r>
    </w:p>
    <w:p w:rsidR="00306B7B" w:rsidRPr="003950CE" w:rsidRDefault="00306B7B" w:rsidP="003950CE">
      <w:pPr>
        <w:pStyle w:val="NormalWeb"/>
        <w:bidi/>
        <w:spacing w:before="0" w:beforeAutospacing="0" w:after="120" w:afterAutospacing="0"/>
        <w:jc w:val="lowKashida"/>
        <w:rPr>
          <w:b/>
          <w:bCs/>
          <w:sz w:val="18"/>
          <w:szCs w:val="18"/>
          <w:rtl/>
        </w:rPr>
      </w:pPr>
      <w:r w:rsidRPr="003950CE">
        <w:rPr>
          <w:b/>
          <w:bCs/>
          <w:sz w:val="18"/>
          <w:szCs w:val="18"/>
          <w:rtl/>
        </w:rPr>
        <w:t xml:space="preserve">وهكذا تكثر هذه الجذور التي صدرت عن رسول الله </w:t>
      </w:r>
      <w:r w:rsidRPr="003950CE">
        <w:rPr>
          <w:b/>
          <w:bCs/>
          <w:spacing w:val="20"/>
          <w:position w:val="-4"/>
          <w:sz w:val="18"/>
          <w:szCs w:val="18"/>
        </w:rPr>
        <w:sym w:font="AGA Arabesque" w:char="F065"/>
      </w:r>
      <w:r w:rsidRPr="003950CE">
        <w:rPr>
          <w:b/>
          <w:bCs/>
          <w:sz w:val="18"/>
          <w:szCs w:val="18"/>
          <w:rtl/>
        </w:rPr>
        <w:t xml:space="preserve">  بما يسمّيه المحدِّثون الشواهد والمتابعات، وكلها حديث واحد صدر عن رسول الله </w:t>
      </w:r>
      <w:r w:rsidRPr="003950CE">
        <w:rPr>
          <w:b/>
          <w:bCs/>
          <w:spacing w:val="20"/>
          <w:position w:val="-4"/>
          <w:sz w:val="18"/>
          <w:szCs w:val="18"/>
        </w:rPr>
        <w:sym w:font="AGA Arabesque" w:char="F065"/>
      </w:r>
      <w:r w:rsidRPr="003950CE">
        <w:rPr>
          <w:b/>
          <w:bCs/>
          <w:sz w:val="18"/>
          <w:szCs w:val="18"/>
          <w:rtl/>
        </w:rPr>
        <w:t xml:space="preserve">  أو أحاديث قليلة صدرت عن رسول الله </w:t>
      </w:r>
      <w:r w:rsidRPr="003950CE">
        <w:rPr>
          <w:b/>
          <w:bCs/>
          <w:spacing w:val="20"/>
          <w:position w:val="-4"/>
          <w:sz w:val="18"/>
          <w:szCs w:val="18"/>
        </w:rPr>
        <w:sym w:font="AGA Arabesque" w:char="F065"/>
      </w:r>
      <w:r w:rsidRPr="003950CE">
        <w:rPr>
          <w:b/>
          <w:bCs/>
          <w:sz w:val="18"/>
          <w:szCs w:val="18"/>
          <w:rtl/>
        </w:rPr>
        <w:t xml:space="preserve"> لكنها كثرت، إذا روى عبد الله بن عمرو حديث وقد كُتِبَ في صحيفته الصادقة، فإن هذه الكتابة تنسحب على ما يرويه غيره من الصحابة من هذا الحديث، فكأنّها جميعها مكتوب، وعلى ذلك يتبيّن لنا أنّ كثيرًا من الأحاديث التي تبدو أمامنا كثيرة، قد كُتبت جذورها في عهد رسول الله </w:t>
      </w:r>
      <w:r w:rsidRPr="003950CE">
        <w:rPr>
          <w:b/>
          <w:bCs/>
          <w:spacing w:val="20"/>
          <w:position w:val="-4"/>
          <w:sz w:val="18"/>
          <w:szCs w:val="18"/>
        </w:rPr>
        <w:sym w:font="AGA Arabesque" w:char="F065"/>
      </w:r>
      <w:r w:rsidRPr="003950CE">
        <w:rPr>
          <w:b/>
          <w:bCs/>
          <w:sz w:val="18"/>
          <w:szCs w:val="18"/>
          <w:rtl/>
        </w:rPr>
        <w:t>.</w:t>
      </w:r>
    </w:p>
    <w:p w:rsidR="00306B7B" w:rsidRPr="003950CE" w:rsidRDefault="00306B7B" w:rsidP="003950CE">
      <w:pPr>
        <w:pStyle w:val="NormalWeb"/>
        <w:bidi/>
        <w:spacing w:before="0" w:beforeAutospacing="0"/>
        <w:jc w:val="lowKashida"/>
        <w:rPr>
          <w:b/>
          <w:bCs/>
          <w:sz w:val="18"/>
          <w:szCs w:val="18"/>
          <w:rtl/>
          <w:lang w:bidi="ar-EG"/>
        </w:rPr>
      </w:pPr>
      <w:r w:rsidRPr="003950CE">
        <w:rPr>
          <w:b/>
          <w:bCs/>
          <w:sz w:val="18"/>
          <w:szCs w:val="18"/>
          <w:rtl/>
        </w:rPr>
        <w:t xml:space="preserve">ولو اهتمّ باحثون بأن يُرجِعوا هذه الكثرة الكاثرة من الأحاديث التي رُويت عن رسول الله </w:t>
      </w:r>
      <w:r w:rsidRPr="003950CE">
        <w:rPr>
          <w:b/>
          <w:bCs/>
          <w:spacing w:val="20"/>
          <w:position w:val="-4"/>
          <w:sz w:val="18"/>
          <w:szCs w:val="18"/>
        </w:rPr>
        <w:sym w:font="AGA Arabesque" w:char="F065"/>
      </w:r>
      <w:r w:rsidRPr="003950CE">
        <w:rPr>
          <w:b/>
          <w:bCs/>
          <w:sz w:val="18"/>
          <w:szCs w:val="18"/>
          <w:rtl/>
        </w:rPr>
        <w:t xml:space="preserve"> لو اهتمّوا بإرجاعها إلى جذورها لكانت أقلّ بكثير مما تبدو عليه الآن، أو حتى في بداية القرن الثاني، الذي دوِّنت فيه السنة النبوية، أو أحاديث رسول الله </w:t>
      </w:r>
      <w:r w:rsidRPr="003950CE">
        <w:rPr>
          <w:b/>
          <w:bCs/>
          <w:spacing w:val="20"/>
          <w:position w:val="-4"/>
          <w:sz w:val="18"/>
          <w:szCs w:val="18"/>
        </w:rPr>
        <w:sym w:font="AGA Arabesque" w:char="F065"/>
      </w:r>
      <w:r w:rsidRPr="003950CE">
        <w:rPr>
          <w:b/>
          <w:bCs/>
          <w:sz w:val="18"/>
          <w:szCs w:val="18"/>
          <w:rtl/>
        </w:rPr>
        <w:t xml:space="preserve"> فهذا يوضِّح لنا أنّ كثيرًا من السنة كُتِبَ في عهد رسول الله </w:t>
      </w:r>
      <w:r w:rsidRPr="003950CE">
        <w:rPr>
          <w:b/>
          <w:bCs/>
          <w:spacing w:val="20"/>
          <w:position w:val="-4"/>
          <w:sz w:val="18"/>
          <w:szCs w:val="18"/>
        </w:rPr>
        <w:sym w:font="AGA Arabesque" w:char="F065"/>
      </w:r>
      <w:r w:rsidRPr="003950CE">
        <w:rPr>
          <w:b/>
          <w:bCs/>
          <w:sz w:val="18"/>
          <w:szCs w:val="18"/>
          <w:rtl/>
        </w:rPr>
        <w:t xml:space="preserve"> وفي عهد صحيفة همّام بن منبه، وسنعود إلى هذه النقطة -إن شاء الله تعالى. </w:t>
      </w:r>
    </w:p>
    <w:p w:rsidR="00306B7B" w:rsidRDefault="00306B7B" w:rsidP="00CA5E69">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tl/>
        </w:rPr>
        <w:t>المراجع والمصادر</w:t>
      </w:r>
    </w:p>
    <w:p w:rsidR="00306B7B" w:rsidRDefault="00306B7B" w:rsidP="00CA5E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306B7B" w:rsidRDefault="00306B7B" w:rsidP="00CA5E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306B7B" w:rsidRDefault="00306B7B" w:rsidP="00CA5E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306B7B" w:rsidRDefault="00306B7B" w:rsidP="00CA5E69">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306B7B" w:rsidRDefault="00306B7B" w:rsidP="00CA5E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306B7B" w:rsidRDefault="00306B7B" w:rsidP="00CA5E69">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306B7B" w:rsidRDefault="00306B7B" w:rsidP="00CA5E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306B7B" w:rsidRDefault="00306B7B" w:rsidP="00CA5E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306B7B" w:rsidRDefault="00306B7B" w:rsidP="00CA5E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306B7B" w:rsidRDefault="00306B7B" w:rsidP="00CA5E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306B7B" w:rsidRDefault="00306B7B" w:rsidP="00CA5E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306B7B" w:rsidRDefault="00306B7B" w:rsidP="00CA5E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306B7B" w:rsidRDefault="00306B7B" w:rsidP="00CA5E6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306B7B" w:rsidRPr="003950CE" w:rsidRDefault="00306B7B" w:rsidP="003950CE">
      <w:pPr>
        <w:pStyle w:val="ListParagraph"/>
        <w:spacing w:after="0" w:line="240" w:lineRule="auto"/>
        <w:ind w:left="646"/>
        <w:jc w:val="lowKashida"/>
        <w:rPr>
          <w:rFonts w:ascii="Times New Roman" w:hAnsi="Times New Roman" w:cs="Times New Roman"/>
          <w:b/>
          <w:bCs/>
          <w:sz w:val="18"/>
          <w:szCs w:val="18"/>
          <w:rtl/>
        </w:rPr>
      </w:pPr>
    </w:p>
    <w:p w:rsidR="00306B7B" w:rsidRPr="003950CE" w:rsidRDefault="00306B7B" w:rsidP="00514F78">
      <w:pPr>
        <w:jc w:val="center"/>
        <w:rPr>
          <w:rFonts w:ascii="Times New Roman" w:hAnsi="Times New Roman" w:cs="Times New Roman"/>
          <w:rtl/>
          <w:lang w:bidi="ar-EG"/>
        </w:rPr>
        <w:sectPr w:rsidR="00306B7B" w:rsidRPr="003950CE" w:rsidSect="004B2E47">
          <w:type w:val="continuous"/>
          <w:pgSz w:w="11906" w:h="16838"/>
          <w:pgMar w:top="1440" w:right="1440" w:bottom="1440" w:left="1440" w:header="720" w:footer="720" w:gutter="0"/>
          <w:cols w:num="2" w:space="720"/>
          <w:bidi/>
          <w:rtlGutter/>
          <w:docGrid w:linePitch="360"/>
        </w:sectPr>
      </w:pPr>
    </w:p>
    <w:p w:rsidR="00306B7B" w:rsidRPr="003950CE" w:rsidRDefault="00306B7B" w:rsidP="00514F78">
      <w:pPr>
        <w:jc w:val="center"/>
        <w:rPr>
          <w:rFonts w:ascii="Times New Roman" w:hAnsi="Times New Roman" w:cs="Times New Roman"/>
          <w:lang w:bidi="ar-EG"/>
        </w:rPr>
      </w:pPr>
    </w:p>
    <w:sectPr w:rsidR="00306B7B" w:rsidRPr="003950CE" w:rsidSect="004B2E47">
      <w:type w:val="continuous"/>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F78"/>
    <w:rsid w:val="000E3169"/>
    <w:rsid w:val="0024326B"/>
    <w:rsid w:val="00306B7B"/>
    <w:rsid w:val="003950CE"/>
    <w:rsid w:val="004B2E47"/>
    <w:rsid w:val="00514F78"/>
    <w:rsid w:val="00782A18"/>
    <w:rsid w:val="00CA5E69"/>
    <w:rsid w:val="00D60765"/>
    <w:rsid w:val="00EB1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96B"/>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514F78"/>
    <w:pPr>
      <w:suppressAutoHyphens/>
      <w:jc w:val="center"/>
    </w:pPr>
    <w:rPr>
      <w:rFonts w:ascii="Times New Roman" w:eastAsia="SimSun" w:hAnsi="Times New Roman" w:cs="Times New Roman"/>
      <w:lang w:eastAsia="zh-CN"/>
    </w:rPr>
  </w:style>
  <w:style w:type="paragraph" w:customStyle="1" w:styleId="Author">
    <w:name w:val="Author"/>
    <w:uiPriority w:val="99"/>
    <w:rsid w:val="00514F78"/>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514F78"/>
    <w:pPr>
      <w:ind w:left="720"/>
    </w:pPr>
  </w:style>
  <w:style w:type="paragraph" w:styleId="NormalWeb">
    <w:name w:val="Normal (Web)"/>
    <w:basedOn w:val="Normal"/>
    <w:uiPriority w:val="99"/>
    <w:rsid w:val="00514F7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514F78"/>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HeaderChar">
    <w:name w:val="Header Char"/>
    <w:link w:val="Header"/>
    <w:uiPriority w:val="99"/>
    <w:locked/>
    <w:rsid w:val="00514F78"/>
    <w:rPr>
      <w:rFonts w:ascii="Times New Roman" w:hAnsi="Times New Roman" w:cs="Simplified Arabic"/>
      <w:sz w:val="28"/>
      <w:szCs w:val="28"/>
      <w:lang w:bidi="ar-SA"/>
    </w:rPr>
  </w:style>
  <w:style w:type="character" w:styleId="Hyperlink">
    <w:name w:val="Hyperlink"/>
    <w:uiPriority w:val="99"/>
    <w:unhideWhenUsed/>
    <w:rsid w:val="000E31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0953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hamed.zemater@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1691</Words>
  <Characters>9644</Characters>
  <Application>Microsoft Office Word</Application>
  <DocSecurity>0</DocSecurity>
  <Lines>80</Lines>
  <Paragraphs>22</Paragraphs>
  <ScaleCrop>false</ScaleCrop>
  <Company/>
  <LinksUpToDate>false</LinksUpToDate>
  <CharactersWithSpaces>11313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sh-h</cp:lastModifiedBy>
  <cp:revision>4</cp:revision>
  <dcterms:created xsi:type="dcterms:W3CDTF">2013-06-18T12:06:00Z</dcterms:created>
  <dcterms:modified xsi:type="dcterms:W3CDTF">2013-08-25T12:28:00Z</dcterms:modified>
</cp:coreProperties>
</file>